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78" w:rsidRDefault="00307C5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67137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713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713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6713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671378" w:rsidRDefault="00671378">
            <w:pPr>
              <w:rPr>
                <w:color w:val="000000"/>
              </w:rPr>
            </w:pPr>
          </w:p>
        </w:tc>
      </w:tr>
    </w:tbl>
    <w:p w:rsidR="00671378" w:rsidRDefault="0067137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7137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SBR012-2402270082</w:t>
            </w:r>
          </w:p>
        </w:tc>
      </w:tr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671378" w:rsidRDefault="0067137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7137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 кадастровый номер 34:34:030069:1155. Площадь объекта -217,8 кв. м. Волгоград, Дзержинский район, пр-кт им. Маршала Советского Союза Г.К. Жукова, д. 167</w:t>
            </w:r>
          </w:p>
        </w:tc>
      </w:tr>
    </w:tbl>
    <w:p w:rsidR="00671378" w:rsidRDefault="0067137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6713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67137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671378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671378" w:rsidRDefault="00671378">
            <w:pPr>
              <w:rPr>
                <w:color w:val="000000"/>
                <w:sz w:val="22"/>
              </w:rPr>
            </w:pPr>
          </w:p>
        </w:tc>
      </w:tr>
    </w:tbl>
    <w:p w:rsidR="00671378" w:rsidRDefault="0067137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713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67137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7137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671378" w:rsidRDefault="00671378">
            <w:pPr>
              <w:rPr>
                <w:color w:val="000000"/>
              </w:rPr>
            </w:pPr>
          </w:p>
        </w:tc>
      </w:tr>
    </w:tbl>
    <w:p w:rsidR="00671378" w:rsidRDefault="0067137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7137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671378" w:rsidRDefault="0067137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7137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713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71378" w:rsidRDefault="00671378">
            <w:pPr>
              <w:rPr>
                <w:color w:val="000000"/>
              </w:rPr>
            </w:pPr>
          </w:p>
        </w:tc>
      </w:tr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открытой </w:t>
            </w:r>
            <w:r>
              <w:rPr>
                <w:color w:val="000000"/>
              </w:rPr>
              <w:t>части</w:t>
            </w:r>
          </w:p>
        </w:tc>
      </w:tr>
      <w:tr w:rsidR="0067137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713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1378" w:rsidRDefault="00307C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71378" w:rsidRDefault="00671378">
            <w:pPr>
              <w:rPr>
                <w:color w:val="000000"/>
              </w:rPr>
            </w:pPr>
          </w:p>
        </w:tc>
      </w:tr>
    </w:tbl>
    <w:p w:rsidR="00671378" w:rsidRDefault="0067137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67137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71378" w:rsidRDefault="0067137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67137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671378">
            <w:pPr>
              <w:rPr>
                <w:color w:val="000000"/>
              </w:rPr>
            </w:pP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03.04.2024 09:54:44</w:t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03.04.2024 09:54:44</w:t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</w:t>
            </w:r>
            <w:r>
              <w:rPr>
                <w:color w:val="000000"/>
              </w:rPr>
              <w:t>Начальник отдела торгов и согласования земельных отводов, действует на основании: &gt;)</w:t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03.04.2024 09:54</w:t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</w:t>
            </w:r>
            <w:r>
              <w:rPr>
                <w:color w:val="000000"/>
              </w:rPr>
              <w:t>УНИЦИПАЛЬНОГО ИМУЩЕСТВА АДМИНИСТРАЦИИ ВОЛГОГРАДА</w:t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1665615</w:t>
            </w:r>
          </w:p>
        </w:tc>
      </w:tr>
      <w:tr w:rsidR="0067137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1378" w:rsidRDefault="00307C5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07C50"/>
    <w:rsid w:val="0067137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14405D-B34E-49A6-A7C3-61C1807E6CB7}"/>
</file>

<file path=customXml/itemProps2.xml><?xml version="1.0" encoding="utf-8"?>
<ds:datastoreItem xmlns:ds="http://schemas.openxmlformats.org/officeDocument/2006/customXml" ds:itemID="{42455E17-6AA8-416D-886F-23068EB3BC04}"/>
</file>

<file path=customXml/itemProps3.xml><?xml version="1.0" encoding="utf-8"?>
<ds:datastoreItem xmlns:ds="http://schemas.openxmlformats.org/officeDocument/2006/customXml" ds:itemID="{B50A88C8-7AE4-4D47-906B-585321AC5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2024-04-03T06:55:00Z</dcterms:created>
  <dcterms:modified xsi:type="dcterms:W3CDTF">2024-04-03T06:55:00Z</dcterms:modified>
</cp:coreProperties>
</file>