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A" w:rsidRDefault="00FA63A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3F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SBR012-2208180026</w:t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8833FA" w:rsidRDefault="008833F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8"/>
        <w:gridCol w:w="3339"/>
        <w:gridCol w:w="1355"/>
        <w:gridCol w:w="1303"/>
        <w:gridCol w:w="2646"/>
        <w:gridCol w:w="1365"/>
      </w:tblGrid>
      <w:tr w:rsidR="008833F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96,6 кв.м, цокольный этаж (кадастровый номер 34:34:010064:2666). Цокольный этаж- 96,6 кв.м. Волгоград, </w:t>
            </w:r>
            <w:r>
              <w:rPr>
                <w:color w:val="000000"/>
              </w:rPr>
              <w:t>Тракторозаводский район, ул. им Луговского, д.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768 000.00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49,4 кв.м, подвал (кадастровый номер 34:34:040008:1514). Подвал- 49,4 кв.м. Волгоград, Центральный район, ул. им. Глазкова,15.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568 000.00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62,8 кв.м, цокольный этаж(кадастровый номер 34:34:070001:1854). Цокольный этаж- 62,8 кв.м. Волгоград, Кировский район, ул.</w:t>
            </w:r>
            <w:r>
              <w:rPr>
                <w:color w:val="000000"/>
              </w:rPr>
              <w:t xml:space="preserve"> 64-й Армии, д. 137.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1 002 000.00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8833FA" w:rsidRDefault="008833F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3F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833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3FA" w:rsidRDefault="00FA63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33FA" w:rsidRDefault="008833FA">
            <w:pPr>
              <w:rPr>
                <w:color w:val="000000"/>
              </w:rPr>
            </w:pP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</w:t>
            </w:r>
            <w:r>
              <w:rPr>
                <w:color w:val="000000"/>
              </w:rPr>
              <w:lastRenderedPageBreak/>
              <w:t xml:space="preserve">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8833F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833F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3FA" w:rsidRDefault="00FA63A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33FA" w:rsidRDefault="008833FA">
            <w:pPr>
              <w:rPr>
                <w:color w:val="000000"/>
              </w:rPr>
            </w:pPr>
          </w:p>
        </w:tc>
      </w:tr>
    </w:tbl>
    <w:p w:rsidR="008833FA" w:rsidRDefault="008833F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833F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833FA" w:rsidRDefault="008833F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833F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8833FA">
            <w:pPr>
              <w:rPr>
                <w:color w:val="000000"/>
              </w:rPr>
            </w:pP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04.10.2022 11:05:38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04.10.2022 11:05:39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04.10.2022 11:05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>1016386</w:t>
            </w:r>
          </w:p>
        </w:tc>
      </w:tr>
      <w:tr w:rsidR="008833F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FA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3FA" w:rsidRDefault="008833FA">
            <w:pPr>
              <w:rPr>
                <w:color w:val="000000"/>
              </w:rPr>
            </w:pPr>
          </w:p>
        </w:tc>
      </w:tr>
    </w:tbl>
    <w:p w:rsidR="008833FA" w:rsidRDefault="008833FA"/>
    <w:sectPr w:rsidR="008833FA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833FA"/>
    <w:rsid w:val="00A77B3E"/>
    <w:rsid w:val="00CA2A55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2022-10-04T07:10:00+00:00</DatePub>
    <LongName xmlns="e4d50f4a-1345-415d-aadd-f942b5769167">П Р О Т О К О Л № 22-91.1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22-91 от 18.08.2022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2022-10-03T13:30:00+00:00</DateEndRcv>
    <DateOfSale xmlns="e4d50f4a-1345-415d-aadd-f942b5769167">2022-10-05T05:00:00+00:00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B85658C-39AE-4EF3-9FD4-A64858A3BD0D}"/>
</file>

<file path=customXml/itemProps2.xml><?xml version="1.0" encoding="utf-8"?>
<ds:datastoreItem xmlns:ds="http://schemas.openxmlformats.org/officeDocument/2006/customXml" ds:itemID="{CFC1D905-7604-4FA4-BDC2-9F5ECF4E8DF3}"/>
</file>

<file path=customXml/itemProps3.xml><?xml version="1.0" encoding="utf-8"?>
<ds:datastoreItem xmlns:ds="http://schemas.openxmlformats.org/officeDocument/2006/customXml" ds:itemID="{95705C8B-AA10-4A47-B089-DD6A6F8FB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22-91.1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2022-10-04T08:06:00Z</dcterms:created>
  <dcterms:modified xsi:type="dcterms:W3CDTF">2022-10-04T08:06:00Z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