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3D" w:rsidRPr="007323EE" w:rsidRDefault="00150198" w:rsidP="00150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323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ВНИМАНИЕ!</w:t>
      </w:r>
    </w:p>
    <w:p w:rsidR="00C1333D" w:rsidRPr="007323EE" w:rsidRDefault="00150198" w:rsidP="00150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323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УГРОЗА ЛЕСНЫХ ПОЖАРОВ!</w:t>
      </w:r>
    </w:p>
    <w:p w:rsidR="002F1C32" w:rsidRDefault="002F1C32" w:rsidP="00492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28" w:rsidRPr="007F4204" w:rsidRDefault="00653528" w:rsidP="00492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Волгограда уста</w:t>
      </w:r>
      <w:r w:rsidR="007F4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новилась  сухая жаркая погода.</w:t>
      </w:r>
      <w:r w:rsidR="008E2078" w:rsidRPr="007F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угроза ландшафтных пожаров. Ситуация осложняется сильными порывистыми ветрами, которые при возникновении пожаров делают её более опасной. По прогнозам </w:t>
      </w:r>
      <w:r w:rsidR="007F4204" w:rsidRPr="007F42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F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идрометцентра </w:t>
      </w:r>
      <w:r w:rsidR="007F4204" w:rsidRPr="007F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7F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погода сохранится до середины июня. </w:t>
      </w:r>
    </w:p>
    <w:p w:rsidR="00EC1F61" w:rsidRPr="007F4204" w:rsidRDefault="00866840" w:rsidP="00492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204">
        <w:rPr>
          <w:rFonts w:ascii="Times New Roman" w:eastAsia="Times New Roman" w:hAnsi="Times New Roman" w:cs="Times New Roman"/>
          <w:sz w:val="28"/>
          <w:szCs w:val="28"/>
        </w:rPr>
        <w:t>В соответствии с по</w:t>
      </w:r>
      <w:bookmarkStart w:id="0" w:name="_GoBack"/>
      <w:bookmarkEnd w:id="0"/>
      <w:r w:rsidRPr="007F4204">
        <w:rPr>
          <w:rFonts w:ascii="Times New Roman" w:eastAsia="Times New Roman" w:hAnsi="Times New Roman" w:cs="Times New Roman"/>
          <w:sz w:val="28"/>
          <w:szCs w:val="28"/>
        </w:rPr>
        <w:t xml:space="preserve">становлением </w:t>
      </w:r>
      <w:r w:rsidR="007F4204" w:rsidRPr="007F420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F4204">
        <w:rPr>
          <w:rFonts w:ascii="Times New Roman" w:eastAsia="Times New Roman" w:hAnsi="Times New Roman" w:cs="Times New Roman"/>
          <w:sz w:val="28"/>
          <w:szCs w:val="28"/>
        </w:rPr>
        <w:t>убернатора Волгоградской области от 03.02.2022 № 68 «О мерах по усилению охраны лесов от пожаров в 2022 году»,  постановлением администрации Волгограда от 25.02.2021 № 170 «О мерах по подготовке к периоду пожароопасного сезона 2021 года на территории Волгограда» в Городском лесничестве Волгограда проводятся мероприятия по предупреждению лесных  пожаров.</w:t>
      </w:r>
      <w:r w:rsidR="009764AF" w:rsidRPr="007F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F61" w:rsidRPr="00492A55" w:rsidRDefault="00EC1F61" w:rsidP="00E65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5">
        <w:rPr>
          <w:rFonts w:ascii="Times New Roman" w:hAnsi="Times New Roman" w:cs="Times New Roman"/>
          <w:sz w:val="28"/>
          <w:szCs w:val="28"/>
        </w:rPr>
        <w:t>В рамках муниципальных контрактов, заключенных по результатам электронных аукционов, во всех уч</w:t>
      </w:r>
      <w:r w:rsidR="00B800DC">
        <w:rPr>
          <w:rFonts w:ascii="Times New Roman" w:hAnsi="Times New Roman" w:cs="Times New Roman"/>
          <w:sz w:val="28"/>
          <w:szCs w:val="28"/>
        </w:rPr>
        <w:t>астковых лесничествах полным ходом идут</w:t>
      </w:r>
      <w:r w:rsidRPr="00492A55">
        <w:rPr>
          <w:rFonts w:ascii="Times New Roman" w:hAnsi="Times New Roman" w:cs="Times New Roman"/>
          <w:sz w:val="28"/>
          <w:szCs w:val="28"/>
        </w:rPr>
        <w:t xml:space="preserve"> работы по прочистке и обновлению противопожарных минерализованных полос, лесных дорог противопожарного назначения. </w:t>
      </w:r>
      <w:r w:rsidR="00115FFB">
        <w:rPr>
          <w:rFonts w:ascii="Times New Roman" w:hAnsi="Times New Roman" w:cs="Times New Roman"/>
          <w:sz w:val="28"/>
          <w:szCs w:val="28"/>
        </w:rPr>
        <w:t xml:space="preserve">Всего будет прочищено </w:t>
      </w:r>
      <w:r w:rsidR="00115FFB">
        <w:rPr>
          <w:rFonts w:ascii="Times New Roman" w:hAnsi="Times New Roman"/>
          <w:sz w:val="28"/>
          <w:szCs w:val="28"/>
          <w:lang w:eastAsia="ru-RU"/>
        </w:rPr>
        <w:t>2344 км</w:t>
      </w:r>
      <w:r w:rsidR="00115FFB">
        <w:rPr>
          <w:rFonts w:ascii="Times New Roman" w:hAnsi="Times New Roman" w:cs="Times New Roman"/>
          <w:sz w:val="28"/>
          <w:szCs w:val="28"/>
        </w:rPr>
        <w:t xml:space="preserve"> и </w:t>
      </w:r>
      <w:r w:rsidR="00115FFB">
        <w:rPr>
          <w:rFonts w:ascii="Times New Roman" w:hAnsi="Times New Roman"/>
          <w:sz w:val="28"/>
          <w:szCs w:val="28"/>
          <w:lang w:eastAsia="ru-RU"/>
        </w:rPr>
        <w:t>противопожарных минерализованных полос  и отремонтировано 88 тыс. м</w:t>
      </w:r>
      <w:r w:rsidR="00115FFB">
        <w:rPr>
          <w:rFonts w:ascii="Times New Roman" w:hAnsi="Times New Roman" w:cs="Times New Roman"/>
          <w:sz w:val="28"/>
          <w:szCs w:val="28"/>
          <w:lang w:eastAsia="ru-RU"/>
        </w:rPr>
        <w:t xml:space="preserve">² </w:t>
      </w:r>
      <w:r w:rsidR="00115FFB">
        <w:rPr>
          <w:rFonts w:ascii="Times New Roman" w:hAnsi="Times New Roman"/>
          <w:sz w:val="28"/>
          <w:szCs w:val="28"/>
          <w:lang w:eastAsia="ru-RU"/>
        </w:rPr>
        <w:t>дорог противопожарного назначения.</w:t>
      </w:r>
    </w:p>
    <w:p w:rsidR="00A3137F" w:rsidRDefault="007F4204" w:rsidP="007F4204">
      <w:pPr>
        <w:tabs>
          <w:tab w:val="left" w:pos="567"/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04">
        <w:rPr>
          <w:rFonts w:ascii="Times New Roman" w:hAnsi="Times New Roman" w:cs="Times New Roman"/>
          <w:sz w:val="28"/>
          <w:szCs w:val="28"/>
        </w:rPr>
        <w:t>В целях оперативного обнаружения лесных пожаров на территории Городского лесничества Волгограда сотрудниками МУ «</w:t>
      </w:r>
      <w:proofErr w:type="spellStart"/>
      <w:r w:rsidRPr="007F4204">
        <w:rPr>
          <w:rFonts w:ascii="Times New Roman" w:hAnsi="Times New Roman" w:cs="Times New Roman"/>
          <w:sz w:val="28"/>
          <w:szCs w:val="28"/>
        </w:rPr>
        <w:t>Горэколес</w:t>
      </w:r>
      <w:proofErr w:type="spellEnd"/>
      <w:r w:rsidRPr="007F4204">
        <w:rPr>
          <w:rFonts w:ascii="Times New Roman" w:hAnsi="Times New Roman" w:cs="Times New Roman"/>
          <w:sz w:val="28"/>
          <w:szCs w:val="28"/>
        </w:rPr>
        <w:t xml:space="preserve">» осуществляется постоянное патрулирование городских лесов по утвержденным маршрутам лесных обходов. Особое внимание уделяется наиболее посещаемым местам отдыха граждан. Осуществляется мониторинг пожароопасной ситуации с господствующих высот. С целью предупреждения и пресечения нарушений лесного законодательства и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7FC6">
        <w:rPr>
          <w:rFonts w:ascii="Times New Roman" w:hAnsi="Times New Roman" w:cs="Times New Roman"/>
          <w:sz w:val="28"/>
          <w:szCs w:val="28"/>
        </w:rPr>
        <w:t xml:space="preserve">ктивизирована </w:t>
      </w:r>
      <w:r>
        <w:rPr>
          <w:rFonts w:ascii="Times New Roman" w:hAnsi="Times New Roman" w:cs="Times New Roman"/>
          <w:sz w:val="28"/>
          <w:szCs w:val="28"/>
        </w:rPr>
        <w:t>межведомственная рейдовая работа</w:t>
      </w:r>
      <w:r w:rsidR="0084074C" w:rsidRPr="0084074C">
        <w:rPr>
          <w:rFonts w:ascii="Times New Roman" w:hAnsi="Times New Roman" w:cs="Times New Roman"/>
          <w:sz w:val="28"/>
          <w:szCs w:val="28"/>
        </w:rPr>
        <w:t>.</w:t>
      </w:r>
      <w:r w:rsidR="00372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204" w:rsidRPr="00C74620" w:rsidRDefault="007F4204" w:rsidP="007F4204">
      <w:pPr>
        <w:pStyle w:val="a7"/>
        <w:suppressAutoHyphens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ходе патрулирования городских лесов с</w:t>
      </w:r>
      <w:r w:rsidR="003B3038" w:rsidRPr="00910986">
        <w:rPr>
          <w:sz w:val="28"/>
          <w:szCs w:val="28"/>
        </w:rPr>
        <w:t>пециалистами МУ «</w:t>
      </w:r>
      <w:proofErr w:type="spellStart"/>
      <w:r w:rsidR="003B3038" w:rsidRPr="00910986">
        <w:rPr>
          <w:sz w:val="28"/>
          <w:szCs w:val="28"/>
        </w:rPr>
        <w:t>Горэколес</w:t>
      </w:r>
      <w:proofErr w:type="spellEnd"/>
      <w:r w:rsidR="003B3038" w:rsidRPr="00910986">
        <w:rPr>
          <w:sz w:val="28"/>
          <w:szCs w:val="28"/>
        </w:rPr>
        <w:t>» проводится разъяснительная работа с населением и собственниками частных домовладений, садоводческих товариществ по пожарной безопасности и охране лесов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Особое внимание при этом уделяется недопущению бесконтрольного отжига сухой и травянистой растительности. Также в ходе бесед осуществляется информирование населения о складывающейся обстановке с пожарами. </w:t>
      </w:r>
    </w:p>
    <w:p w:rsidR="003B3038" w:rsidRDefault="003B3038" w:rsidP="00A3137F">
      <w:pPr>
        <w:tabs>
          <w:tab w:val="left" w:pos="567"/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204" w:rsidRDefault="007F4204" w:rsidP="007323EE">
      <w:pPr>
        <w:tabs>
          <w:tab w:val="left" w:pos="567"/>
          <w:tab w:val="left" w:pos="1020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23EE" w:rsidRPr="007323EE" w:rsidRDefault="007323EE" w:rsidP="007323EE">
      <w:pPr>
        <w:tabs>
          <w:tab w:val="left" w:pos="567"/>
          <w:tab w:val="left" w:pos="1020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23EE">
        <w:rPr>
          <w:rFonts w:ascii="Times New Roman" w:hAnsi="Times New Roman" w:cs="Times New Roman"/>
          <w:b/>
          <w:i/>
          <w:sz w:val="28"/>
          <w:szCs w:val="28"/>
        </w:rPr>
        <w:t>БУДЬТЕ ВНИМАТЕЛЬНЫ!</w:t>
      </w:r>
    </w:p>
    <w:p w:rsidR="007F4204" w:rsidRDefault="007323EE" w:rsidP="007323EE">
      <w:pPr>
        <w:tabs>
          <w:tab w:val="left" w:pos="567"/>
          <w:tab w:val="left" w:pos="1020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23EE">
        <w:rPr>
          <w:rFonts w:ascii="Times New Roman" w:hAnsi="Times New Roman" w:cs="Times New Roman"/>
          <w:b/>
          <w:i/>
          <w:sz w:val="28"/>
          <w:szCs w:val="28"/>
        </w:rPr>
        <w:t xml:space="preserve">СОБЛЮДАЙТЕ ПРАВИЛА ПОЖАРНОЙ БЕЗОПАСНОСТИ ДОМА, </w:t>
      </w:r>
    </w:p>
    <w:p w:rsidR="007323EE" w:rsidRPr="007323EE" w:rsidRDefault="007323EE" w:rsidP="007323EE">
      <w:pPr>
        <w:tabs>
          <w:tab w:val="left" w:pos="567"/>
          <w:tab w:val="left" w:pos="1020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23EE">
        <w:rPr>
          <w:rFonts w:ascii="Times New Roman" w:hAnsi="Times New Roman" w:cs="Times New Roman"/>
          <w:b/>
          <w:i/>
          <w:sz w:val="28"/>
          <w:szCs w:val="28"/>
        </w:rPr>
        <w:t>НА ДАЧЕ, НА ПРИРОДЕ!</w:t>
      </w:r>
    </w:p>
    <w:p w:rsidR="0028477F" w:rsidRDefault="00CA31A3" w:rsidP="0028477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ОБНАРУЖЕНИИ</w:t>
      </w:r>
      <w:r w:rsidR="0028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ЗАГОРАНИЙ ИЛИ ПОЖАРОВ</w:t>
      </w:r>
    </w:p>
    <w:p w:rsidR="0028477F" w:rsidRDefault="0028477F" w:rsidP="0028477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незамедлительно сообщите по телефонам (единый телефон пожарных и спасателей, все операторы сотовой связи):</w:t>
      </w:r>
    </w:p>
    <w:p w:rsidR="0028477F" w:rsidRDefault="0028477F" w:rsidP="0028477F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112, 01, 101, 24-23-91, 24-20-90.</w:t>
      </w:r>
    </w:p>
    <w:sectPr w:rsidR="0028477F" w:rsidSect="002F1C32">
      <w:type w:val="continuous"/>
      <w:pgSz w:w="11907" w:h="16834" w:code="9"/>
      <w:pgMar w:top="993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3"/>
    <w:rsid w:val="00016810"/>
    <w:rsid w:val="00033420"/>
    <w:rsid w:val="00115FFB"/>
    <w:rsid w:val="00150198"/>
    <w:rsid w:val="001F52F5"/>
    <w:rsid w:val="00260960"/>
    <w:rsid w:val="00283518"/>
    <w:rsid w:val="0028477F"/>
    <w:rsid w:val="002F1C32"/>
    <w:rsid w:val="00372FA3"/>
    <w:rsid w:val="00393140"/>
    <w:rsid w:val="003B3038"/>
    <w:rsid w:val="00404FA3"/>
    <w:rsid w:val="00492A55"/>
    <w:rsid w:val="00535130"/>
    <w:rsid w:val="00653528"/>
    <w:rsid w:val="007323EE"/>
    <w:rsid w:val="007A4004"/>
    <w:rsid w:val="007B3E0C"/>
    <w:rsid w:val="007F4204"/>
    <w:rsid w:val="0080030C"/>
    <w:rsid w:val="00821138"/>
    <w:rsid w:val="0084074C"/>
    <w:rsid w:val="00866840"/>
    <w:rsid w:val="008803B2"/>
    <w:rsid w:val="00893E8D"/>
    <w:rsid w:val="008E2078"/>
    <w:rsid w:val="00910986"/>
    <w:rsid w:val="009372DA"/>
    <w:rsid w:val="009564A4"/>
    <w:rsid w:val="009764AF"/>
    <w:rsid w:val="00A3137F"/>
    <w:rsid w:val="00A5018E"/>
    <w:rsid w:val="00AB199B"/>
    <w:rsid w:val="00B800DC"/>
    <w:rsid w:val="00BF3304"/>
    <w:rsid w:val="00C1333D"/>
    <w:rsid w:val="00C53151"/>
    <w:rsid w:val="00CA31A3"/>
    <w:rsid w:val="00CC607B"/>
    <w:rsid w:val="00DE61A6"/>
    <w:rsid w:val="00E656EC"/>
    <w:rsid w:val="00EC1F61"/>
    <w:rsid w:val="00F42E7D"/>
    <w:rsid w:val="00F4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77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3304"/>
    <w:pPr>
      <w:spacing w:after="0" w:line="240" w:lineRule="auto"/>
    </w:pPr>
  </w:style>
  <w:style w:type="character" w:customStyle="1" w:styleId="ConsPlusNormal">
    <w:name w:val="ConsPlusNormal Знак"/>
    <w:link w:val="ConsPlusNormal0"/>
    <w:qFormat/>
    <w:locked/>
    <w:rsid w:val="00BF33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F3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ectioninfo">
    <w:name w:val="section__info"/>
    <w:basedOn w:val="a0"/>
    <w:rsid w:val="00BF3304"/>
  </w:style>
  <w:style w:type="paragraph" w:customStyle="1" w:styleId="1">
    <w:name w:val="Обычный1"/>
    <w:rsid w:val="00283518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33D"/>
    <w:rPr>
      <w:rFonts w:ascii="Tahoma" w:hAnsi="Tahoma" w:cs="Tahoma"/>
      <w:sz w:val="16"/>
      <w:szCs w:val="16"/>
    </w:rPr>
  </w:style>
  <w:style w:type="character" w:customStyle="1" w:styleId="12">
    <w:name w:val="Стиль 12 пт"/>
    <w:rsid w:val="00EC1F61"/>
    <w:rPr>
      <w:sz w:val="24"/>
      <w:u w:val="single"/>
    </w:rPr>
  </w:style>
  <w:style w:type="paragraph" w:styleId="a7">
    <w:name w:val="List Paragraph"/>
    <w:basedOn w:val="a"/>
    <w:uiPriority w:val="34"/>
    <w:qFormat/>
    <w:rsid w:val="00033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77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3304"/>
    <w:pPr>
      <w:spacing w:after="0" w:line="240" w:lineRule="auto"/>
    </w:pPr>
  </w:style>
  <w:style w:type="character" w:customStyle="1" w:styleId="ConsPlusNormal">
    <w:name w:val="ConsPlusNormal Знак"/>
    <w:link w:val="ConsPlusNormal0"/>
    <w:qFormat/>
    <w:locked/>
    <w:rsid w:val="00BF33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F3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ectioninfo">
    <w:name w:val="section__info"/>
    <w:basedOn w:val="a0"/>
    <w:rsid w:val="00BF3304"/>
  </w:style>
  <w:style w:type="paragraph" w:customStyle="1" w:styleId="1">
    <w:name w:val="Обычный1"/>
    <w:rsid w:val="00283518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33D"/>
    <w:rPr>
      <w:rFonts w:ascii="Tahoma" w:hAnsi="Tahoma" w:cs="Tahoma"/>
      <w:sz w:val="16"/>
      <w:szCs w:val="16"/>
    </w:rPr>
  </w:style>
  <w:style w:type="character" w:customStyle="1" w:styleId="12">
    <w:name w:val="Стиль 12 пт"/>
    <w:rsid w:val="00EC1F61"/>
    <w:rPr>
      <w:sz w:val="24"/>
      <w:u w:val="single"/>
    </w:rPr>
  </w:style>
  <w:style w:type="paragraph" w:styleId="a7">
    <w:name w:val="List Paragraph"/>
    <w:basedOn w:val="a"/>
    <w:uiPriority w:val="34"/>
    <w:qFormat/>
    <w:rsid w:val="00033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47F0B-20C5-441E-8654-8877C0C9D29A}"/>
</file>

<file path=customXml/itemProps2.xml><?xml version="1.0" encoding="utf-8"?>
<ds:datastoreItem xmlns:ds="http://schemas.openxmlformats.org/officeDocument/2006/customXml" ds:itemID="{E0A85539-271B-4124-92CC-411F9B6708CA}"/>
</file>

<file path=customXml/itemProps3.xml><?xml version="1.0" encoding="utf-8"?>
<ds:datastoreItem xmlns:ds="http://schemas.openxmlformats.org/officeDocument/2006/customXml" ds:itemID="{946D1D80-77FA-4A8D-8037-2B247F7A1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2</cp:revision>
  <dcterms:created xsi:type="dcterms:W3CDTF">2022-06-07T14:48:00Z</dcterms:created>
  <dcterms:modified xsi:type="dcterms:W3CDTF">2022-06-07T14:48:00Z</dcterms:modified>
</cp:coreProperties>
</file>