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0477A4">
        <w:rPr>
          <w:b/>
          <w:color w:val="FF0000"/>
          <w:spacing w:val="52"/>
          <w:szCs w:val="28"/>
        </w:rPr>
        <w:t>830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0477A4">
        <w:rPr>
          <w:b/>
          <w:color w:val="FF0000"/>
          <w:spacing w:val="52"/>
          <w:szCs w:val="28"/>
        </w:rPr>
        <w:t>29.04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28.04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1792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477A4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77A4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10.06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16.06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340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bookmarkStart w:id="0" w:name="_GoBack"/>
      <w:bookmarkEnd w:id="0"/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366C2D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66C2D" w:rsidRPr="00142FB8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843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553A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 Пол – линолеум.  Окна есть. Вход совместно с другими пользователями. Системы инженерных коммуникаций имеются</w:t>
            </w:r>
            <w:proofErr w:type="gram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01" w:type="dxa"/>
          </w:tcPr>
          <w:p w:rsidR="00366C2D" w:rsidRDefault="00366C2D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701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34-34/001-34/001/136/2016-718/1</w:t>
            </w:r>
          </w:p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27.09.2016</w:t>
            </w:r>
          </w:p>
        </w:tc>
        <w:tc>
          <w:tcPr>
            <w:tcW w:w="1560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3052/1034/99 </w:t>
            </w:r>
          </w:p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417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12 093,83</w:t>
            </w:r>
          </w:p>
        </w:tc>
        <w:tc>
          <w:tcPr>
            <w:tcW w:w="992" w:type="dxa"/>
          </w:tcPr>
          <w:p w:rsidR="00366C2D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350FE0" w:rsidRDefault="00366C2D" w:rsidP="0041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C2D" w:rsidRP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366C2D" w:rsidRDefault="00366C2D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C01BB4" w:rsidRDefault="00366C2D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12 093,83</w:t>
            </w:r>
          </w:p>
        </w:tc>
        <w:tc>
          <w:tcPr>
            <w:tcW w:w="993" w:type="dxa"/>
            <w:vAlign w:val="center"/>
          </w:tcPr>
          <w:p w:rsidR="00366C2D" w:rsidRPr="00142FB8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66C2D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366C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142FB8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6C2D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66C2D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843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Советского Союза Г.К. Жукова, д. 159</w:t>
            </w:r>
          </w:p>
        </w:tc>
        <w:tc>
          <w:tcPr>
            <w:tcW w:w="1559" w:type="dxa"/>
          </w:tcPr>
          <w:p w:rsidR="00366C2D" w:rsidRPr="004153B1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553A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обои.  Пол – бетонный.  Окна есть. Вход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отдельный с торца дома. Системы инженерных коммуникаций имеются.</w:t>
            </w:r>
          </w:p>
        </w:tc>
        <w:tc>
          <w:tcPr>
            <w:tcW w:w="1701" w:type="dxa"/>
          </w:tcPr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701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34:34:030069:1886-34/209/2021-1 от 23.09.2021</w:t>
            </w:r>
          </w:p>
        </w:tc>
        <w:tc>
          <w:tcPr>
            <w:tcW w:w="1560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5915/21 от 05.11.2021</w:t>
            </w:r>
          </w:p>
        </w:tc>
        <w:tc>
          <w:tcPr>
            <w:tcW w:w="1417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8 239,58</w:t>
            </w:r>
          </w:p>
        </w:tc>
        <w:tc>
          <w:tcPr>
            <w:tcW w:w="992" w:type="dxa"/>
          </w:tcPr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C01BB4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8 239,58</w:t>
            </w:r>
          </w:p>
        </w:tc>
        <w:tc>
          <w:tcPr>
            <w:tcW w:w="993" w:type="dxa"/>
            <w:vAlign w:val="center"/>
          </w:tcPr>
          <w:p w:rsidR="00366C2D" w:rsidRPr="00142FB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366C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142FB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0477A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477A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29.04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477A4">
        <w:rPr>
          <w:rFonts w:ascii="Times New Roman" w:hAnsi="Times New Roman" w:cs="Times New Roman"/>
          <w:b/>
          <w:sz w:val="28"/>
          <w:szCs w:val="28"/>
          <w:u w:val="single"/>
        </w:rPr>
        <w:t>1792р от  28.04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405">
          <w:rPr>
            <w:noProof/>
          </w:rPr>
          <w:t>8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53405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477A4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6C2D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53A98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3405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70BC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0F7CE-4565-4141-BC40-E516E3018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73B7D-A8EB-40F3-8993-719E76A6D8C0}"/>
</file>

<file path=customXml/itemProps3.xml><?xml version="1.0" encoding="utf-8"?>
<ds:datastoreItem xmlns:ds="http://schemas.openxmlformats.org/officeDocument/2006/customXml" ds:itemID="{DD911F34-315B-47FE-80AF-A02F27D40A29}"/>
</file>

<file path=customXml/itemProps4.xml><?xml version="1.0" encoding="utf-8"?>
<ds:datastoreItem xmlns:ds="http://schemas.openxmlformats.org/officeDocument/2006/customXml" ds:itemID="{0A12D4D2-4C65-479B-A0F9-22B400649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8005</Words>
  <Characters>45634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52</cp:revision>
  <cp:lastPrinted>2022-01-27T11:25:00Z</cp:lastPrinted>
  <dcterms:created xsi:type="dcterms:W3CDTF">2021-11-26T09:23:00Z</dcterms:created>
  <dcterms:modified xsi:type="dcterms:W3CDTF">2022-04-28T14:34:00Z</dcterms:modified>
</cp:coreProperties>
</file>