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D6" w:rsidRDefault="004045D6" w:rsidP="00612251">
      <w:pPr>
        <w:ind w:firstLine="851"/>
        <w:jc w:val="both"/>
        <w:rPr>
          <w:sz w:val="28"/>
          <w:szCs w:val="28"/>
          <w:lang w:val="ru-RU"/>
        </w:rPr>
      </w:pPr>
    </w:p>
    <w:p w:rsidR="00ED15E5" w:rsidRPr="00ED15E5" w:rsidRDefault="00ED15E5" w:rsidP="00612251">
      <w:pPr>
        <w:ind w:firstLine="851"/>
        <w:jc w:val="both"/>
        <w:rPr>
          <w:sz w:val="28"/>
          <w:szCs w:val="28"/>
          <w:lang w:val="ru-RU"/>
        </w:rPr>
      </w:pPr>
      <w:r w:rsidRPr="00ED15E5">
        <w:rPr>
          <w:sz w:val="28"/>
          <w:szCs w:val="28"/>
          <w:lang w:val="ru-RU"/>
        </w:rPr>
        <w:t xml:space="preserve">В </w:t>
      </w:r>
      <w:proofErr w:type="gramStart"/>
      <w:r w:rsidRPr="00ED15E5">
        <w:rPr>
          <w:sz w:val="28"/>
          <w:szCs w:val="28"/>
          <w:lang w:val="ru-RU"/>
        </w:rPr>
        <w:t>целях</w:t>
      </w:r>
      <w:proofErr w:type="gramEnd"/>
      <w:r w:rsidRPr="00ED15E5">
        <w:rPr>
          <w:sz w:val="28"/>
          <w:szCs w:val="28"/>
          <w:lang w:val="ru-RU"/>
        </w:rPr>
        <w:t xml:space="preserve"> недопущения необоснованного роста платы за коммунальные услуги действующим законодательством предусмотрено государственное регулирование (установление, изменение) тарифов на коммунальные услуги - водоснабжение, водоотведение, теплоснабжение, электроэнергию, газоснабжение.</w:t>
      </w:r>
    </w:p>
    <w:p w:rsidR="00ED15E5" w:rsidRPr="00ED15E5" w:rsidRDefault="004312A9" w:rsidP="00612251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</w:t>
      </w:r>
      <w:r w:rsidRPr="004312A9">
        <w:rPr>
          <w:sz w:val="28"/>
          <w:szCs w:val="28"/>
          <w:lang w:val="ru-RU"/>
        </w:rPr>
        <w:t>рганы государственного регулирования цен и тарифов субъекта в соответствии с полномочиями в области государственного регулирования в рамках, установленных Правительством Российской Федерации предельных уровней роста тарифов, устанавливают тарифы на коммунальные услуги для потребителей.</w:t>
      </w: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В</w:t>
      </w:r>
      <w:r w:rsidR="00ED15E5" w:rsidRPr="00ED15E5">
        <w:rPr>
          <w:sz w:val="28"/>
          <w:szCs w:val="28"/>
          <w:lang w:val="ru-RU"/>
        </w:rPr>
        <w:t xml:space="preserve"> рамках действующего законодательства устанавливаются предельные максимальные уровни роста тарифов естественных монополий (газ, электроэнергия, тепловая энергия), а также предельные индексы максимально возможного изменения установленных тарифов на товары и услуги организаций, оказывающих услуги в сфере водоснабжения, водоотведения и очистки сточных вод, в среднем по субъектам Российской Федерации.</w:t>
      </w:r>
      <w:proofErr w:type="gramEnd"/>
      <w:r w:rsidR="00ED15E5" w:rsidRPr="00ED15E5">
        <w:rPr>
          <w:sz w:val="28"/>
          <w:szCs w:val="28"/>
          <w:lang w:val="ru-RU"/>
        </w:rPr>
        <w:t xml:space="preserve"> При этом в соответствии со статьей 157.1 ЖК РФ устанавливаются предельные индексы изменения размера вносимой гражданами платы за коммунальные услуги в среднем по субъектам Российской Федерации на основании индексов, утвержденных Правительством Российской Федерации.</w:t>
      </w:r>
    </w:p>
    <w:p w:rsidR="00ED15E5" w:rsidRPr="00ED15E5" w:rsidRDefault="004312A9" w:rsidP="00612251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ED15E5" w:rsidRPr="00ED15E5">
        <w:rPr>
          <w:sz w:val="28"/>
          <w:szCs w:val="28"/>
          <w:lang w:val="ru-RU"/>
        </w:rPr>
        <w:t>аспоряжением Правительства Россий</w:t>
      </w:r>
      <w:r w:rsidR="00ED15E5">
        <w:rPr>
          <w:sz w:val="28"/>
          <w:szCs w:val="28"/>
          <w:lang w:val="ru-RU"/>
        </w:rPr>
        <w:t xml:space="preserve">ской Федерации от 19.11.2016 </w:t>
      </w:r>
      <w:r w:rsidR="00E60C96">
        <w:rPr>
          <w:sz w:val="28"/>
          <w:szCs w:val="28"/>
          <w:lang w:val="ru-RU"/>
        </w:rPr>
        <w:t xml:space="preserve">        </w:t>
      </w:r>
      <w:r w:rsidR="00ED15E5" w:rsidRPr="00ED15E5">
        <w:rPr>
          <w:sz w:val="28"/>
          <w:szCs w:val="28"/>
          <w:lang w:val="ru-RU"/>
        </w:rPr>
        <w:t>№</w:t>
      </w:r>
      <w:r w:rsidR="000C6CED">
        <w:rPr>
          <w:sz w:val="28"/>
          <w:szCs w:val="28"/>
          <w:lang w:val="ru-RU"/>
        </w:rPr>
        <w:t xml:space="preserve"> </w:t>
      </w:r>
      <w:r w:rsidR="00ED15E5" w:rsidRPr="00ED15E5">
        <w:rPr>
          <w:sz w:val="28"/>
          <w:szCs w:val="28"/>
          <w:lang w:val="ru-RU"/>
        </w:rPr>
        <w:t>2464-р утвержден средний индекс изменения размера платы граждан за коммунальные услуги по Волгоградской области на 2017 год в размере 4,2 процента и предельно допустимое отклонени</w:t>
      </w:r>
      <w:r w:rsidR="00A4780B">
        <w:rPr>
          <w:sz w:val="28"/>
          <w:szCs w:val="28"/>
          <w:lang w:val="ru-RU"/>
        </w:rPr>
        <w:t>е по муниципальным образованиям</w:t>
      </w:r>
      <w:r>
        <w:rPr>
          <w:sz w:val="28"/>
          <w:szCs w:val="28"/>
          <w:lang w:val="ru-RU"/>
        </w:rPr>
        <w:t>.</w:t>
      </w:r>
    </w:p>
    <w:p w:rsidR="0061567A" w:rsidRDefault="0078246A" w:rsidP="00612251">
      <w:pPr>
        <w:ind w:firstLine="851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Кроме того </w:t>
      </w:r>
      <w:r w:rsidR="004312A9" w:rsidRPr="004312A9">
        <w:rPr>
          <w:rFonts w:eastAsia="Calibri"/>
          <w:sz w:val="28"/>
          <w:szCs w:val="28"/>
          <w:lang w:val="ru-RU" w:eastAsia="en-US"/>
        </w:rPr>
        <w:t>Президентом и Правительством Российской Федерации перед органами власти субъектов поставлена задача по устранению имеющихся дисбалансов при регулировании тарифов и доведению уровня оплаты коммунальных услуг населением до 100 процентов установленных экономически обоснованных тарифов, что предусмотрено постановлением Правительства Российской Федерации от 30.04.2014 № 400.</w:t>
      </w:r>
    </w:p>
    <w:p w:rsidR="00AE01C0" w:rsidRDefault="0061567A" w:rsidP="00612251">
      <w:pPr>
        <w:ind w:firstLine="851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П</w:t>
      </w:r>
      <w:r w:rsidR="00DE0046" w:rsidRPr="006746CA">
        <w:rPr>
          <w:rFonts w:eastAsia="Calibri"/>
          <w:sz w:val="28"/>
          <w:szCs w:val="28"/>
          <w:lang w:val="ru-RU" w:eastAsia="en-US"/>
        </w:rPr>
        <w:t>остановление</w:t>
      </w:r>
      <w:r w:rsidR="00DE0046">
        <w:rPr>
          <w:rFonts w:eastAsia="Calibri"/>
          <w:sz w:val="28"/>
          <w:szCs w:val="28"/>
          <w:lang w:val="ru-RU" w:eastAsia="en-US"/>
        </w:rPr>
        <w:t>м</w:t>
      </w:r>
      <w:r w:rsidR="00DE0046" w:rsidRPr="006746CA">
        <w:rPr>
          <w:rFonts w:eastAsia="Calibri"/>
          <w:sz w:val="28"/>
          <w:szCs w:val="28"/>
          <w:lang w:val="ru-RU" w:eastAsia="en-US"/>
        </w:rPr>
        <w:t xml:space="preserve"> Губернатора Волгоградской области от 27.12.2016</w:t>
      </w:r>
    </w:p>
    <w:p w:rsidR="00ED15E5" w:rsidRDefault="00DE0046" w:rsidP="00AE01C0">
      <w:pPr>
        <w:jc w:val="both"/>
        <w:rPr>
          <w:rFonts w:eastAsia="Calibri"/>
          <w:sz w:val="28"/>
          <w:szCs w:val="28"/>
          <w:lang w:val="ru-RU" w:eastAsia="en-US"/>
        </w:rPr>
      </w:pPr>
      <w:r w:rsidRPr="006746CA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6746CA">
        <w:rPr>
          <w:rFonts w:eastAsia="Calibri"/>
          <w:sz w:val="28"/>
          <w:szCs w:val="28"/>
          <w:lang w:val="ru-RU" w:eastAsia="en-US"/>
        </w:rPr>
        <w:t>№ 1013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Волгоградской области на 2017 год»</w:t>
      </w:r>
      <w:r w:rsidR="00AE01C0">
        <w:rPr>
          <w:rFonts w:eastAsia="Calibri"/>
          <w:sz w:val="28"/>
          <w:szCs w:val="28"/>
          <w:lang w:val="ru-RU" w:eastAsia="en-US"/>
        </w:rPr>
        <w:t xml:space="preserve"> для Волгограда</w:t>
      </w:r>
      <w:r w:rsidRPr="006746CA">
        <w:rPr>
          <w:rFonts w:eastAsia="Calibri"/>
          <w:sz w:val="28"/>
          <w:szCs w:val="28"/>
          <w:lang w:val="ru-RU" w:eastAsia="en-US"/>
        </w:rPr>
        <w:t xml:space="preserve"> </w:t>
      </w:r>
      <w:r w:rsidRPr="00265CC2">
        <w:rPr>
          <w:rFonts w:eastAsia="Calibri"/>
          <w:sz w:val="28"/>
          <w:szCs w:val="28"/>
          <w:lang w:val="ru-RU" w:eastAsia="en-US"/>
        </w:rPr>
        <w:t>установлен</w:t>
      </w:r>
      <w:r w:rsidRPr="006746CA">
        <w:rPr>
          <w:rFonts w:eastAsia="Calibri"/>
          <w:sz w:val="28"/>
          <w:szCs w:val="28"/>
          <w:lang w:val="ru-RU" w:eastAsia="en-US"/>
        </w:rPr>
        <w:t xml:space="preserve"> предельный (максимальный) индекс изменения размера платы граждан за коммунальные услуги в размер</w:t>
      </w:r>
      <w:r>
        <w:rPr>
          <w:rFonts w:eastAsia="Calibri"/>
          <w:sz w:val="28"/>
          <w:szCs w:val="28"/>
          <w:lang w:val="ru-RU" w:eastAsia="en-US"/>
        </w:rPr>
        <w:t>е</w:t>
      </w:r>
      <w:r w:rsidRPr="006746CA">
        <w:rPr>
          <w:rFonts w:eastAsia="Calibri"/>
          <w:sz w:val="28"/>
          <w:szCs w:val="28"/>
          <w:lang w:val="ru-RU" w:eastAsia="en-US"/>
        </w:rPr>
        <w:t xml:space="preserve"> 9,8</w:t>
      </w:r>
      <w:r w:rsidR="004B6006" w:rsidRPr="004B6006">
        <w:rPr>
          <w:rFonts w:eastAsia="Calibri"/>
          <w:sz w:val="28"/>
          <w:szCs w:val="28"/>
          <w:lang w:val="ru-RU" w:eastAsia="en-US"/>
        </w:rPr>
        <w:t xml:space="preserve">%, что позволит решить задачи по модернизации коммунальной инфраструктуры с целью </w:t>
      </w:r>
      <w:r w:rsidR="0078246A">
        <w:rPr>
          <w:rFonts w:eastAsia="Calibri"/>
          <w:sz w:val="28"/>
          <w:szCs w:val="28"/>
          <w:lang w:val="ru-RU" w:eastAsia="en-US"/>
        </w:rPr>
        <w:t>оказания качественных коммунальных услуг населению Волгограда.</w:t>
      </w:r>
      <w:proofErr w:type="gramEnd"/>
    </w:p>
    <w:p w:rsidR="00F97996" w:rsidRDefault="00F97996" w:rsidP="00612251">
      <w:pPr>
        <w:ind w:firstLine="851"/>
        <w:jc w:val="both"/>
        <w:rPr>
          <w:sz w:val="28"/>
          <w:szCs w:val="28"/>
          <w:lang w:val="ru-RU"/>
        </w:rPr>
      </w:pPr>
    </w:p>
    <w:p w:rsidR="00F97996" w:rsidRDefault="00F97996" w:rsidP="00612251">
      <w:pPr>
        <w:ind w:firstLine="851"/>
        <w:jc w:val="both"/>
        <w:rPr>
          <w:sz w:val="28"/>
          <w:szCs w:val="28"/>
          <w:lang w:val="ru-RU"/>
        </w:rPr>
      </w:pPr>
    </w:p>
    <w:p w:rsidR="00F97996" w:rsidRDefault="00F97996" w:rsidP="00612251">
      <w:pPr>
        <w:ind w:firstLine="851"/>
        <w:jc w:val="both"/>
        <w:rPr>
          <w:sz w:val="28"/>
          <w:szCs w:val="28"/>
          <w:lang w:val="ru-RU"/>
        </w:rPr>
      </w:pPr>
    </w:p>
    <w:p w:rsidR="00F97996" w:rsidRDefault="00F97996" w:rsidP="00612251">
      <w:pPr>
        <w:ind w:firstLine="851"/>
        <w:jc w:val="both"/>
        <w:rPr>
          <w:sz w:val="28"/>
          <w:szCs w:val="28"/>
          <w:lang w:val="ru-RU"/>
        </w:rPr>
      </w:pPr>
    </w:p>
    <w:p w:rsidR="00F97996" w:rsidRDefault="00F97996" w:rsidP="00612251">
      <w:pPr>
        <w:ind w:firstLine="851"/>
        <w:jc w:val="both"/>
        <w:rPr>
          <w:sz w:val="28"/>
          <w:szCs w:val="28"/>
          <w:lang w:val="ru-RU"/>
        </w:rPr>
      </w:pPr>
    </w:p>
    <w:p w:rsidR="00F97996" w:rsidRDefault="00F97996" w:rsidP="00612251">
      <w:pPr>
        <w:ind w:firstLine="851"/>
        <w:jc w:val="both"/>
        <w:rPr>
          <w:sz w:val="28"/>
          <w:szCs w:val="28"/>
          <w:lang w:val="ru-RU"/>
        </w:rPr>
      </w:pPr>
    </w:p>
    <w:p w:rsidR="00F97996" w:rsidRDefault="00F97996" w:rsidP="00612251">
      <w:pPr>
        <w:ind w:firstLine="851"/>
        <w:jc w:val="both"/>
        <w:rPr>
          <w:sz w:val="28"/>
          <w:szCs w:val="28"/>
          <w:lang w:val="ru-RU"/>
        </w:rPr>
      </w:pPr>
    </w:p>
    <w:p w:rsidR="00612251" w:rsidRDefault="0078246A" w:rsidP="00612251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</w:t>
      </w:r>
      <w:proofErr w:type="gramStart"/>
      <w:r>
        <w:rPr>
          <w:sz w:val="28"/>
          <w:szCs w:val="28"/>
          <w:lang w:val="ru-RU"/>
        </w:rPr>
        <w:t>образом</w:t>
      </w:r>
      <w:proofErr w:type="gramEnd"/>
      <w:r>
        <w:rPr>
          <w:sz w:val="28"/>
          <w:szCs w:val="28"/>
          <w:lang w:val="ru-RU"/>
        </w:rPr>
        <w:t xml:space="preserve">  с 01.07.2017  на территории Волгограда будут действовать следующие тарифы на коммунальные услуги:</w:t>
      </w:r>
    </w:p>
    <w:tbl>
      <w:tblPr>
        <w:tblW w:w="9545" w:type="dxa"/>
        <w:tblInd w:w="-5" w:type="dxa"/>
        <w:tblLook w:val="04A0" w:firstRow="1" w:lastRow="0" w:firstColumn="1" w:lastColumn="0" w:noHBand="0" w:noVBand="1"/>
      </w:tblPr>
      <w:tblGrid>
        <w:gridCol w:w="594"/>
        <w:gridCol w:w="5218"/>
        <w:gridCol w:w="1701"/>
        <w:gridCol w:w="2032"/>
      </w:tblGrid>
      <w:tr w:rsidR="00612251" w:rsidRPr="00F97996" w:rsidTr="00B92FDD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612251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612251">
              <w:rPr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Наименование услуги (ресурса)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тариф с 01.07.2016, руб. с НДС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тариф с 01.07.2017 руб. с НДС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19,34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21,44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Горячее водоснабжение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109,03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121,03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Водоотведение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12,26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13,87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Отопление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1 643,50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1 777,60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Электроснабжение: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в МКД без электроплит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3,86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4,02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в МКД с электроплитами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2,70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2,81</w:t>
            </w:r>
          </w:p>
        </w:tc>
      </w:tr>
      <w:tr w:rsidR="00612251" w:rsidRPr="00612251" w:rsidTr="00B92FDD">
        <w:trPr>
          <w:trHeight w:val="30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Газоснабжение: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12251" w:rsidRPr="00F97996" w:rsidTr="00B92FDD">
        <w:trPr>
          <w:trHeight w:val="60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2251">
              <w:rPr>
                <w:color w:val="000000"/>
                <w:sz w:val="28"/>
                <w:szCs w:val="28"/>
                <w:lang w:val="ru-RU" w:eastAsia="ru-RU"/>
              </w:rPr>
              <w:t>Пищеприготовление</w:t>
            </w:r>
            <w:proofErr w:type="spellEnd"/>
            <w:r w:rsidRPr="00612251">
              <w:rPr>
                <w:color w:val="000000"/>
                <w:sz w:val="28"/>
                <w:szCs w:val="28"/>
                <w:lang w:val="ru-RU" w:eastAsia="ru-RU"/>
              </w:rPr>
              <w:t xml:space="preserve"> с использованием газовой плиты при наличии центрального ГВС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8 467,85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251" w:rsidRPr="00612251" w:rsidRDefault="00612251" w:rsidP="00612251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Тариф будет принят в июне 2017, информация будет предоставлена дополнительно</w:t>
            </w:r>
          </w:p>
        </w:tc>
      </w:tr>
      <w:tr w:rsidR="00612251" w:rsidRPr="00612251" w:rsidTr="00B92FDD">
        <w:trPr>
          <w:trHeight w:val="68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Нагрев воды с использованием газового водонагревателя при отсутствии центрального ГВС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8 467,85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12251" w:rsidRPr="00612251" w:rsidTr="00B92FDD">
        <w:trPr>
          <w:trHeight w:val="706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2251">
              <w:rPr>
                <w:color w:val="000000"/>
                <w:sz w:val="28"/>
                <w:szCs w:val="28"/>
                <w:lang w:val="ru-RU" w:eastAsia="ru-RU"/>
              </w:rPr>
              <w:t>Пищеприготовление</w:t>
            </w:r>
            <w:proofErr w:type="spellEnd"/>
            <w:r w:rsidRPr="00612251">
              <w:rPr>
                <w:color w:val="000000"/>
                <w:sz w:val="28"/>
                <w:szCs w:val="28"/>
                <w:lang w:val="ru-RU" w:eastAsia="ru-RU"/>
              </w:rPr>
              <w:t xml:space="preserve"> и нагрев воды с использованием газовой плиты при отсутствии центрального ГВС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7 553,67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12251" w:rsidRPr="00612251" w:rsidTr="00B92FDD">
        <w:trPr>
          <w:trHeight w:val="84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2251">
              <w:rPr>
                <w:color w:val="000000"/>
                <w:sz w:val="28"/>
                <w:szCs w:val="28"/>
                <w:lang w:val="ru-RU" w:eastAsia="ru-RU"/>
              </w:rPr>
              <w:t>Пищеприготовление</w:t>
            </w:r>
            <w:proofErr w:type="spellEnd"/>
            <w:r w:rsidRPr="00612251">
              <w:rPr>
                <w:color w:val="000000"/>
                <w:sz w:val="28"/>
                <w:szCs w:val="28"/>
                <w:lang w:val="ru-RU" w:eastAsia="ru-RU"/>
              </w:rPr>
              <w:t xml:space="preserve"> с использованием газовой плиты и нагрев воды с использованием газового водонагревателя при отсутствии центрального ГВС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7 553,67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12251" w:rsidRPr="00612251" w:rsidTr="00B92FDD">
        <w:trPr>
          <w:trHeight w:val="1395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Отопление и (или) горячее водоснабжение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5 648,64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12251" w:rsidRPr="00612251" w:rsidTr="00B92FDD">
        <w:trPr>
          <w:trHeight w:val="863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Отопление квартир (жилых домов) и (или) отопление нежилых помещений с одновременным использованием газа на другие цели)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251" w:rsidRPr="00612251" w:rsidRDefault="00612251" w:rsidP="00612251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612251">
              <w:rPr>
                <w:color w:val="000000"/>
                <w:sz w:val="28"/>
                <w:szCs w:val="28"/>
                <w:lang w:val="ru-RU" w:eastAsia="ru-RU"/>
              </w:rPr>
              <w:t>5 005,48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251" w:rsidRPr="00612251" w:rsidRDefault="00612251" w:rsidP="00612251">
            <w:pPr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264A4" w:rsidRDefault="007264A4" w:rsidP="00B92FDD">
      <w:pPr>
        <w:ind w:firstLine="851"/>
        <w:jc w:val="both"/>
        <w:rPr>
          <w:sz w:val="28"/>
          <w:szCs w:val="28"/>
          <w:lang w:val="ru-RU"/>
        </w:rPr>
      </w:pPr>
    </w:p>
    <w:p w:rsidR="00592A64" w:rsidRPr="006746CA" w:rsidRDefault="00592A64" w:rsidP="00B92FDD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 совокупного платежа за коммунальные услуги (холодное водоснабжение, горячее водоснабжение, водоотведение, отопление, электроснабжение, газоснабжение), связанный с повышением с 01.07.</w:t>
      </w:r>
      <w:r w:rsidR="0078246A">
        <w:rPr>
          <w:sz w:val="28"/>
          <w:szCs w:val="28"/>
          <w:lang w:val="ru-RU"/>
        </w:rPr>
        <w:t>2017 тарифов не должен превысить</w:t>
      </w:r>
      <w:r>
        <w:rPr>
          <w:sz w:val="28"/>
          <w:szCs w:val="28"/>
          <w:lang w:val="ru-RU"/>
        </w:rPr>
        <w:t xml:space="preserve"> установленный предел в размере 9,8%, вне зависимости от степени благоустройства многоквартирного дома.</w:t>
      </w:r>
    </w:p>
    <w:sectPr w:rsidR="00592A64" w:rsidRPr="006746CA" w:rsidSect="0061567A">
      <w:pgSz w:w="11906" w:h="16838"/>
      <w:pgMar w:top="993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CA"/>
    <w:rsid w:val="000344EB"/>
    <w:rsid w:val="00070354"/>
    <w:rsid w:val="000A2D60"/>
    <w:rsid w:val="000C6CED"/>
    <w:rsid w:val="00112C4C"/>
    <w:rsid w:val="00153869"/>
    <w:rsid w:val="00154A44"/>
    <w:rsid w:val="0015501E"/>
    <w:rsid w:val="00160BC9"/>
    <w:rsid w:val="001A763B"/>
    <w:rsid w:val="001F5654"/>
    <w:rsid w:val="00200D2C"/>
    <w:rsid w:val="00261E0E"/>
    <w:rsid w:val="00265CC2"/>
    <w:rsid w:val="00284BDC"/>
    <w:rsid w:val="003434CB"/>
    <w:rsid w:val="003724B2"/>
    <w:rsid w:val="003761A1"/>
    <w:rsid w:val="00376E06"/>
    <w:rsid w:val="003C3213"/>
    <w:rsid w:val="003D6F71"/>
    <w:rsid w:val="003E4431"/>
    <w:rsid w:val="003F68B5"/>
    <w:rsid w:val="004045D6"/>
    <w:rsid w:val="004312A9"/>
    <w:rsid w:val="0043155F"/>
    <w:rsid w:val="00445B16"/>
    <w:rsid w:val="00451EE4"/>
    <w:rsid w:val="00452442"/>
    <w:rsid w:val="004627F0"/>
    <w:rsid w:val="00490029"/>
    <w:rsid w:val="004B6006"/>
    <w:rsid w:val="004D6E41"/>
    <w:rsid w:val="004F7821"/>
    <w:rsid w:val="005453D3"/>
    <w:rsid w:val="00550A42"/>
    <w:rsid w:val="00556C3D"/>
    <w:rsid w:val="00592A64"/>
    <w:rsid w:val="00594D89"/>
    <w:rsid w:val="005F4C1D"/>
    <w:rsid w:val="00610A4B"/>
    <w:rsid w:val="00612251"/>
    <w:rsid w:val="0061567A"/>
    <w:rsid w:val="00663EB1"/>
    <w:rsid w:val="006746CA"/>
    <w:rsid w:val="006A776E"/>
    <w:rsid w:val="007264A4"/>
    <w:rsid w:val="007416D9"/>
    <w:rsid w:val="0078246A"/>
    <w:rsid w:val="007A755C"/>
    <w:rsid w:val="00813367"/>
    <w:rsid w:val="00883CEC"/>
    <w:rsid w:val="00892910"/>
    <w:rsid w:val="008C3A67"/>
    <w:rsid w:val="009453D4"/>
    <w:rsid w:val="009705DC"/>
    <w:rsid w:val="00A04BFD"/>
    <w:rsid w:val="00A37FF3"/>
    <w:rsid w:val="00A4780B"/>
    <w:rsid w:val="00AE01C0"/>
    <w:rsid w:val="00B92FDD"/>
    <w:rsid w:val="00D62886"/>
    <w:rsid w:val="00DC181B"/>
    <w:rsid w:val="00DE0046"/>
    <w:rsid w:val="00E14203"/>
    <w:rsid w:val="00E60C96"/>
    <w:rsid w:val="00E61499"/>
    <w:rsid w:val="00EC0C25"/>
    <w:rsid w:val="00ED15E5"/>
    <w:rsid w:val="00EF39BF"/>
    <w:rsid w:val="00F1572E"/>
    <w:rsid w:val="00F84CFC"/>
    <w:rsid w:val="00F96A37"/>
    <w:rsid w:val="00F9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EC"/>
    <w:rPr>
      <w:rFonts w:ascii="Segoe UI" w:eastAsia="Times New Roman" w:hAnsi="Segoe UI" w:cs="Segoe UI"/>
      <w:sz w:val="18"/>
      <w:szCs w:val="18"/>
      <w:lang w:val="en-US" w:eastAsia="ar-SA"/>
    </w:rPr>
  </w:style>
  <w:style w:type="table" w:customStyle="1" w:styleId="-51">
    <w:name w:val="Цветная заливка - Акцент 51"/>
    <w:basedOn w:val="a1"/>
    <w:next w:val="-5"/>
    <w:uiPriority w:val="71"/>
    <w:rsid w:val="000A2D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">
    <w:name w:val="Colorful Shading Accent 5"/>
    <w:basedOn w:val="a1"/>
    <w:uiPriority w:val="71"/>
    <w:unhideWhenUsed/>
    <w:rsid w:val="000A2D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EC"/>
    <w:rPr>
      <w:rFonts w:ascii="Segoe UI" w:eastAsia="Times New Roman" w:hAnsi="Segoe UI" w:cs="Segoe UI"/>
      <w:sz w:val="18"/>
      <w:szCs w:val="18"/>
      <w:lang w:val="en-US" w:eastAsia="ar-SA"/>
    </w:rPr>
  </w:style>
  <w:style w:type="table" w:customStyle="1" w:styleId="-51">
    <w:name w:val="Цветная заливка - Акцент 51"/>
    <w:basedOn w:val="a1"/>
    <w:next w:val="-5"/>
    <w:uiPriority w:val="71"/>
    <w:rsid w:val="000A2D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">
    <w:name w:val="Colorful Shading Accent 5"/>
    <w:basedOn w:val="a1"/>
    <w:uiPriority w:val="71"/>
    <w:unhideWhenUsed/>
    <w:rsid w:val="000A2D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E4EC7-7BDF-489B-9F42-C13656A6F734}"/>
</file>

<file path=customXml/itemProps2.xml><?xml version="1.0" encoding="utf-8"?>
<ds:datastoreItem xmlns:ds="http://schemas.openxmlformats.org/officeDocument/2006/customXml" ds:itemID="{4E20092F-3CA6-44B8-A6E1-776A1C9EECD5}"/>
</file>

<file path=customXml/itemProps3.xml><?xml version="1.0" encoding="utf-8"?>
<ds:datastoreItem xmlns:ds="http://schemas.openxmlformats.org/officeDocument/2006/customXml" ds:itemID="{23B0DBDD-5B2A-443A-9E70-A1134CFEB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Бисерова Юлия Сергеевна</dc:creator>
  <cp:lastModifiedBy>Сыроежкина Татьяна Анатольевна</cp:lastModifiedBy>
  <cp:revision>7</cp:revision>
  <cp:lastPrinted>2017-06-13T06:48:00Z</cp:lastPrinted>
  <dcterms:created xsi:type="dcterms:W3CDTF">2017-05-25T12:16:00Z</dcterms:created>
  <dcterms:modified xsi:type="dcterms:W3CDTF">2017-05-25T13:09:00Z</dcterms:modified>
</cp:coreProperties>
</file>