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9"/>
        <w:tblW w:w="10501" w:type="dxa"/>
        <w:tblBorders>
          <w:top w:val="none" w:sz="0" w:space="0" w:color="auto"/>
          <w:left w:val="none" w:sz="0" w:space="0" w:color="auto"/>
          <w:bottom w:val="thinThickMedium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7"/>
        <w:gridCol w:w="7964"/>
      </w:tblGrid>
      <w:tr w:rsidR="002C45D6" w:rsidRPr="006B224A" w:rsidTr="00E82E76">
        <w:trPr>
          <w:trHeight w:val="2481"/>
        </w:trPr>
        <w:tc>
          <w:tcPr>
            <w:tcW w:w="2537" w:type="dxa"/>
          </w:tcPr>
          <w:p w:rsidR="002C45D6" w:rsidRPr="006B224A" w:rsidRDefault="002C45D6" w:rsidP="00E82E76">
            <w:pPr>
              <w:jc w:val="both"/>
              <w:rPr>
                <w:rFonts w:ascii="Times New Roman" w:hAnsi="Times New Roman" w:cs="Times New Roman"/>
                <w:color w:val="FF0000"/>
                <w:sz w:val="2"/>
                <w:szCs w:val="2"/>
              </w:rPr>
            </w:pPr>
            <w:bookmarkStart w:id="0" w:name="_GoBack"/>
            <w:bookmarkEnd w:id="0"/>
            <w:r w:rsidRPr="006B224A">
              <w:rPr>
                <w:noProof/>
                <w:color w:val="FF0000"/>
                <w:sz w:val="2"/>
                <w:szCs w:val="2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7B478B63" wp14:editId="02BB419D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48260</wp:posOffset>
                  </wp:positionV>
                  <wp:extent cx="1419225" cy="1333500"/>
                  <wp:effectExtent l="0" t="0" r="9525" b="0"/>
                  <wp:wrapSquare wrapText="bothSides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1333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964" w:type="dxa"/>
            <w:vAlign w:val="center"/>
          </w:tcPr>
          <w:p w:rsidR="002C45D6" w:rsidRPr="00923839" w:rsidRDefault="002C45D6" w:rsidP="00E82E76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</w:pPr>
            <w:r w:rsidRPr="00923839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  <w:t>ПАМЯТКА</w:t>
            </w:r>
            <w:r w:rsidR="00236403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  <w:t xml:space="preserve"> НАСЕЛЕНИЮ</w:t>
            </w:r>
          </w:p>
          <w:p w:rsidR="002C45D6" w:rsidRPr="00923839" w:rsidRDefault="002C45D6" w:rsidP="00E82E76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  <w:t>Безопасность отдыха у водоемов</w:t>
            </w:r>
          </w:p>
          <w:p w:rsidR="002C45D6" w:rsidRPr="00D54CCE" w:rsidRDefault="002C45D6" w:rsidP="00E82E76">
            <w:pPr>
              <w:jc w:val="center"/>
              <w:rPr>
                <w:color w:val="FF0000"/>
                <w:sz w:val="44"/>
                <w:szCs w:val="44"/>
              </w:rPr>
            </w:pPr>
          </w:p>
        </w:tc>
      </w:tr>
    </w:tbl>
    <w:p w:rsidR="002C45D6" w:rsidRDefault="002C45D6" w:rsidP="002C45D6">
      <w:pPr>
        <w:shd w:val="clear" w:color="auto" w:fill="EEEEEE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45D6" w:rsidRPr="005E429A" w:rsidRDefault="002C45D6" w:rsidP="00E27A80">
      <w:pPr>
        <w:framePr w:hSpace="180" w:wrap="around" w:vAnchor="text" w:hAnchor="margin" w:x="-142" w:y="-157"/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2C45D6" w:rsidRPr="00E27A80" w:rsidRDefault="002C45D6" w:rsidP="002C45D6">
      <w:pPr>
        <w:framePr w:hSpace="180" w:wrap="around" w:vAnchor="text" w:hAnchor="margin" w:x="-142" w:y="-157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27A8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Уважаемые жители Волгограда!</w:t>
      </w:r>
    </w:p>
    <w:p w:rsidR="004B53F2" w:rsidRPr="0057724A" w:rsidRDefault="002C45D6" w:rsidP="0057724A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76509D0E" wp14:editId="0DA60FEF">
            <wp:extent cx="6743700" cy="4768007"/>
            <wp:effectExtent l="0" t="0" r="0" b="0"/>
            <wp:docPr id="1" name="Рисунок 1" descr="http://person1a.ru/wp-content/uploads/2018/05/1-1024x7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erson1a.ru/wp-content/uploads/2018/05/1-1024x72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3700" cy="47680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53F2" w:rsidRPr="004B53F2" w:rsidRDefault="0057724A" w:rsidP="004B53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2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4B53F2" w:rsidRPr="005772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сновные причины гибели детей на воде</w:t>
      </w:r>
      <w:r w:rsidR="004B53F2" w:rsidRPr="004B53F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B53F2" w:rsidRPr="004B53F2" w:rsidRDefault="004B53F2" w:rsidP="004B53F2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3F2">
        <w:rPr>
          <w:rFonts w:ascii="Times New Roman" w:eastAsia="Times New Roman" w:hAnsi="Times New Roman" w:cs="Times New Roman"/>
          <w:sz w:val="28"/>
          <w:szCs w:val="28"/>
          <w:lang w:eastAsia="ru-RU"/>
        </w:rPr>
        <w:t>неумение плавать;</w:t>
      </w:r>
    </w:p>
    <w:p w:rsidR="004B53F2" w:rsidRPr="004B53F2" w:rsidRDefault="004B53F2" w:rsidP="004B53F2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3F2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оставление без присмотра;</w:t>
      </w:r>
    </w:p>
    <w:p w:rsidR="004B53F2" w:rsidRPr="004B53F2" w:rsidRDefault="004B53F2" w:rsidP="004B53F2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3F2">
        <w:rPr>
          <w:rFonts w:ascii="Times New Roman" w:eastAsia="Times New Roman" w:hAnsi="Times New Roman" w:cs="Times New Roman"/>
          <w:sz w:val="28"/>
          <w:szCs w:val="28"/>
          <w:lang w:eastAsia="ru-RU"/>
        </w:rPr>
        <w:t>купание в необорудованных и запрещенных местах;</w:t>
      </w:r>
    </w:p>
    <w:p w:rsidR="004B53F2" w:rsidRPr="004B53F2" w:rsidRDefault="004B53F2" w:rsidP="004B53F2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3F2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несоблюдение температурного режима;</w:t>
      </w:r>
    </w:p>
    <w:p w:rsidR="004B53F2" w:rsidRPr="004B53F2" w:rsidRDefault="004B53F2" w:rsidP="004B53F2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3F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незнание, а порой игнорирование правил поведения у воды, на воде и на льду, способов спасения и оказания первой доврачебной помощи.</w:t>
      </w:r>
    </w:p>
    <w:p w:rsidR="004B53F2" w:rsidRPr="0057724A" w:rsidRDefault="0057724A" w:rsidP="004B53F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772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</w:t>
      </w:r>
      <w:r w:rsidR="004B53F2" w:rsidRPr="005772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ребования </w:t>
      </w:r>
      <w:hyperlink r:id="rId8" w:tooltip="Безопасность" w:history="1">
        <w:r w:rsidR="004B53F2" w:rsidRPr="0057724A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безопасности</w:t>
        </w:r>
      </w:hyperlink>
      <w:r w:rsidR="004B53F2" w:rsidRPr="005772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 купанию</w:t>
      </w:r>
      <w:r w:rsidRPr="005772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4B53F2" w:rsidRPr="004B53F2" w:rsidRDefault="00FF6DAE" w:rsidP="004B53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</w:t>
      </w:r>
      <w:r w:rsidR="004B53F2" w:rsidRPr="004B53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Место купания — оборудованный пляж</w:t>
      </w:r>
      <w:r w:rsidR="004B53F2" w:rsidRPr="004B53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специальная купальня. Акватория пляжа должна быть ограничена буйками, дно спокойное по рельефу, пологое, песчаное. Обязательны щиты со средствами спасения (спасательные круги, шары, концы и т. д.), спасательный пост, шит с указанием условий купания (температура воды и воздуха, волнение, ветер).</w:t>
      </w:r>
    </w:p>
    <w:p w:rsidR="004B53F2" w:rsidRPr="004B53F2" w:rsidRDefault="00FF6DAE" w:rsidP="004B53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    </w:t>
      </w:r>
      <w:r w:rsidR="004B53F2" w:rsidRPr="004B53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Необорудованный пляж</w:t>
      </w:r>
      <w:r w:rsidR="004B53F2" w:rsidRPr="004B53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походах, экскурсиях) обязательно обследуется опытным взрослым. Проверяется качество дна, отсутствие коряг, пеньков, металлических предметов, омутов, водоворотов, промышленных и иных стоков, качество берега и т. д.</w:t>
      </w:r>
    </w:p>
    <w:p w:rsidR="004B53F2" w:rsidRPr="004B53F2" w:rsidRDefault="00FF6DAE" w:rsidP="004B53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</w:t>
      </w:r>
      <w:r w:rsidR="004B53F2" w:rsidRPr="004B53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Режим купания.</w:t>
      </w:r>
      <w:r w:rsidR="004B53F2" w:rsidRPr="004B53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Температура (не менее): воды 18°, воздуха 20°. После приема пищи должно пройти не менее 1,5-2 ч. Время купания не более:</w:t>
      </w:r>
    </w:p>
    <w:p w:rsidR="004B53F2" w:rsidRPr="004B53F2" w:rsidRDefault="004B53F2" w:rsidP="004B53F2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3F2">
        <w:rPr>
          <w:rFonts w:ascii="Times New Roman" w:eastAsia="Times New Roman" w:hAnsi="Times New Roman" w:cs="Times New Roman"/>
          <w:sz w:val="28"/>
          <w:szCs w:val="28"/>
          <w:lang w:eastAsia="ru-RU"/>
        </w:rPr>
        <w:t>15-40 мин при 24°;</w:t>
      </w:r>
    </w:p>
    <w:p w:rsidR="004B53F2" w:rsidRPr="004B53F2" w:rsidRDefault="004B53F2" w:rsidP="004B53F2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3F2">
        <w:rPr>
          <w:rFonts w:ascii="Times New Roman" w:eastAsia="Times New Roman" w:hAnsi="Times New Roman" w:cs="Times New Roman"/>
          <w:sz w:val="28"/>
          <w:szCs w:val="28"/>
          <w:lang w:eastAsia="ru-RU"/>
        </w:rPr>
        <w:t>10-30 мин при 22°;</w:t>
      </w:r>
    </w:p>
    <w:p w:rsidR="004B53F2" w:rsidRPr="004B53F2" w:rsidRDefault="004B53F2" w:rsidP="004B53F2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3F2">
        <w:rPr>
          <w:rFonts w:ascii="Times New Roman" w:eastAsia="Times New Roman" w:hAnsi="Times New Roman" w:cs="Times New Roman"/>
          <w:sz w:val="28"/>
          <w:szCs w:val="28"/>
          <w:lang w:eastAsia="ru-RU"/>
        </w:rPr>
        <w:t>5-10 мин при 20°;</w:t>
      </w:r>
    </w:p>
    <w:p w:rsidR="004B53F2" w:rsidRPr="004B53F2" w:rsidRDefault="004B53F2" w:rsidP="004B53F2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3F2">
        <w:rPr>
          <w:rFonts w:ascii="Times New Roman" w:eastAsia="Times New Roman" w:hAnsi="Times New Roman" w:cs="Times New Roman"/>
          <w:sz w:val="28"/>
          <w:szCs w:val="28"/>
          <w:lang w:eastAsia="ru-RU"/>
        </w:rPr>
        <w:t>3-8 мин при 18-19°.</w:t>
      </w:r>
    </w:p>
    <w:p w:rsidR="004B53F2" w:rsidRPr="004B53F2" w:rsidRDefault="004B53F2" w:rsidP="004B53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3F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Запрещено купание при шторме, сильном ветре, других неблагоприятных метеоусловиях.</w:t>
      </w:r>
    </w:p>
    <w:p w:rsidR="004B53F2" w:rsidRPr="004B53F2" w:rsidRDefault="00FF6DAE" w:rsidP="004B53F2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</w:t>
      </w:r>
      <w:r w:rsidR="004B53F2" w:rsidRPr="004B53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Основные правила</w:t>
      </w:r>
    </w:p>
    <w:p w:rsidR="004B53F2" w:rsidRPr="0057724A" w:rsidRDefault="004B53F2" w:rsidP="0057724A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24A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не умеешь плавать, не заходить в воду глубже пояса.</w:t>
      </w:r>
    </w:p>
    <w:p w:rsidR="004B53F2" w:rsidRPr="0057724A" w:rsidRDefault="004B53F2" w:rsidP="0057724A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24A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заплывать за ограждение (буйки) или далеко от берега, если буйков нет.</w:t>
      </w:r>
    </w:p>
    <w:p w:rsidR="004B53F2" w:rsidRPr="0057724A" w:rsidRDefault="004B53F2" w:rsidP="0057724A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24A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заплывать на фарватер.</w:t>
      </w:r>
    </w:p>
    <w:p w:rsidR="004B53F2" w:rsidRPr="0057724A" w:rsidRDefault="004B53F2" w:rsidP="0057724A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24A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плавать вблизи причалов, пирсов, дамб и т. п.</w:t>
      </w:r>
    </w:p>
    <w:p w:rsidR="004B53F2" w:rsidRPr="0057724A" w:rsidRDefault="004B53F2" w:rsidP="0057724A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подплывать к теплоходам, катерам, баржам и другим плавсредствам. Может затянуть под </w:t>
      </w:r>
      <w:r w:rsidR="0033070F" w:rsidRPr="0057724A">
        <w:rPr>
          <w:rFonts w:ascii="Times New Roman" w:eastAsia="Times New Roman" w:hAnsi="Times New Roman" w:cs="Times New Roman"/>
          <w:sz w:val="28"/>
          <w:szCs w:val="28"/>
          <w:lang w:eastAsia="ru-RU"/>
        </w:rPr>
        <w:t>днище</w:t>
      </w:r>
      <w:r w:rsidRPr="0057724A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 винты, ударить бортом, захлестнуть волной от форштевня.</w:t>
      </w:r>
    </w:p>
    <w:p w:rsidR="004B53F2" w:rsidRPr="0057724A" w:rsidRDefault="004B53F2" w:rsidP="0057724A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24A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нырять в необорудованных местах, в том числе с крутого берега, причалов, лодок, водозаборов (удар головой о дно или предметы на нем может привести к потере сознания и гибели). Даже осока, лежащая на воде, опасна.</w:t>
      </w:r>
    </w:p>
    <w:p w:rsidR="004B53F2" w:rsidRPr="0057724A" w:rsidRDefault="004B53F2" w:rsidP="0057724A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24A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терять друг друга из виду.</w:t>
      </w:r>
    </w:p>
    <w:p w:rsidR="004B53F2" w:rsidRPr="004B53F2" w:rsidRDefault="00FF6DAE" w:rsidP="004B53F2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</w:t>
      </w:r>
      <w:r w:rsidR="004B53F2" w:rsidRPr="004B53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 поступать в некоторых случаях</w:t>
      </w:r>
    </w:p>
    <w:p w:rsidR="004B53F2" w:rsidRPr="00E27A80" w:rsidRDefault="004B53F2" w:rsidP="00E27A80">
      <w:pPr>
        <w:pStyle w:val="a3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A8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Почувствовав усталость — лечь на спину, легкими гребными движениями удерживать себя на поверхности, отдохнуть.</w:t>
      </w:r>
    </w:p>
    <w:p w:rsidR="004B53F2" w:rsidRPr="00E27A80" w:rsidRDefault="004B53F2" w:rsidP="00E27A80">
      <w:pPr>
        <w:pStyle w:val="a3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A8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попадании воды в дыхательные пути — приподняться над водой, откашляться.</w:t>
      </w:r>
    </w:p>
    <w:p w:rsidR="004B53F2" w:rsidRPr="00E27A80" w:rsidRDefault="004B53F2" w:rsidP="00E27A80">
      <w:pPr>
        <w:pStyle w:val="a3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A80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несет течение — плавно приближаться к невысокому берегу. При попадании в омут — набрать воздуха в ле</w:t>
      </w:r>
      <w:proofErr w:type="gramStart"/>
      <w:r w:rsidRPr="00E27A80">
        <w:rPr>
          <w:rFonts w:ascii="Times New Roman" w:eastAsia="Times New Roman" w:hAnsi="Times New Roman" w:cs="Times New Roman"/>
          <w:sz w:val="28"/>
          <w:szCs w:val="28"/>
          <w:lang w:eastAsia="ru-RU"/>
        </w:rPr>
        <w:t>г-</w:t>
      </w:r>
      <w:proofErr w:type="gramEnd"/>
      <w:r w:rsidRPr="00E27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кис, глубоко нырнуть и сделать рывок в сторону от оси водоворота (по течению), потом всплывать. Если запутался в тине — лечь на спину; возвращаться необходимо по следу в тине.</w:t>
      </w:r>
    </w:p>
    <w:p w:rsidR="00FF6DAE" w:rsidRPr="00E27A80" w:rsidRDefault="004B53F2" w:rsidP="00E27A80">
      <w:pPr>
        <w:pStyle w:val="a3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судороге — лечь на спину, энергично растереть мышцу. Позвать на помощь. </w:t>
      </w:r>
      <w:r w:rsidR="00FF6DAE" w:rsidRPr="00E27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4B53F2" w:rsidRPr="00E27A80" w:rsidRDefault="004B53F2" w:rsidP="00E27A80">
      <w:pPr>
        <w:pStyle w:val="a3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A80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Главное — спокойствие, не паниковать, не стесняться позвать на помощь.</w:t>
      </w:r>
    </w:p>
    <w:p w:rsidR="004B53F2" w:rsidRDefault="00FF6DAE" w:rsidP="00E27A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4B53F2" w:rsidRPr="004B53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ПОМНИТЕ: соблюдение правил поведения на водных </w:t>
      </w:r>
      <w:proofErr w:type="gramStart"/>
      <w:r w:rsidR="004B53F2" w:rsidRPr="004B53F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объектах</w:t>
      </w:r>
      <w:proofErr w:type="gramEnd"/>
      <w:r w:rsidR="004B53F2" w:rsidRPr="004B53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сделают ваш отдых по настоящему радостным и приятным!</w:t>
      </w:r>
      <w:r w:rsidR="004B53F2" w:rsidRPr="004B53F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2C45D6" w:rsidRPr="00CE14D1" w:rsidRDefault="00FF6DAE" w:rsidP="002C45D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D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C45D6" w:rsidRPr="00FF6D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Будьте внимательны и осторожны.</w:t>
      </w:r>
      <w:r w:rsidR="002C45D6" w:rsidRPr="00CE14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 если все же беда произошла, помните: рядом с Вами находятся профессионалы. Не медлите с вызовом помощи по телефонам:</w:t>
      </w:r>
    </w:p>
    <w:p w:rsidR="002C45D6" w:rsidRPr="00CE14D1" w:rsidRDefault="002C45D6" w:rsidP="002C45D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</w:pPr>
      <w:r w:rsidRPr="00CE14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 </w:t>
      </w:r>
      <w:r w:rsidRPr="00CE14D1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единый телефон вызова экстренных оперативных служб «112»,</w:t>
      </w:r>
    </w:p>
    <w:p w:rsidR="002C45D6" w:rsidRPr="00CE14D1" w:rsidRDefault="002C45D6" w:rsidP="002C45D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14D1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-  службы спасения Волгограда – «089»</w:t>
      </w:r>
      <w:r w:rsidRPr="00CE14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:rsidR="002C45D6" w:rsidRPr="00490D4E" w:rsidRDefault="002C45D6" w:rsidP="002C45D6">
      <w:pPr>
        <w:pStyle w:val="a4"/>
        <w:spacing w:before="0" w:beforeAutospacing="0" w:after="0" w:afterAutospacing="0"/>
        <w:ind w:right="-284"/>
        <w:rPr>
          <w:sz w:val="26"/>
        </w:rPr>
      </w:pPr>
    </w:p>
    <w:p w:rsidR="002C45D6" w:rsidRPr="00875858" w:rsidRDefault="002C45D6" w:rsidP="002C45D6">
      <w:pPr>
        <w:pStyle w:val="a4"/>
        <w:spacing w:before="0" w:beforeAutospacing="0" w:after="0" w:afterAutospacing="0"/>
        <w:ind w:left="-567" w:right="-284"/>
      </w:pPr>
    </w:p>
    <w:p w:rsidR="002C45D6" w:rsidRPr="003614C1" w:rsidRDefault="002C45D6" w:rsidP="002C45D6">
      <w:pPr>
        <w:spacing w:after="0" w:line="240" w:lineRule="auto"/>
        <w:ind w:left="-284" w:right="-143" w:firstLine="56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ЕДИНЫЙ ТЕЛЕФОН ВЫЗОВА ЭКСТРЕННЫХ ОПЕРАТИВНЫХ СЛУЖБ </w:t>
      </w:r>
      <w:r w:rsidRPr="009B7C7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112 </w:t>
      </w:r>
    </w:p>
    <w:tbl>
      <w:tblPr>
        <w:tblStyle w:val="a9"/>
        <w:tblW w:w="0" w:type="auto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thinThickMediumGap" w:sz="24" w:space="0" w:color="auto"/>
          <w:insideV w:val="thinThickMediumGap" w:sz="24" w:space="0" w:color="auto"/>
        </w:tblBorders>
        <w:tblLook w:val="04A0" w:firstRow="1" w:lastRow="0" w:firstColumn="1" w:lastColumn="0" w:noHBand="0" w:noVBand="1"/>
      </w:tblPr>
      <w:tblGrid>
        <w:gridCol w:w="10420"/>
      </w:tblGrid>
      <w:tr w:rsidR="002C45D6" w:rsidRPr="006B224A" w:rsidTr="00E82E76">
        <w:tc>
          <w:tcPr>
            <w:tcW w:w="10420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2C45D6" w:rsidRPr="006B224A" w:rsidRDefault="002C45D6" w:rsidP="00E82E76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2C45D6" w:rsidRPr="00F717E5" w:rsidRDefault="002C45D6" w:rsidP="002C45D6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F717E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Комитет гражданской защиты населения</w:t>
      </w:r>
    </w:p>
    <w:p w:rsidR="00C17F39" w:rsidRPr="00E27A80" w:rsidRDefault="002C45D6" w:rsidP="00E27A80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F717E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администрации Волгограда</w:t>
      </w:r>
    </w:p>
    <w:sectPr w:rsidR="00C17F39" w:rsidRPr="00E27A80" w:rsidSect="004B53F2">
      <w:pgSz w:w="11906" w:h="16838"/>
      <w:pgMar w:top="720" w:right="566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36AE7"/>
    <w:multiLevelType w:val="multilevel"/>
    <w:tmpl w:val="FFD63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C147F9"/>
    <w:multiLevelType w:val="multilevel"/>
    <w:tmpl w:val="C0004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BA071A"/>
    <w:multiLevelType w:val="multilevel"/>
    <w:tmpl w:val="25660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0211E34"/>
    <w:multiLevelType w:val="multilevel"/>
    <w:tmpl w:val="E62CD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EC8389B"/>
    <w:multiLevelType w:val="hybridMultilevel"/>
    <w:tmpl w:val="B546ED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9D6EEA"/>
    <w:multiLevelType w:val="multilevel"/>
    <w:tmpl w:val="A23EC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FA66830"/>
    <w:multiLevelType w:val="hybridMultilevel"/>
    <w:tmpl w:val="5F1635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A054FC"/>
    <w:multiLevelType w:val="multilevel"/>
    <w:tmpl w:val="37204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27F3925"/>
    <w:multiLevelType w:val="hybridMultilevel"/>
    <w:tmpl w:val="E07E02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0"/>
  </w:num>
  <w:num w:numId="5">
    <w:abstractNumId w:val="2"/>
  </w:num>
  <w:num w:numId="6">
    <w:abstractNumId w:val="3"/>
  </w:num>
  <w:num w:numId="7">
    <w:abstractNumId w:val="7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29A"/>
    <w:rsid w:val="000A7B1B"/>
    <w:rsid w:val="00111E5A"/>
    <w:rsid w:val="00236403"/>
    <w:rsid w:val="002C45D6"/>
    <w:rsid w:val="0033070F"/>
    <w:rsid w:val="004B53F2"/>
    <w:rsid w:val="0057724A"/>
    <w:rsid w:val="006C7E1E"/>
    <w:rsid w:val="00760C56"/>
    <w:rsid w:val="00886115"/>
    <w:rsid w:val="008D2BEF"/>
    <w:rsid w:val="009A029A"/>
    <w:rsid w:val="00A473EE"/>
    <w:rsid w:val="00BB2945"/>
    <w:rsid w:val="00C17F39"/>
    <w:rsid w:val="00E27A80"/>
    <w:rsid w:val="00FF6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B53F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4B53F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7F3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A7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B53F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B53F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newinreviewart">
    <w:name w:val="newinreviewart"/>
    <w:basedOn w:val="a"/>
    <w:rsid w:val="004B53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inside">
    <w:name w:val="textinside"/>
    <w:basedOn w:val="a"/>
    <w:rsid w:val="004B53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4B53F2"/>
    <w:rPr>
      <w:color w:val="0000FF"/>
      <w:u w:val="single"/>
    </w:rPr>
  </w:style>
  <w:style w:type="character" w:styleId="a6">
    <w:name w:val="Strong"/>
    <w:basedOn w:val="a0"/>
    <w:uiPriority w:val="22"/>
    <w:qFormat/>
    <w:rsid w:val="004B53F2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4B53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B53F2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2C45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B53F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4B53F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7F3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A7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B53F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B53F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newinreviewart">
    <w:name w:val="newinreviewart"/>
    <w:basedOn w:val="a"/>
    <w:rsid w:val="004B53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inside">
    <w:name w:val="textinside"/>
    <w:basedOn w:val="a"/>
    <w:rsid w:val="004B53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4B53F2"/>
    <w:rPr>
      <w:color w:val="0000FF"/>
      <w:u w:val="single"/>
    </w:rPr>
  </w:style>
  <w:style w:type="character" w:styleId="a6">
    <w:name w:val="Strong"/>
    <w:basedOn w:val="a0"/>
    <w:uiPriority w:val="22"/>
    <w:qFormat/>
    <w:rsid w:val="004B53F2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4B53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B53F2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2C45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97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03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6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07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3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14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6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0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8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57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93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2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60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97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28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61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90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34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88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79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arapylov-a-e.ucoz.ru/index/bezopasnost_na_vodoemakh/0-29" TargetMode="Externa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9EE5DC2-B776-4805-8F05-8EB416522159}"/>
</file>

<file path=customXml/itemProps2.xml><?xml version="1.0" encoding="utf-8"?>
<ds:datastoreItem xmlns:ds="http://schemas.openxmlformats.org/officeDocument/2006/customXml" ds:itemID="{8DEF23E4-9435-4F16-8321-4A48E11E3D82}"/>
</file>

<file path=customXml/itemProps3.xml><?xml version="1.0" encoding="utf-8"?>
<ds:datastoreItem xmlns:ds="http://schemas.openxmlformats.org/officeDocument/2006/customXml" ds:itemID="{9B455067-700B-4E4A-A0E8-EC2DA557DEB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475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Гурова Ольга Александровна</dc:creator>
  <cp:lastModifiedBy>Гурова Ольга Александровна</cp:lastModifiedBy>
  <cp:revision>2</cp:revision>
  <cp:lastPrinted>2023-06-27T08:43:00Z</cp:lastPrinted>
  <dcterms:created xsi:type="dcterms:W3CDTF">2023-06-27T08:43:00Z</dcterms:created>
  <dcterms:modified xsi:type="dcterms:W3CDTF">2023-06-27T08:43:00Z</dcterms:modified>
</cp:coreProperties>
</file>