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1A42CE" w:rsidTr="006A3812">
        <w:trPr>
          <w:trHeight w:val="1833"/>
        </w:trPr>
        <w:tc>
          <w:tcPr>
            <w:tcW w:w="2268" w:type="dxa"/>
          </w:tcPr>
          <w:p w:rsidR="008D4880" w:rsidRPr="001A42CE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9A134FF" wp14:editId="187AEF29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1A42CE" w:rsidRDefault="00020C07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A42CE">
              <w:rPr>
                <w:b/>
                <w:color w:val="000000" w:themeColor="text1"/>
                <w:sz w:val="40"/>
                <w:szCs w:val="40"/>
              </w:rPr>
              <w:t>ЕСЛИ В ДОМЕ ПОЖАР</w:t>
            </w:r>
          </w:p>
        </w:tc>
      </w:tr>
    </w:tbl>
    <w:p w:rsidR="00E61A31" w:rsidRPr="001A42CE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b/>
          <w:color w:val="000000" w:themeColor="text1"/>
          <w:sz w:val="28"/>
          <w:szCs w:val="28"/>
        </w:rPr>
        <w:t xml:space="preserve">Самое главное – не паниковать. </w:t>
      </w:r>
      <w:r w:rsidRPr="001A42CE">
        <w:rPr>
          <w:color w:val="000000" w:themeColor="text1"/>
          <w:sz w:val="28"/>
          <w:szCs w:val="28"/>
        </w:rPr>
        <w:t>Избежать опасности легче, если действуешь спокойно и разумно. Паника – всегда потеря способности найти разумный выход.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О возникшем пожаре немедленно сообщите в пожарную охрану по телефону «</w:t>
      </w:r>
      <w:r w:rsidRPr="001A42CE">
        <w:rPr>
          <w:b/>
          <w:color w:val="000000" w:themeColor="text1"/>
          <w:sz w:val="28"/>
          <w:szCs w:val="28"/>
        </w:rPr>
        <w:t>01</w:t>
      </w:r>
      <w:r w:rsidRPr="001A42CE">
        <w:rPr>
          <w:color w:val="000000" w:themeColor="text1"/>
          <w:sz w:val="28"/>
          <w:szCs w:val="28"/>
        </w:rPr>
        <w:t>», по сотовому телефону, в зависимости от оператора сотовой связи: «</w:t>
      </w:r>
      <w:r w:rsidRPr="001A42CE">
        <w:rPr>
          <w:b/>
          <w:color w:val="000000" w:themeColor="text1"/>
          <w:sz w:val="28"/>
          <w:szCs w:val="28"/>
        </w:rPr>
        <w:t>112, 911, 010, 01</w:t>
      </w:r>
      <w:r w:rsidRPr="001A42CE">
        <w:rPr>
          <w:color w:val="000000" w:themeColor="text1"/>
          <w:sz w:val="28"/>
          <w:szCs w:val="28"/>
        </w:rPr>
        <w:t>». Вызывая пожарных, нужно четко сообщить название района, название улицы, номер дома, этаж, где произошел пожар. Также объяснить, что горит: квартира, чердак, подвал, коридор, склад или что-то другое. Сказать, кто звонит, назвать номер своего телефона и фамилию.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Если у вас в доме нет </w:t>
      </w:r>
      <w:r w:rsidR="00025F40" w:rsidRPr="001A42CE">
        <w:rPr>
          <w:color w:val="000000" w:themeColor="text1"/>
          <w:sz w:val="28"/>
          <w:szCs w:val="28"/>
        </w:rPr>
        <w:t>телефона,</w:t>
      </w:r>
      <w:r w:rsidRPr="001A42CE">
        <w:rPr>
          <w:color w:val="000000" w:themeColor="text1"/>
          <w:sz w:val="28"/>
          <w:szCs w:val="28"/>
        </w:rPr>
        <w:t xml:space="preserve"> и вы не можете выйти из дома или квартиры, откройте окно и зовите на помощь криками «Пожар!», привлекая внимание прохожих.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очаг возгорания небольшой, то четкими и уверенными действиями его можно погасить. Помните: в доме всегда есть средства, позволяющие потушить пожар – это одеяла, грубая ткань, земля в цветочных горшках, сода, стиральный порошок, а также ведра и другие емкости, если, конечно, в доме есть запас воды.</w:t>
      </w:r>
    </w:p>
    <w:p w:rsidR="00020C07" w:rsidRPr="001A42CE" w:rsidRDefault="00ED1421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этом:</w:t>
      </w:r>
    </w:p>
    <w:p w:rsidR="00ED1421" w:rsidRPr="001A42CE" w:rsidRDefault="00D664AE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нельзя открывать окна и двери, так как приток воздуха усилит </w:t>
      </w:r>
      <w:r w:rsidR="000009CD" w:rsidRPr="001A42CE">
        <w:rPr>
          <w:color w:val="000000" w:themeColor="text1"/>
          <w:sz w:val="28"/>
          <w:szCs w:val="28"/>
        </w:rPr>
        <w:t>горение;</w:t>
      </w:r>
    </w:p>
    <w:p w:rsidR="000009CD" w:rsidRPr="001A42CE" w:rsidRDefault="000009CD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нельзя тушить водой электроприборы, включенные в электрическую сеть.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Прежде всего, загоревшийся электроприбор необходимо отключить от сети, т.е. вынуть вилку из розетки, а затем уже залить водой или набросить на электроприбор плотную ткань (одеяло).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вы видите, что не можете справиться с огнем, и пожар принимает угрожающие размеры, то необходимо срочно покинуть помещение.</w:t>
      </w:r>
    </w:p>
    <w:p w:rsidR="006A3812" w:rsidRPr="001A42CE" w:rsidRDefault="000009CD" w:rsidP="006A3812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сильном задымлении необходимо нагнуться или лечь на пол, т.к. ядовитые продукты горения с теплым воздухом поднимаются вверх, накрыть нос и рот мокрым носовым платком или полотенцем и двигаться на четвереньках или ползком к выходу вдоль стены, чтобы не потерять направление.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A42CE" w:rsidRDefault="00005FBB" w:rsidP="006A381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3354AD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141EBF"/>
    <w:rsid w:val="001A42CE"/>
    <w:rsid w:val="001F1921"/>
    <w:rsid w:val="00313BD9"/>
    <w:rsid w:val="003354AD"/>
    <w:rsid w:val="00412291"/>
    <w:rsid w:val="004B6973"/>
    <w:rsid w:val="006A3812"/>
    <w:rsid w:val="00806267"/>
    <w:rsid w:val="008D4880"/>
    <w:rsid w:val="008E257F"/>
    <w:rsid w:val="00A42B31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93AC3E-5B4D-4344-9D7C-AB706E458D95}"/>
</file>

<file path=customXml/itemProps2.xml><?xml version="1.0" encoding="utf-8"?>
<ds:datastoreItem xmlns:ds="http://schemas.openxmlformats.org/officeDocument/2006/customXml" ds:itemID="{1D312E2F-444B-4972-BD89-0DF28B31B9D1}"/>
</file>

<file path=customXml/itemProps3.xml><?xml version="1.0" encoding="utf-8"?>
<ds:datastoreItem xmlns:ds="http://schemas.openxmlformats.org/officeDocument/2006/customXml" ds:itemID="{125B9478-6FA9-4E87-B3FD-A3703DE8B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2020-04-06T11:42:00Z</dcterms:modified>
</cp:coreProperties>
</file>