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4" w:rsidRPr="00FE539F" w:rsidRDefault="005C77C1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  <w:t xml:space="preserve">                </w:t>
      </w:r>
      <w:r w:rsidR="00836223" w:rsidRPr="00FE539F">
        <w:rPr>
          <w:rFonts w:ascii="Times New Roman" w:hAnsi="Times New Roman"/>
        </w:rPr>
        <w:t xml:space="preserve">         </w:t>
      </w:r>
      <w:r w:rsidR="00C71D69">
        <w:rPr>
          <w:rFonts w:ascii="Times New Roman" w:hAnsi="Times New Roman"/>
        </w:rPr>
        <w:t xml:space="preserve">                  </w:t>
      </w:r>
      <w:r w:rsidR="0022004E">
        <w:rPr>
          <w:rFonts w:ascii="Times New Roman" w:hAnsi="Times New Roman"/>
        </w:rPr>
        <w:t xml:space="preserve">             </w:t>
      </w:r>
      <w:r w:rsidRPr="00FE539F">
        <w:rPr>
          <w:rFonts w:ascii="Times New Roman" w:hAnsi="Times New Roman"/>
        </w:rPr>
        <w:t>Утверждаю</w:t>
      </w:r>
      <w:r w:rsidR="00C67111" w:rsidRPr="00FE539F">
        <w:rPr>
          <w:rFonts w:ascii="Times New Roman" w:hAnsi="Times New Roman"/>
        </w:rPr>
        <w:t>:</w:t>
      </w:r>
    </w:p>
    <w:p w:rsidR="00C67111" w:rsidRPr="00FE539F" w:rsidRDefault="00C67111" w:rsidP="00275D84">
      <w:pPr>
        <w:rPr>
          <w:rFonts w:ascii="Times New Roman" w:hAnsi="Times New Roman"/>
        </w:rPr>
      </w:pPr>
    </w:p>
    <w:p w:rsidR="00C67111" w:rsidRPr="00FE539F" w:rsidRDefault="005C77C1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  <w:t xml:space="preserve">     </w:t>
      </w:r>
      <w:r w:rsidR="0022004E">
        <w:rPr>
          <w:rFonts w:ascii="Times New Roman" w:hAnsi="Times New Roman"/>
        </w:rPr>
        <w:t xml:space="preserve">                                                   </w:t>
      </w:r>
      <w:r w:rsidRPr="00FE539F">
        <w:rPr>
          <w:rFonts w:ascii="Times New Roman" w:hAnsi="Times New Roman"/>
        </w:rPr>
        <w:t>Глава администрации</w:t>
      </w:r>
    </w:p>
    <w:p w:rsidR="00C67111" w:rsidRPr="00FE539F" w:rsidRDefault="005C77C1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</w:rPr>
        <w:t xml:space="preserve">                  </w:t>
      </w:r>
      <w:r w:rsidR="00472EA6" w:rsidRPr="00FE539F">
        <w:rPr>
          <w:rFonts w:ascii="Times New Roman" w:hAnsi="Times New Roman"/>
        </w:rPr>
        <w:t xml:space="preserve">                           </w:t>
      </w:r>
      <w:r w:rsidR="0022004E">
        <w:rPr>
          <w:rFonts w:ascii="Times New Roman" w:hAnsi="Times New Roman"/>
        </w:rPr>
        <w:t xml:space="preserve">                                                              </w:t>
      </w:r>
      <w:r w:rsidR="0088019A" w:rsidRPr="00FE539F">
        <w:rPr>
          <w:rFonts w:ascii="Times New Roman" w:hAnsi="Times New Roman"/>
        </w:rPr>
        <w:t>В</w:t>
      </w:r>
      <w:r w:rsidRPr="00FE539F">
        <w:rPr>
          <w:rFonts w:ascii="Times New Roman" w:hAnsi="Times New Roman"/>
        </w:rPr>
        <w:t xml:space="preserve">орошиловского района </w:t>
      </w:r>
      <w:r w:rsidR="0088019A" w:rsidRPr="00FE539F">
        <w:rPr>
          <w:rFonts w:ascii="Times New Roman" w:hAnsi="Times New Roman"/>
        </w:rPr>
        <w:t>В</w:t>
      </w:r>
      <w:r w:rsidRPr="00FE539F">
        <w:rPr>
          <w:rFonts w:ascii="Times New Roman" w:hAnsi="Times New Roman"/>
        </w:rPr>
        <w:t>олгограда</w:t>
      </w:r>
    </w:p>
    <w:p w:rsidR="00C67111" w:rsidRPr="00FE539F" w:rsidRDefault="00C67111" w:rsidP="00275D84">
      <w:pPr>
        <w:rPr>
          <w:rFonts w:ascii="Times New Roman" w:hAnsi="Times New Roman"/>
        </w:rPr>
      </w:pPr>
    </w:p>
    <w:p w:rsidR="00C67111" w:rsidRDefault="00C67111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</w:rPr>
        <w:tab/>
      </w:r>
      <w:r w:rsidRPr="00FE539F">
        <w:rPr>
          <w:rFonts w:ascii="Times New Roman" w:hAnsi="Times New Roman"/>
        </w:rPr>
        <w:tab/>
      </w:r>
      <w:r w:rsidR="005C77C1" w:rsidRPr="00FE539F">
        <w:rPr>
          <w:rFonts w:ascii="Times New Roman" w:hAnsi="Times New Roman"/>
        </w:rPr>
        <w:t xml:space="preserve">    </w:t>
      </w:r>
      <w:r w:rsidR="00472EA6" w:rsidRPr="00FE539F">
        <w:rPr>
          <w:rFonts w:ascii="Times New Roman" w:hAnsi="Times New Roman"/>
        </w:rPr>
        <w:t xml:space="preserve">                           </w:t>
      </w:r>
      <w:r w:rsidR="0088019A" w:rsidRPr="00FE539F">
        <w:rPr>
          <w:rFonts w:ascii="Times New Roman" w:hAnsi="Times New Roman"/>
        </w:rPr>
        <w:t xml:space="preserve"> </w:t>
      </w:r>
      <w:r w:rsidR="0022004E">
        <w:rPr>
          <w:rFonts w:ascii="Times New Roman" w:hAnsi="Times New Roman"/>
        </w:rPr>
        <w:t xml:space="preserve">                                                  _</w:t>
      </w:r>
      <w:r w:rsidR="0088019A" w:rsidRPr="00FE539F">
        <w:rPr>
          <w:rFonts w:ascii="Times New Roman" w:hAnsi="Times New Roman"/>
        </w:rPr>
        <w:t>___________________</w:t>
      </w:r>
      <w:r w:rsidR="005C77C1" w:rsidRPr="00FE539F">
        <w:rPr>
          <w:rFonts w:ascii="Times New Roman" w:hAnsi="Times New Roman"/>
        </w:rPr>
        <w:t xml:space="preserve"> </w:t>
      </w:r>
      <w:proofErr w:type="spellStart"/>
      <w:r w:rsidR="005C77C1" w:rsidRPr="00FE539F">
        <w:rPr>
          <w:rFonts w:ascii="Times New Roman" w:hAnsi="Times New Roman"/>
        </w:rPr>
        <w:t>Р.А.Иванов</w:t>
      </w:r>
      <w:proofErr w:type="spellEnd"/>
    </w:p>
    <w:p w:rsidR="00D55717" w:rsidRDefault="00D55717" w:rsidP="00275D84">
      <w:pPr>
        <w:rPr>
          <w:rFonts w:ascii="Times New Roman" w:hAnsi="Times New Roman"/>
        </w:rPr>
      </w:pPr>
    </w:p>
    <w:p w:rsidR="00D55717" w:rsidRPr="00FE539F" w:rsidRDefault="00D55717" w:rsidP="00D557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22</w:t>
      </w:r>
      <w:r w:rsidR="00F970EA">
        <w:rPr>
          <w:rFonts w:ascii="Times New Roman" w:hAnsi="Times New Roman"/>
        </w:rPr>
        <w:t xml:space="preserve"> января </w:t>
      </w:r>
      <w:r>
        <w:rPr>
          <w:rFonts w:ascii="Times New Roman" w:hAnsi="Times New Roman"/>
        </w:rPr>
        <w:t>2025</w:t>
      </w:r>
    </w:p>
    <w:p w:rsidR="00C67111" w:rsidRPr="00FE539F" w:rsidRDefault="00C67111" w:rsidP="00275D84">
      <w:pPr>
        <w:rPr>
          <w:rFonts w:ascii="Times New Roman" w:hAnsi="Times New Roman"/>
        </w:rPr>
      </w:pPr>
    </w:p>
    <w:p w:rsidR="0063134D" w:rsidRPr="00FE539F" w:rsidRDefault="0063134D" w:rsidP="00275D84">
      <w:pPr>
        <w:rPr>
          <w:rFonts w:ascii="Times New Roman" w:hAnsi="Times New Roman"/>
        </w:rPr>
      </w:pPr>
    </w:p>
    <w:p w:rsidR="00C67111" w:rsidRPr="00FE539F" w:rsidRDefault="00C67111" w:rsidP="00C67111">
      <w:pPr>
        <w:jc w:val="center"/>
        <w:rPr>
          <w:rFonts w:ascii="Times New Roman" w:hAnsi="Times New Roman"/>
        </w:rPr>
      </w:pPr>
      <w:r w:rsidRPr="00FE539F">
        <w:rPr>
          <w:rFonts w:ascii="Times New Roman" w:hAnsi="Times New Roman"/>
        </w:rPr>
        <w:t>ГРАФИК</w:t>
      </w:r>
    </w:p>
    <w:p w:rsidR="00FB1C85" w:rsidRPr="00C71D69" w:rsidRDefault="00FB1C85" w:rsidP="00FB1C85">
      <w:pPr>
        <w:jc w:val="both"/>
        <w:rPr>
          <w:rFonts w:ascii="Times New Roman" w:hAnsi="Times New Roman"/>
        </w:rPr>
      </w:pPr>
      <w:proofErr w:type="gramStart"/>
      <w:r w:rsidRPr="00C71D69">
        <w:rPr>
          <w:rFonts w:ascii="Times New Roman" w:hAnsi="Times New Roman"/>
        </w:rPr>
        <w:t>проведения</w:t>
      </w:r>
      <w:proofErr w:type="gramEnd"/>
      <w:r w:rsidRPr="00C71D69">
        <w:rPr>
          <w:rFonts w:ascii="Times New Roman" w:hAnsi="Times New Roman"/>
        </w:rPr>
        <w:t xml:space="preserve"> осмотра мест размещения нестационарных торговых объектов на предмет их соответствия условиям договора на размещение, технического задания, типового решения по благоустройству, архитектурному решению, индивидуальному проектному решению, картографической схеме размещения объекта масштаба 1:500 на территории Ворошиловского района Волгограда</w:t>
      </w:r>
      <w:r>
        <w:rPr>
          <w:rFonts w:ascii="Times New Roman" w:hAnsi="Times New Roman"/>
        </w:rPr>
        <w:t xml:space="preserve"> </w:t>
      </w:r>
      <w:r w:rsidRPr="00C71D69">
        <w:rPr>
          <w:rFonts w:ascii="Times New Roman" w:hAnsi="Times New Roman"/>
        </w:rPr>
        <w:t xml:space="preserve">в период с </w:t>
      </w:r>
      <w:r w:rsidRPr="00C71D69">
        <w:rPr>
          <w:rFonts w:ascii="Times New Roman" w:hAnsi="Times New Roman"/>
          <w:b/>
        </w:rPr>
        <w:t>24.02.2025</w:t>
      </w:r>
      <w:r w:rsidRPr="00C71D69">
        <w:rPr>
          <w:rFonts w:ascii="Times New Roman" w:hAnsi="Times New Roman"/>
        </w:rPr>
        <w:t xml:space="preserve"> по </w:t>
      </w:r>
      <w:r w:rsidRPr="00C71D69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6</w:t>
      </w:r>
      <w:r w:rsidRPr="00C71D69">
        <w:rPr>
          <w:rFonts w:ascii="Times New Roman" w:hAnsi="Times New Roman"/>
          <w:b/>
        </w:rPr>
        <w:t>.03.2025</w:t>
      </w:r>
      <w:r w:rsidRPr="00C71D69">
        <w:rPr>
          <w:rFonts w:ascii="Times New Roman" w:hAnsi="Times New Roman"/>
        </w:rPr>
        <w:t>.</w:t>
      </w:r>
    </w:p>
    <w:p w:rsidR="00C67111" w:rsidRPr="00FE539F" w:rsidRDefault="00C67111" w:rsidP="00C67111">
      <w:pPr>
        <w:jc w:val="both"/>
        <w:rPr>
          <w:rFonts w:ascii="Times New Roman" w:hAnsi="Times New Roman"/>
          <w:sz w:val="26"/>
          <w:szCs w:val="26"/>
        </w:rPr>
      </w:pPr>
    </w:p>
    <w:p w:rsidR="005A5E52" w:rsidRPr="00FE539F" w:rsidRDefault="005A5E52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24.02.2025:</w:t>
      </w:r>
    </w:p>
    <w:p w:rsidR="005A5E52" w:rsidRPr="00FE539F" w:rsidRDefault="005A5E52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5A5E52" w:rsidRPr="00FE539F" w:rsidTr="00964527">
        <w:trPr>
          <w:trHeight w:val="1156"/>
        </w:trPr>
        <w:tc>
          <w:tcPr>
            <w:tcW w:w="603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5A5E52" w:rsidRPr="00FE539F" w:rsidRDefault="005A5E52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5A5E52" w:rsidRPr="00FE539F" w:rsidTr="00964527">
        <w:trPr>
          <w:trHeight w:val="848"/>
        </w:trPr>
        <w:tc>
          <w:tcPr>
            <w:tcW w:w="603" w:type="dxa"/>
          </w:tcPr>
          <w:p w:rsidR="005A5E52" w:rsidRPr="00FE539F" w:rsidRDefault="00AA7A5F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1.99</w:t>
            </w:r>
          </w:p>
        </w:tc>
        <w:tc>
          <w:tcPr>
            <w:tcW w:w="1757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Циолковского, 31 (5-77-386)</w:t>
            </w:r>
          </w:p>
        </w:tc>
        <w:tc>
          <w:tcPr>
            <w:tcW w:w="993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24.02.2025 09.30</w:t>
            </w:r>
          </w:p>
        </w:tc>
      </w:tr>
      <w:tr w:rsidR="005A5E52" w:rsidRPr="00FE539F" w:rsidTr="00964527">
        <w:trPr>
          <w:trHeight w:val="1014"/>
        </w:trPr>
        <w:tc>
          <w:tcPr>
            <w:tcW w:w="603" w:type="dxa"/>
          </w:tcPr>
          <w:p w:rsidR="005A5E52" w:rsidRPr="00FE539F" w:rsidRDefault="00AA7A5F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1.919</w:t>
            </w:r>
          </w:p>
        </w:tc>
        <w:tc>
          <w:tcPr>
            <w:tcW w:w="1757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Пересечение ул. им. Циолковского и ул. Грушевской</w:t>
            </w:r>
          </w:p>
        </w:tc>
        <w:tc>
          <w:tcPr>
            <w:tcW w:w="993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24.02.2025 10.00</w:t>
            </w:r>
          </w:p>
        </w:tc>
      </w:tr>
      <w:tr w:rsidR="005A5E52" w:rsidRPr="00FE539F" w:rsidTr="00964527">
        <w:trPr>
          <w:trHeight w:val="845"/>
        </w:trPr>
        <w:tc>
          <w:tcPr>
            <w:tcW w:w="603" w:type="dxa"/>
          </w:tcPr>
          <w:p w:rsidR="005A5E52" w:rsidRPr="00FE539F" w:rsidRDefault="00AA7A5F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1.786</w:t>
            </w:r>
          </w:p>
        </w:tc>
        <w:tc>
          <w:tcPr>
            <w:tcW w:w="1757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Циолковского, 21</w:t>
            </w:r>
          </w:p>
        </w:tc>
        <w:tc>
          <w:tcPr>
            <w:tcW w:w="993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 (Индивидуальный)</w:t>
            </w:r>
          </w:p>
        </w:tc>
        <w:tc>
          <w:tcPr>
            <w:tcW w:w="160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24.02.2025 10.30</w:t>
            </w:r>
          </w:p>
        </w:tc>
      </w:tr>
      <w:tr w:rsidR="005A5E52" w:rsidRPr="00FE539F" w:rsidTr="00964527">
        <w:trPr>
          <w:trHeight w:val="730"/>
        </w:trPr>
        <w:tc>
          <w:tcPr>
            <w:tcW w:w="603" w:type="dxa"/>
          </w:tcPr>
          <w:p w:rsidR="005A5E52" w:rsidRPr="00FE539F" w:rsidRDefault="00AA7A5F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1.538</w:t>
            </w:r>
          </w:p>
        </w:tc>
        <w:tc>
          <w:tcPr>
            <w:tcW w:w="1757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им.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Циолковского,  21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, Б</w:t>
            </w:r>
          </w:p>
        </w:tc>
        <w:tc>
          <w:tcPr>
            <w:tcW w:w="993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24.02.2025 11.00</w:t>
            </w:r>
          </w:p>
        </w:tc>
      </w:tr>
      <w:tr w:rsidR="005A5E52" w:rsidRPr="00FE539F" w:rsidTr="00964527">
        <w:trPr>
          <w:trHeight w:val="886"/>
        </w:trPr>
        <w:tc>
          <w:tcPr>
            <w:tcW w:w="603" w:type="dxa"/>
          </w:tcPr>
          <w:p w:rsidR="005A5E52" w:rsidRPr="00FE539F" w:rsidRDefault="00AA7A5F" w:rsidP="005A5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1.543</w:t>
            </w:r>
          </w:p>
        </w:tc>
        <w:tc>
          <w:tcPr>
            <w:tcW w:w="1757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Циолковского, 19 Г (5-0-96)</w:t>
            </w:r>
          </w:p>
        </w:tc>
        <w:tc>
          <w:tcPr>
            <w:tcW w:w="993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0" w:type="dxa"/>
          </w:tcPr>
          <w:p w:rsidR="005A5E52" w:rsidRPr="00FE539F" w:rsidRDefault="005A5E52" w:rsidP="005A5E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24.02.2025 11.30</w:t>
            </w:r>
          </w:p>
        </w:tc>
      </w:tr>
      <w:tr w:rsidR="00B9061E" w:rsidRPr="00FE539F" w:rsidTr="00964527">
        <w:trPr>
          <w:trHeight w:val="1785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1.533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им.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Циолковского,  1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24.02.2025 12.00</w:t>
            </w:r>
          </w:p>
        </w:tc>
      </w:tr>
      <w:tr w:rsidR="00B9061E" w:rsidRPr="00FE539F" w:rsidTr="00964527">
        <w:trPr>
          <w:trHeight w:val="992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1.602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Ростовская, 2б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24.02.2025 14.00</w:t>
            </w:r>
          </w:p>
        </w:tc>
      </w:tr>
      <w:tr w:rsidR="00B9061E" w:rsidRPr="00FE539F" w:rsidTr="00964527">
        <w:trPr>
          <w:trHeight w:val="708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1.949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Ростовская, 2к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24.02.2025 14.30</w:t>
            </w:r>
          </w:p>
        </w:tc>
      </w:tr>
      <w:tr w:rsidR="00B9061E" w:rsidRPr="00FE539F" w:rsidTr="00964527">
        <w:trPr>
          <w:trHeight w:val="83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1.601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Ростовская, 2Б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24.02.2025 15.00</w:t>
            </w:r>
          </w:p>
        </w:tc>
      </w:tr>
      <w:tr w:rsidR="00B9061E" w:rsidRPr="00FE539F" w:rsidTr="00964527">
        <w:trPr>
          <w:trHeight w:val="73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3.558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ул.Ростовская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12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 (ремонт обуви)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24.02.2025 15.30</w:t>
            </w:r>
          </w:p>
        </w:tc>
      </w:tr>
      <w:tr w:rsidR="00B9061E" w:rsidRPr="00FE539F" w:rsidTr="00964527">
        <w:trPr>
          <w:trHeight w:val="84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Ростовская, 10Б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24.02.2025 16.00</w:t>
            </w:r>
          </w:p>
        </w:tc>
      </w:tr>
      <w:tr w:rsidR="00B9061E" w:rsidRPr="00FE539F" w:rsidTr="00964527">
        <w:trPr>
          <w:trHeight w:val="85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1.787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Ростовская (у дома № 13)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24.02.2025 16.30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Ростовская, 15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24.02.2025 17.00</w:t>
            </w:r>
          </w:p>
        </w:tc>
      </w:tr>
    </w:tbl>
    <w:p w:rsidR="005A5E52" w:rsidRPr="00FE539F" w:rsidRDefault="005A5E52" w:rsidP="00275D84">
      <w:pPr>
        <w:rPr>
          <w:rFonts w:ascii="Times New Roman" w:hAnsi="Times New Roman"/>
          <w:b/>
        </w:rPr>
      </w:pPr>
    </w:p>
    <w:p w:rsidR="00D00166" w:rsidRPr="00FE539F" w:rsidRDefault="00A94407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</w:rPr>
        <w:tab/>
      </w:r>
    </w:p>
    <w:p w:rsidR="00B9061E" w:rsidRPr="00FE539F" w:rsidRDefault="00B9061E" w:rsidP="00B9061E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25.02.2025:</w:t>
      </w:r>
    </w:p>
    <w:p w:rsidR="00D00166" w:rsidRPr="00FE539F" w:rsidRDefault="00D00166" w:rsidP="00275D84">
      <w:pPr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B9061E" w:rsidRPr="00FE539F" w:rsidTr="00964527">
        <w:trPr>
          <w:trHeight w:val="1297"/>
        </w:trPr>
        <w:tc>
          <w:tcPr>
            <w:tcW w:w="603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B9061E" w:rsidRPr="00FE539F" w:rsidTr="00964527">
        <w:trPr>
          <w:trHeight w:val="848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1.591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Елецкая,2г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25.02.2025 09.00</w:t>
            </w:r>
          </w:p>
        </w:tc>
      </w:tr>
      <w:tr w:rsidR="00B9061E" w:rsidRPr="00FE539F" w:rsidTr="00964527">
        <w:trPr>
          <w:trHeight w:val="1014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1.788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2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25.02.2025 09.20</w:t>
            </w:r>
          </w:p>
        </w:tc>
      </w:tr>
      <w:tr w:rsidR="00B9061E" w:rsidRPr="00FE539F" w:rsidTr="00964527">
        <w:trPr>
          <w:trHeight w:val="845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1.789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ул.Елецкая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25.02.2025 09.40</w:t>
            </w:r>
          </w:p>
        </w:tc>
      </w:tr>
      <w:tr w:rsidR="00B9061E" w:rsidRPr="00FE539F" w:rsidTr="00964527">
        <w:trPr>
          <w:trHeight w:val="73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1.790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ул.Елецкая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25.02.2025 10.00</w:t>
            </w:r>
          </w:p>
        </w:tc>
      </w:tr>
      <w:tr w:rsidR="00B9061E" w:rsidRPr="00FE539F" w:rsidTr="00964527">
        <w:trPr>
          <w:trHeight w:val="886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2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25.02.2025 10.20</w:t>
            </w:r>
          </w:p>
        </w:tc>
      </w:tr>
      <w:tr w:rsidR="00B9061E" w:rsidRPr="00FE539F" w:rsidTr="00964527">
        <w:trPr>
          <w:trHeight w:val="85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1.628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10 (5-10-248)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25.02.2025 10.40</w:t>
            </w:r>
          </w:p>
        </w:tc>
      </w:tr>
      <w:tr w:rsidR="00B9061E" w:rsidRPr="00FE539F" w:rsidTr="00964527">
        <w:trPr>
          <w:trHeight w:val="85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1.625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 (напротив здания №12)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25.02.2025 11.00</w:t>
            </w:r>
          </w:p>
        </w:tc>
      </w:tr>
      <w:tr w:rsidR="00B9061E" w:rsidRPr="00FE539F" w:rsidTr="00964527">
        <w:trPr>
          <w:trHeight w:val="708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12 Д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25.02.2025 11.20</w:t>
            </w:r>
          </w:p>
        </w:tc>
      </w:tr>
      <w:tr w:rsidR="00B9061E" w:rsidRPr="00FE539F" w:rsidTr="00964527">
        <w:trPr>
          <w:trHeight w:val="83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1.587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Елецкая.12б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25.02.2025 11.40</w:t>
            </w:r>
          </w:p>
        </w:tc>
      </w:tr>
      <w:tr w:rsidR="00B9061E" w:rsidRPr="00FE539F" w:rsidTr="00964527">
        <w:trPr>
          <w:trHeight w:val="73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2.318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Елецкая, 12/1 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25.02.2025 12.00</w:t>
            </w:r>
          </w:p>
        </w:tc>
      </w:tr>
      <w:tr w:rsidR="00B9061E" w:rsidRPr="00FE539F" w:rsidTr="00964527">
        <w:trPr>
          <w:trHeight w:val="84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 (напротив дома № 10)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25.02.2025 12.20</w:t>
            </w:r>
          </w:p>
        </w:tc>
      </w:tr>
      <w:tr w:rsidR="00B9061E" w:rsidRPr="00FE539F" w:rsidTr="00964527">
        <w:trPr>
          <w:trHeight w:val="85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1.450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12 Г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25.02.2025 12.40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1.683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14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25.02.2025 13.00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1.597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Елецкая,(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напротив дома №10)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25.02.2025 13.20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14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25.02.2025 13.40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дома 14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25.02.2025 14.00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1.632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14, с торца дома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25.02.2025.14.20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1.638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8 д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25.02.2025 14.40</w:t>
            </w:r>
          </w:p>
        </w:tc>
      </w:tr>
    </w:tbl>
    <w:p w:rsidR="00D00166" w:rsidRPr="00FE539F" w:rsidRDefault="00D00166" w:rsidP="00275D84">
      <w:pPr>
        <w:rPr>
          <w:rFonts w:ascii="Times New Roman" w:hAnsi="Times New Roman"/>
        </w:rPr>
      </w:pPr>
    </w:p>
    <w:p w:rsidR="00B9061E" w:rsidRPr="00FE539F" w:rsidRDefault="00B9061E" w:rsidP="00275D84">
      <w:pPr>
        <w:rPr>
          <w:rFonts w:ascii="Times New Roman" w:hAnsi="Times New Roman"/>
        </w:rPr>
      </w:pPr>
    </w:p>
    <w:p w:rsidR="00D91C8F" w:rsidRPr="00FE539F" w:rsidRDefault="00B9061E" w:rsidP="00275D84">
      <w:pPr>
        <w:rPr>
          <w:rFonts w:ascii="Times New Roman" w:hAnsi="Times New Roman"/>
        </w:rPr>
      </w:pPr>
      <w:r w:rsidRPr="00FE539F">
        <w:rPr>
          <w:rFonts w:ascii="Times New Roman" w:hAnsi="Times New Roman"/>
          <w:b/>
        </w:rPr>
        <w:t>Дата осмотра 26.02.2025:</w:t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  <w:r w:rsidR="00A94407" w:rsidRPr="00FE539F">
        <w:rPr>
          <w:rFonts w:ascii="Times New Roman" w:hAnsi="Times New Roman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B9061E" w:rsidRPr="00FE539F" w:rsidTr="00964527">
        <w:trPr>
          <w:trHeight w:val="1174"/>
        </w:trPr>
        <w:tc>
          <w:tcPr>
            <w:tcW w:w="603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B9061E" w:rsidRPr="00FE539F" w:rsidRDefault="00B9061E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 xml:space="preserve">Номер </w:t>
            </w:r>
            <w:r w:rsidR="00AA7A5F" w:rsidRPr="00FE539F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еста на графической схеме</w:t>
            </w:r>
          </w:p>
        </w:tc>
        <w:tc>
          <w:tcPr>
            <w:tcW w:w="1757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B9061E" w:rsidRPr="00FE539F" w:rsidRDefault="00B9061E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B9061E" w:rsidRPr="00FE539F" w:rsidTr="00964527">
        <w:trPr>
          <w:trHeight w:val="848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1.529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Елецкая, д. 1, стр. 1 (5-32-200)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26.02.2025 09.00</w:t>
            </w:r>
          </w:p>
        </w:tc>
      </w:tr>
      <w:tr w:rsidR="00B9061E" w:rsidRPr="00FE539F" w:rsidTr="00964527">
        <w:trPr>
          <w:trHeight w:val="1014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жилого дома № 3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26.02.2025 09.20</w:t>
            </w:r>
          </w:p>
        </w:tc>
      </w:tr>
      <w:tr w:rsidR="00B9061E" w:rsidRPr="00FE539F" w:rsidTr="00964527">
        <w:trPr>
          <w:trHeight w:val="845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жилого дома № 3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26.02.2025 09.40</w:t>
            </w:r>
          </w:p>
        </w:tc>
      </w:tr>
      <w:tr w:rsidR="00B9061E" w:rsidRPr="00FE539F" w:rsidTr="00964527">
        <w:trPr>
          <w:trHeight w:val="73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3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26.02.2025 10.00</w:t>
            </w:r>
          </w:p>
        </w:tc>
      </w:tr>
      <w:tr w:rsidR="00B9061E" w:rsidRPr="00FE539F" w:rsidTr="00964527">
        <w:trPr>
          <w:trHeight w:val="886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1.603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жилого дома № 3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26.02.2025 10.20</w:t>
            </w:r>
          </w:p>
        </w:tc>
      </w:tr>
      <w:tr w:rsidR="00B9061E" w:rsidRPr="00FE539F" w:rsidTr="00964527">
        <w:trPr>
          <w:trHeight w:val="85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 (юго-восточная часть)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26.02.2025 10.40</w:t>
            </w:r>
          </w:p>
        </w:tc>
      </w:tr>
      <w:tr w:rsidR="00B9061E" w:rsidRPr="00FE539F" w:rsidTr="00964527">
        <w:trPr>
          <w:trHeight w:val="85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7 (центральная часть)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26.02.2025 11.00</w:t>
            </w:r>
          </w:p>
        </w:tc>
      </w:tr>
      <w:tr w:rsidR="00B9061E" w:rsidRPr="00FE539F" w:rsidTr="00964527">
        <w:trPr>
          <w:trHeight w:val="708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7 (северо-западная часть)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26.02.2025 11.20</w:t>
            </w:r>
          </w:p>
        </w:tc>
      </w:tr>
      <w:tr w:rsidR="00B9061E" w:rsidRPr="00FE539F" w:rsidTr="00964527">
        <w:trPr>
          <w:trHeight w:val="83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1.479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 (вблизи дома N 9а)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26.02.2025 11.40</w:t>
            </w:r>
          </w:p>
        </w:tc>
      </w:tr>
      <w:tr w:rsidR="00B9061E" w:rsidRPr="00FE539F" w:rsidTr="00964527">
        <w:trPr>
          <w:trHeight w:val="73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1.584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Елецкая.9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26.02.2025 12.00</w:t>
            </w:r>
          </w:p>
        </w:tc>
      </w:tr>
      <w:tr w:rsidR="00B9061E" w:rsidRPr="00FE539F" w:rsidTr="00964527">
        <w:trPr>
          <w:trHeight w:val="843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1.444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ул.Елецкая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11Д (5-0-91)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26.02.2025 12.20</w:t>
            </w:r>
          </w:p>
        </w:tc>
      </w:tr>
      <w:tr w:rsidR="00B9061E" w:rsidRPr="00FE539F" w:rsidTr="00964527">
        <w:trPr>
          <w:trHeight w:val="857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Елецкая,11а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26.02.2025 12.40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AA7A5F" w:rsidRPr="00FE539F" w:rsidRDefault="00AA7A5F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1.575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11А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26.02.2025 13.00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1.633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дома 11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26.02.2025 13.20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1.674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Елецкая,11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26.02.2025 13.40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1.871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Елецкая, 11 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26.02.2025 13.40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1.860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напротив жилого дома № 11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26.02.2025 14.00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1.837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19 б (напротив жилого дома № 19)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26.02.2025 14.20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1.836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19 г (напротив жилого дома № 19)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Продовольственные или </w:t>
            </w:r>
            <w:r w:rsidRPr="00FE539F">
              <w:rPr>
                <w:rFonts w:ascii="Times New Roman" w:hAnsi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lastRenderedPageBreak/>
              <w:t>14,7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26.02.2025 14.40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1.686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21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26.02.2025 15.00</w:t>
            </w:r>
          </w:p>
        </w:tc>
      </w:tr>
      <w:tr w:rsidR="00B9061E" w:rsidRPr="00FE539F" w:rsidTr="00964527">
        <w:trPr>
          <w:trHeight w:val="600"/>
        </w:trPr>
        <w:tc>
          <w:tcPr>
            <w:tcW w:w="603" w:type="dxa"/>
          </w:tcPr>
          <w:p w:rsidR="00B9061E" w:rsidRPr="00FE539F" w:rsidRDefault="00AA7A5F" w:rsidP="00B906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1.634</w:t>
            </w:r>
          </w:p>
        </w:tc>
        <w:tc>
          <w:tcPr>
            <w:tcW w:w="1757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Елецкая, 21, напротив ТЦ «Парус»</w:t>
            </w:r>
          </w:p>
        </w:tc>
        <w:tc>
          <w:tcPr>
            <w:tcW w:w="993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B9061E" w:rsidRPr="00FE539F" w:rsidRDefault="00B9061E" w:rsidP="00B906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26.02.2025 15.20</w:t>
            </w:r>
          </w:p>
        </w:tc>
      </w:tr>
    </w:tbl>
    <w:p w:rsidR="007A2D49" w:rsidRPr="00FE539F" w:rsidRDefault="007A2D49" w:rsidP="00275D84">
      <w:pPr>
        <w:rPr>
          <w:rFonts w:ascii="Times New Roman" w:hAnsi="Times New Roman"/>
          <w:sz w:val="24"/>
          <w:szCs w:val="24"/>
        </w:rPr>
      </w:pPr>
    </w:p>
    <w:p w:rsidR="008F6DBB" w:rsidRPr="00FE539F" w:rsidRDefault="008F6DBB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27.02.2025:</w:t>
      </w:r>
    </w:p>
    <w:p w:rsidR="008F6DBB" w:rsidRPr="00FE539F" w:rsidRDefault="008F6DBB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8F6DBB" w:rsidRPr="00FE539F" w:rsidTr="00964527">
        <w:trPr>
          <w:trHeight w:val="1182"/>
        </w:trPr>
        <w:tc>
          <w:tcPr>
            <w:tcW w:w="603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8F6DBB" w:rsidRPr="00FE539F" w:rsidTr="00964527">
        <w:trPr>
          <w:trHeight w:val="848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1.917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10а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27.02.2025 09.00</w:t>
            </w:r>
          </w:p>
        </w:tc>
      </w:tr>
      <w:tr w:rsidR="008F6DBB" w:rsidRPr="00FE539F" w:rsidTr="00964527">
        <w:trPr>
          <w:trHeight w:val="1014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1.48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22 (5-32-250)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27.02.2025 09.30</w:t>
            </w:r>
          </w:p>
        </w:tc>
      </w:tr>
      <w:tr w:rsidR="008F6DBB" w:rsidRPr="00FE539F" w:rsidTr="00964527">
        <w:trPr>
          <w:trHeight w:val="845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1.426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22 А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27.02.2025 10.00</w:t>
            </w:r>
          </w:p>
        </w:tc>
      </w:tr>
      <w:tr w:rsidR="008F6DBB" w:rsidRPr="00FE539F" w:rsidTr="00964527">
        <w:trPr>
          <w:trHeight w:val="730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1.550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им. милиционера Буханцева, 30Б 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27.02.2025 10.30</w:t>
            </w:r>
          </w:p>
        </w:tc>
      </w:tr>
      <w:tr w:rsidR="008F6DBB" w:rsidRPr="00FE539F" w:rsidTr="00964527">
        <w:trPr>
          <w:trHeight w:val="886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1.863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30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27.02.2025 11.00</w:t>
            </w:r>
          </w:p>
        </w:tc>
      </w:tr>
      <w:tr w:rsidR="008F6DBB" w:rsidRPr="00FE539F" w:rsidTr="00964527">
        <w:trPr>
          <w:trHeight w:val="850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1.548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им. милиционера Буханцева, д. 56 Г (5-66-98)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27.02.2025 11.30</w:t>
            </w:r>
          </w:p>
        </w:tc>
      </w:tr>
      <w:tr w:rsidR="008F6DBB" w:rsidRPr="00FE539F" w:rsidTr="00964527">
        <w:trPr>
          <w:trHeight w:val="850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1.435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56 Б (5-66-96)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27.02.2025 12.00</w:t>
            </w:r>
          </w:p>
        </w:tc>
      </w:tr>
      <w:tr w:rsidR="008F6DBB" w:rsidRPr="00FE539F" w:rsidTr="00964527">
        <w:trPr>
          <w:trHeight w:val="708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1.434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66 Б (5-66-97)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27.02.2025 12.30</w:t>
            </w:r>
          </w:p>
        </w:tc>
      </w:tr>
      <w:tr w:rsidR="008F6DBB" w:rsidRPr="00FE539F" w:rsidTr="00964527">
        <w:trPr>
          <w:trHeight w:val="837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1.441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милиционера Буханцева, 72 Б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27.02.2025 13.00</w:t>
            </w:r>
          </w:p>
        </w:tc>
      </w:tr>
      <w:tr w:rsidR="008F6DBB" w:rsidRPr="00FE539F" w:rsidTr="00964527">
        <w:trPr>
          <w:trHeight w:val="733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1.782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им. милиционера Буханцева (вблизи трамвайной остановки </w:t>
            </w:r>
            <w:r w:rsidRPr="00FE539F">
              <w:rPr>
                <w:rFonts w:ascii="Times New Roman" w:hAnsi="Times New Roman"/>
                <w:sz w:val="20"/>
                <w:szCs w:val="20"/>
              </w:rPr>
              <w:lastRenderedPageBreak/>
              <w:t>"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Ул.Моздокская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27.02.2025 13.30</w:t>
            </w:r>
          </w:p>
        </w:tc>
      </w:tr>
      <w:tr w:rsidR="008F6DBB" w:rsidRPr="00FE539F" w:rsidTr="00964527">
        <w:trPr>
          <w:trHeight w:val="843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3.370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им. милиционера Буханцева (вблизи остановки трамвая "Ул.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Радомская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" по направлению движения к центру города) (5-66-463)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27.02.2025 14.00</w:t>
            </w:r>
          </w:p>
        </w:tc>
      </w:tr>
      <w:tr w:rsidR="008F6DBB" w:rsidRPr="00FE539F" w:rsidTr="00964527">
        <w:trPr>
          <w:trHeight w:val="857"/>
        </w:trPr>
        <w:tc>
          <w:tcPr>
            <w:tcW w:w="603" w:type="dxa"/>
          </w:tcPr>
          <w:p w:rsidR="008F6DBB" w:rsidRPr="00FE539F" w:rsidRDefault="00AA7A5F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1.531</w:t>
            </w:r>
          </w:p>
        </w:tc>
        <w:tc>
          <w:tcPr>
            <w:tcW w:w="1757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Оостановка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трамвая  "</w:t>
            </w:r>
            <w:proofErr w:type="spellStart"/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Радомская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", по направлению из центра города </w:t>
            </w:r>
          </w:p>
        </w:tc>
        <w:tc>
          <w:tcPr>
            <w:tcW w:w="993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4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0" w:type="dxa"/>
          </w:tcPr>
          <w:p w:rsidR="008F6DBB" w:rsidRPr="00FE539F" w:rsidRDefault="008F6DBB" w:rsidP="008F6D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27.02.2025 14.30</w:t>
            </w:r>
          </w:p>
        </w:tc>
      </w:tr>
    </w:tbl>
    <w:p w:rsidR="008F6DBB" w:rsidRPr="00FE539F" w:rsidRDefault="008F6DBB" w:rsidP="00275D84">
      <w:pPr>
        <w:rPr>
          <w:rFonts w:ascii="Times New Roman" w:hAnsi="Times New Roman"/>
          <w:sz w:val="24"/>
          <w:szCs w:val="24"/>
        </w:rPr>
      </w:pPr>
    </w:p>
    <w:p w:rsidR="008F6DBB" w:rsidRPr="00FE539F" w:rsidRDefault="008F6DBB" w:rsidP="008F6DBB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28.02.2025:</w:t>
      </w:r>
    </w:p>
    <w:p w:rsidR="008F6DBB" w:rsidRPr="00FE539F" w:rsidRDefault="008F6DBB" w:rsidP="00275D84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8F6DBB" w:rsidRPr="00FE539F" w:rsidTr="00964527">
        <w:trPr>
          <w:trHeight w:val="1260"/>
        </w:trPr>
        <w:tc>
          <w:tcPr>
            <w:tcW w:w="603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8F6DBB" w:rsidRPr="00FE539F" w:rsidRDefault="008F6DBB" w:rsidP="008F6D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385C93" w:rsidRPr="00FE539F" w:rsidTr="00964527">
        <w:trPr>
          <w:trHeight w:val="84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3.559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Новоузенская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между жилыми домами № 8 и № 10 по ул. им. Елисеева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 (ремонт обуви)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28.02.2025 09.00</w:t>
            </w:r>
          </w:p>
        </w:tc>
      </w:tr>
      <w:tr w:rsidR="00385C93" w:rsidRPr="00FE539F" w:rsidTr="00964527">
        <w:trPr>
          <w:trHeight w:val="70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1.540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Кузнецкая,  65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Г (5-32-120)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28.02.2025 09.30</w:t>
            </w:r>
          </w:p>
        </w:tc>
      </w:tr>
      <w:tr w:rsidR="00385C93" w:rsidRPr="00FE539F" w:rsidTr="00964527">
        <w:trPr>
          <w:trHeight w:val="845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1.480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Елисеева (у строения N 9а)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28.02.2025 10.00</w:t>
            </w:r>
          </w:p>
        </w:tc>
      </w:tr>
      <w:tr w:rsidR="00385C93" w:rsidRPr="00FE539F" w:rsidTr="00964527">
        <w:trPr>
          <w:trHeight w:val="73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1.689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Елисеева, 9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28.02.2025 10.20</w:t>
            </w:r>
          </w:p>
        </w:tc>
      </w:tr>
      <w:tr w:rsidR="00385C93" w:rsidRPr="00FE539F" w:rsidTr="00964527">
        <w:trPr>
          <w:trHeight w:val="886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1.840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Елисеева,8б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28.02.2025 10.40</w:t>
            </w:r>
          </w:p>
        </w:tc>
      </w:tr>
      <w:tr w:rsidR="00385C93" w:rsidRPr="00FE539F" w:rsidTr="00964527">
        <w:trPr>
          <w:trHeight w:val="85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1.690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Елисеева, 13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28.02.2025 11.00</w:t>
            </w:r>
          </w:p>
        </w:tc>
      </w:tr>
      <w:tr w:rsidR="00385C93" w:rsidRPr="00FE539F" w:rsidTr="00964527">
        <w:trPr>
          <w:trHeight w:val="85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3.555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Елисеева, 13, строение 1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28.02.2025 11.20</w:t>
            </w:r>
          </w:p>
        </w:tc>
      </w:tr>
      <w:tr w:rsidR="00385C93" w:rsidRPr="00FE539F" w:rsidTr="00964527">
        <w:trPr>
          <w:trHeight w:val="70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1.737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Пересечение ул. им. Елисеева и ул. Кузнецкой 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28.02.2025 11.40</w:t>
            </w:r>
          </w:p>
        </w:tc>
      </w:tr>
      <w:tr w:rsidR="00385C93" w:rsidRPr="00FE539F" w:rsidTr="00964527">
        <w:trPr>
          <w:trHeight w:val="837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1.930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Елисеева, напротив дома № 15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28.02.2025 12.00</w:t>
            </w:r>
          </w:p>
        </w:tc>
      </w:tr>
      <w:tr w:rsidR="00385C93" w:rsidRPr="00FE539F" w:rsidTr="00964527">
        <w:trPr>
          <w:trHeight w:val="73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1.874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Елисеева (напротив дома №24 по ул. Кузнецкой)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28.02.2025 12.20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1.551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им.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Елисеева,  (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напротив жилого дома № 24 по ул. Кузнецкой)(5-0-93)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28.02.2025 12.40</w:t>
            </w:r>
          </w:p>
        </w:tc>
      </w:tr>
    </w:tbl>
    <w:p w:rsidR="008F6DBB" w:rsidRPr="00FE539F" w:rsidRDefault="008F6DBB" w:rsidP="00275D84">
      <w:pPr>
        <w:rPr>
          <w:rFonts w:ascii="Times New Roman" w:hAnsi="Times New Roman"/>
          <w:sz w:val="24"/>
          <w:szCs w:val="24"/>
        </w:rPr>
      </w:pPr>
    </w:p>
    <w:p w:rsidR="00385C93" w:rsidRPr="00FE539F" w:rsidRDefault="00385C93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03.03.2025:</w:t>
      </w:r>
    </w:p>
    <w:p w:rsidR="00385C93" w:rsidRPr="00FE539F" w:rsidRDefault="00385C93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385C93" w:rsidRPr="00FE539F" w:rsidTr="00964527">
        <w:trPr>
          <w:trHeight w:val="1276"/>
        </w:trPr>
        <w:tc>
          <w:tcPr>
            <w:tcW w:w="603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385C93" w:rsidRPr="00FE539F" w:rsidRDefault="00385C93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385C93" w:rsidRPr="00FE539F" w:rsidTr="00964527">
        <w:trPr>
          <w:trHeight w:val="84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24 (5-46-73)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03.03.2025 09.00</w:t>
            </w:r>
          </w:p>
        </w:tc>
      </w:tr>
      <w:tr w:rsidR="00385C93" w:rsidRPr="00FE539F" w:rsidTr="00964527">
        <w:trPr>
          <w:trHeight w:val="70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1.948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Кузнецкая,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напротив  дома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№ 26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03.03.2025 09.30</w:t>
            </w:r>
          </w:p>
        </w:tc>
      </w:tr>
      <w:tr w:rsidR="00385C93" w:rsidRPr="00FE539F" w:rsidTr="00964527">
        <w:trPr>
          <w:trHeight w:val="845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 (напротив жилого дома N 26) (северо-восточная часть)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03.03.2025 10.00</w:t>
            </w:r>
          </w:p>
        </w:tc>
      </w:tr>
      <w:tr w:rsidR="00385C93" w:rsidRPr="00FE539F" w:rsidTr="00964527">
        <w:trPr>
          <w:trHeight w:val="73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1.844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напротив жилого дома № 26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03.03.2025 10.20</w:t>
            </w:r>
          </w:p>
        </w:tc>
      </w:tr>
      <w:tr w:rsidR="00385C93" w:rsidRPr="00FE539F" w:rsidTr="00964527">
        <w:trPr>
          <w:trHeight w:val="886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1.931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в торце дома № 67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03.03.2025 10.40</w:t>
            </w:r>
          </w:p>
        </w:tc>
      </w:tr>
      <w:tr w:rsidR="00385C93" w:rsidRPr="00FE539F" w:rsidTr="00964527">
        <w:trPr>
          <w:trHeight w:val="85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1.947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около дома № 69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03.03.2025 11.00</w:t>
            </w:r>
          </w:p>
        </w:tc>
      </w:tr>
      <w:tr w:rsidR="00385C93" w:rsidRPr="00FE539F" w:rsidTr="00964527">
        <w:trPr>
          <w:trHeight w:val="850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1.675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69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03.03.2025 11.20</w:t>
            </w:r>
          </w:p>
        </w:tc>
      </w:tr>
      <w:tr w:rsidR="00385C93" w:rsidRPr="00FE539F" w:rsidTr="00964527">
        <w:trPr>
          <w:trHeight w:val="708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1.532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Кузнецкая, 73 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03.03.2025 11.40</w:t>
            </w:r>
          </w:p>
        </w:tc>
      </w:tr>
      <w:tr w:rsidR="00385C93" w:rsidRPr="00FE539F" w:rsidTr="00964527">
        <w:trPr>
          <w:trHeight w:val="837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1.579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 (напротив жилого дома № 73)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03.03.2025 12.00</w:t>
            </w:r>
          </w:p>
        </w:tc>
      </w:tr>
      <w:tr w:rsidR="00385C93" w:rsidRPr="00FE539F" w:rsidTr="00964527">
        <w:trPr>
          <w:trHeight w:val="73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3.925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73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03.03.2025 12.20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1.778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ул.Кузнецкая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73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03.03.2025 12.40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1.527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Кузнецкая, северо-западнее д. N 73 (5-59-51)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03.03.2025 13.00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3.560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ул.Кузнецкая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32 Д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03.03.2025 13.30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1.431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Ардатовская,  (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напротив дома N 34 по ул. Кузнецкой)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03.03.2025 14.00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1.432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FE539F">
              <w:rPr>
                <w:rFonts w:ascii="Times New Roman" w:hAnsi="Times New Roman"/>
                <w:sz w:val="20"/>
                <w:szCs w:val="20"/>
              </w:rPr>
              <w:t>Ардатовская,  (</w:t>
            </w:r>
            <w:proofErr w:type="gramEnd"/>
            <w:r w:rsidRPr="00FE539F">
              <w:rPr>
                <w:rFonts w:ascii="Times New Roman" w:hAnsi="Times New Roman"/>
                <w:sz w:val="20"/>
                <w:szCs w:val="20"/>
              </w:rPr>
              <w:t>напротив дома N 34 по ул. Кузнецкой)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03.03.2025 14.00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1.588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Ардатовская,29д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03.03.2025 14.30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1.574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Котлубанская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(напротив жилого дома № 72)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03.03.2025 14.50</w:t>
            </w:r>
          </w:p>
        </w:tc>
      </w:tr>
      <w:tr w:rsidR="00385C93" w:rsidRPr="00FE539F" w:rsidTr="00964527">
        <w:trPr>
          <w:trHeight w:val="843"/>
        </w:trPr>
        <w:tc>
          <w:tcPr>
            <w:tcW w:w="603" w:type="dxa"/>
          </w:tcPr>
          <w:p w:rsidR="00385C93" w:rsidRPr="00FE539F" w:rsidRDefault="00AA7A5F" w:rsidP="00385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1.627</w:t>
            </w:r>
          </w:p>
        </w:tc>
        <w:tc>
          <w:tcPr>
            <w:tcW w:w="1757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ул.Череповецкой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и 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Ардатовской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 xml:space="preserve"> (5-46-249)</w:t>
            </w:r>
          </w:p>
        </w:tc>
        <w:tc>
          <w:tcPr>
            <w:tcW w:w="993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385C93" w:rsidRPr="00FE539F" w:rsidRDefault="00385C93" w:rsidP="00385C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03.03.2025 15.10</w:t>
            </w:r>
          </w:p>
        </w:tc>
      </w:tr>
    </w:tbl>
    <w:p w:rsidR="00385C93" w:rsidRPr="00FE539F" w:rsidRDefault="00385C93" w:rsidP="00275D84">
      <w:pPr>
        <w:rPr>
          <w:rFonts w:ascii="Times New Roman" w:hAnsi="Times New Roman"/>
          <w:sz w:val="24"/>
          <w:szCs w:val="24"/>
        </w:rPr>
      </w:pPr>
    </w:p>
    <w:p w:rsidR="00385C93" w:rsidRPr="00FE539F" w:rsidRDefault="00EC1798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04.03.2025:</w:t>
      </w:r>
    </w:p>
    <w:p w:rsidR="00EC1798" w:rsidRPr="00FE539F" w:rsidRDefault="00EC1798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EC1798" w:rsidRPr="00FE539F" w:rsidTr="00964527">
        <w:trPr>
          <w:trHeight w:val="1184"/>
        </w:trPr>
        <w:tc>
          <w:tcPr>
            <w:tcW w:w="603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EC1798" w:rsidRPr="00FE539F" w:rsidRDefault="00EC1798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08427B" w:rsidRPr="00FE539F" w:rsidTr="00964527">
        <w:trPr>
          <w:trHeight w:val="848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1.631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Академическая, у пересечения с ул. Козловской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04.03.2025 09.00</w:t>
            </w:r>
          </w:p>
        </w:tc>
      </w:tr>
      <w:tr w:rsidR="0008427B" w:rsidRPr="00FE539F" w:rsidTr="00964527">
        <w:trPr>
          <w:trHeight w:val="708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1.594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Козловская, 7, строение1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04.03.2025 09.30</w:t>
            </w:r>
          </w:p>
        </w:tc>
      </w:tr>
      <w:tr w:rsidR="0008427B" w:rsidRPr="00FE539F" w:rsidTr="00964527">
        <w:trPr>
          <w:trHeight w:val="845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1.780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Козловская, 17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04.03.2025 10.00</w:t>
            </w:r>
          </w:p>
        </w:tc>
      </w:tr>
      <w:tr w:rsidR="0008427B" w:rsidRPr="00FE539F" w:rsidTr="00964527">
        <w:trPr>
          <w:trHeight w:val="730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1.626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Козловская, 31 (5-57-247)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04.03.2025 10.30</w:t>
            </w:r>
          </w:p>
        </w:tc>
      </w:tr>
      <w:tr w:rsidR="0008427B" w:rsidRPr="00FE539F" w:rsidTr="00964527">
        <w:trPr>
          <w:trHeight w:val="886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1.956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Козловская, напротив дома № 47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04.03.2025 11.00</w:t>
            </w:r>
          </w:p>
        </w:tc>
      </w:tr>
      <w:tr w:rsidR="0008427B" w:rsidRPr="00FE539F" w:rsidTr="00964527">
        <w:trPr>
          <w:trHeight w:val="850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Академическая, между домами 16 и 18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04.03.2025 11.30</w:t>
            </w:r>
          </w:p>
        </w:tc>
      </w:tr>
      <w:tr w:rsidR="0008427B" w:rsidRPr="00FE539F" w:rsidTr="00964527">
        <w:trPr>
          <w:trHeight w:val="850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1.851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Академическая (напротив дома №18)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04.03.2025 11.50</w:t>
            </w:r>
          </w:p>
        </w:tc>
      </w:tr>
      <w:tr w:rsidR="0008427B" w:rsidRPr="00FE539F" w:rsidTr="00964527">
        <w:trPr>
          <w:trHeight w:val="708"/>
        </w:trPr>
        <w:tc>
          <w:tcPr>
            <w:tcW w:w="603" w:type="dxa"/>
          </w:tcPr>
          <w:p w:rsidR="0008427B" w:rsidRPr="00FE539F" w:rsidRDefault="00AA7A5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1.528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 Ул. Академическая, 30 А (5-30-11)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04.03.2025 12.10</w:t>
            </w:r>
          </w:p>
        </w:tc>
      </w:tr>
    </w:tbl>
    <w:p w:rsidR="00EC1798" w:rsidRPr="00FE539F" w:rsidRDefault="00EC1798" w:rsidP="00275D84">
      <w:pPr>
        <w:rPr>
          <w:rFonts w:ascii="Times New Roman" w:hAnsi="Times New Roman"/>
          <w:sz w:val="24"/>
          <w:szCs w:val="24"/>
        </w:rPr>
      </w:pPr>
    </w:p>
    <w:p w:rsidR="0008427B" w:rsidRPr="00FE539F" w:rsidRDefault="0008427B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05.03.2025:</w:t>
      </w:r>
    </w:p>
    <w:p w:rsidR="0008427B" w:rsidRPr="00FE539F" w:rsidRDefault="0008427B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08427B" w:rsidRPr="00FE539F" w:rsidTr="00964527">
        <w:trPr>
          <w:trHeight w:val="1300"/>
        </w:trPr>
        <w:tc>
          <w:tcPr>
            <w:tcW w:w="603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08427B" w:rsidRPr="00FE539F" w:rsidRDefault="0008427B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08427B" w:rsidRPr="00FE539F" w:rsidTr="00964527">
        <w:trPr>
          <w:trHeight w:val="848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1.935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Рабоче-Крестьянская, 7 б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05.03.2025 09.00</w:t>
            </w:r>
          </w:p>
        </w:tc>
      </w:tr>
      <w:tr w:rsidR="0008427B" w:rsidRPr="00FE539F" w:rsidTr="00964527">
        <w:trPr>
          <w:trHeight w:val="708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1.629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Баррикадная, у дома №10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05.03.2025 09.30</w:t>
            </w:r>
          </w:p>
        </w:tc>
      </w:tr>
      <w:tr w:rsidR="0008427B" w:rsidRPr="00FE539F" w:rsidTr="00964527">
        <w:trPr>
          <w:trHeight w:val="845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1.616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Баррикадная, 18г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05.03.2025 10.00</w:t>
            </w:r>
          </w:p>
        </w:tc>
      </w:tr>
      <w:tr w:rsidR="0008427B" w:rsidRPr="00FE539F" w:rsidTr="00964527">
        <w:trPr>
          <w:trHeight w:val="730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1.846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Иркутская, 21, строение 2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05.03.2025 10.30</w:t>
            </w:r>
          </w:p>
        </w:tc>
      </w:tr>
      <w:tr w:rsidR="0008427B" w:rsidRPr="00FE539F" w:rsidTr="00964527">
        <w:trPr>
          <w:trHeight w:val="886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2.342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Краснослободская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рядом с парковкой магазина «Магнит»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 (Индивидуальный)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05.03.2025 10.50</w:t>
            </w:r>
          </w:p>
        </w:tc>
      </w:tr>
      <w:tr w:rsidR="0008427B" w:rsidRPr="00FE539F" w:rsidTr="00964527">
        <w:trPr>
          <w:trHeight w:val="850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1.915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Североморцев, 1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Продажа продукции общественного питания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05.03.2025 11.20</w:t>
            </w:r>
          </w:p>
        </w:tc>
      </w:tr>
      <w:tr w:rsidR="0008427B" w:rsidRPr="00FE539F" w:rsidTr="00964527">
        <w:trPr>
          <w:trHeight w:val="850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1.952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E539F">
              <w:rPr>
                <w:rFonts w:ascii="Times New Roman" w:hAnsi="Times New Roman"/>
                <w:sz w:val="20"/>
                <w:szCs w:val="20"/>
              </w:rPr>
              <w:t>Бобруйская</w:t>
            </w:r>
            <w:proofErr w:type="spellEnd"/>
            <w:r w:rsidRPr="00FE539F">
              <w:rPr>
                <w:rFonts w:ascii="Times New Roman" w:hAnsi="Times New Roman"/>
                <w:sz w:val="20"/>
                <w:szCs w:val="20"/>
              </w:rPr>
              <w:t>, 10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05.03.2025 11.40</w:t>
            </w:r>
          </w:p>
        </w:tc>
      </w:tr>
      <w:tr w:rsidR="0008427B" w:rsidRPr="00FE539F" w:rsidTr="00964527">
        <w:trPr>
          <w:trHeight w:val="708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1.677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Ковровская, 22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 (Индивидуальный)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05.03.2025 12.00</w:t>
            </w:r>
          </w:p>
        </w:tc>
      </w:tr>
      <w:tr w:rsidR="0008427B" w:rsidRPr="00FE539F" w:rsidTr="00964527">
        <w:trPr>
          <w:trHeight w:val="708"/>
        </w:trPr>
        <w:tc>
          <w:tcPr>
            <w:tcW w:w="603" w:type="dxa"/>
          </w:tcPr>
          <w:p w:rsidR="0008427B" w:rsidRPr="00FE539F" w:rsidRDefault="00FE539F" w:rsidP="000842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1.869</w:t>
            </w:r>
          </w:p>
        </w:tc>
        <w:tc>
          <w:tcPr>
            <w:tcW w:w="1757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Ковровская, 10</w:t>
            </w:r>
          </w:p>
        </w:tc>
        <w:tc>
          <w:tcPr>
            <w:tcW w:w="993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1134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08427B" w:rsidRPr="00FE539F" w:rsidRDefault="0008427B" w:rsidP="0008427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05.03.2025 12.20</w:t>
            </w:r>
          </w:p>
        </w:tc>
      </w:tr>
    </w:tbl>
    <w:p w:rsidR="0008427B" w:rsidRPr="00FE539F" w:rsidRDefault="0008427B" w:rsidP="00275D84">
      <w:pPr>
        <w:rPr>
          <w:rFonts w:ascii="Times New Roman" w:hAnsi="Times New Roman"/>
          <w:sz w:val="24"/>
          <w:szCs w:val="24"/>
        </w:rPr>
      </w:pPr>
    </w:p>
    <w:p w:rsidR="00773994" w:rsidRPr="00FE539F" w:rsidRDefault="00773994" w:rsidP="00275D84">
      <w:pPr>
        <w:rPr>
          <w:rFonts w:ascii="Times New Roman" w:hAnsi="Times New Roman"/>
          <w:b/>
        </w:rPr>
      </w:pPr>
      <w:r w:rsidRPr="00FE539F">
        <w:rPr>
          <w:rFonts w:ascii="Times New Roman" w:hAnsi="Times New Roman"/>
          <w:b/>
        </w:rPr>
        <w:t>Дата осмотра 06.03.2025:</w:t>
      </w:r>
    </w:p>
    <w:p w:rsidR="00773994" w:rsidRPr="00FE539F" w:rsidRDefault="00773994" w:rsidP="00275D84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184"/>
        <w:gridCol w:w="1757"/>
        <w:gridCol w:w="993"/>
        <w:gridCol w:w="951"/>
        <w:gridCol w:w="1600"/>
        <w:gridCol w:w="1134"/>
        <w:gridCol w:w="1270"/>
      </w:tblGrid>
      <w:tr w:rsidR="00773994" w:rsidRPr="00FE539F" w:rsidTr="00964527">
        <w:trPr>
          <w:trHeight w:val="1265"/>
        </w:trPr>
        <w:tc>
          <w:tcPr>
            <w:tcW w:w="603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757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Адрес места расположения объекта</w:t>
            </w:r>
          </w:p>
        </w:tc>
        <w:tc>
          <w:tcPr>
            <w:tcW w:w="993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1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Тип архитектурного решения НТО </w:t>
            </w:r>
          </w:p>
        </w:tc>
        <w:tc>
          <w:tcPr>
            <w:tcW w:w="1600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1134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Площадь, занимаемая объектом (кв. м)</w:t>
            </w:r>
          </w:p>
        </w:tc>
        <w:tc>
          <w:tcPr>
            <w:tcW w:w="1270" w:type="dxa"/>
            <w:hideMark/>
          </w:tcPr>
          <w:p w:rsidR="00773994" w:rsidRPr="00FE539F" w:rsidRDefault="00773994" w:rsidP="00AA7A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Дата осмотра НТО</w:t>
            </w:r>
          </w:p>
        </w:tc>
      </w:tr>
      <w:tr w:rsidR="00773994" w:rsidRPr="00FE539F" w:rsidTr="00964527">
        <w:trPr>
          <w:trHeight w:val="84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1.845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Неждановой, 6 д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06.03.2025 09.30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1.922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Неждановой, 6д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06.03.2025 09.30</w:t>
            </w:r>
          </w:p>
        </w:tc>
      </w:tr>
      <w:tr w:rsidR="00773994" w:rsidRPr="00FE539F" w:rsidTr="00964527">
        <w:trPr>
          <w:trHeight w:val="845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1.865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Пересечение ул. им. Неждановой и ул. Автозаводской 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06.03.2025 10.00</w:t>
            </w:r>
          </w:p>
        </w:tc>
      </w:tr>
      <w:tr w:rsidR="00773994" w:rsidRPr="00FE539F" w:rsidTr="00964527">
        <w:trPr>
          <w:trHeight w:val="730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1.108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 xml:space="preserve">Пересечение ул. им. Неждановой и ул. Автозаводской 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06.03.2025 10.20</w:t>
            </w:r>
          </w:p>
        </w:tc>
      </w:tr>
      <w:tr w:rsidR="00773994" w:rsidRPr="00FE539F" w:rsidTr="00964527">
        <w:trPr>
          <w:trHeight w:val="886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1.944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06.03.2025 10.40</w:t>
            </w:r>
          </w:p>
        </w:tc>
      </w:tr>
      <w:tr w:rsidR="00773994" w:rsidRPr="00FE539F" w:rsidTr="00964527">
        <w:trPr>
          <w:trHeight w:val="850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1.945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06.03.2025 11.00</w:t>
            </w:r>
          </w:p>
        </w:tc>
      </w:tr>
      <w:tr w:rsidR="00773994" w:rsidRPr="00FE539F" w:rsidTr="00964527">
        <w:trPr>
          <w:trHeight w:val="850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1.943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06.03.2025 11.20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1.946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06.03.2025 11.20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1.953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 (Новое кладбище)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06.03.2025 11.40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1.955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Неждановой, 38 (новое кладбище)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06.03.2025 11.40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1.954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Неждановой, 38 (новое кладбище)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06.03.2025 11.40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1.965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Неждановой, напротив земельного участка № 40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Бытовые услуги за исключением обслуживания и ремонта автотранспортных средств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06.03.2025 12.00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1.586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Автозаводская, 51б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06.03.2025 12.30</w:t>
            </w:r>
          </w:p>
        </w:tc>
      </w:tr>
      <w:tr w:rsidR="00773994" w:rsidRPr="00FE539F" w:rsidTr="00964527">
        <w:trPr>
          <w:trHeight w:val="708"/>
        </w:trPr>
        <w:tc>
          <w:tcPr>
            <w:tcW w:w="603" w:type="dxa"/>
          </w:tcPr>
          <w:p w:rsidR="00773994" w:rsidRPr="00FE539F" w:rsidRDefault="00FE539F" w:rsidP="007739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539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1757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Ул. им. Куприна (5-41-350)</w:t>
            </w:r>
          </w:p>
        </w:tc>
        <w:tc>
          <w:tcPr>
            <w:tcW w:w="993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51" w:type="dxa"/>
            <w:noWrap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39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0" w:type="dxa"/>
          </w:tcPr>
          <w:p w:rsidR="00773994" w:rsidRPr="00FE539F" w:rsidRDefault="00773994" w:rsidP="007739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39F">
              <w:rPr>
                <w:rFonts w:ascii="Times New Roman" w:hAnsi="Times New Roman"/>
                <w:b/>
                <w:bCs/>
                <w:sz w:val="20"/>
                <w:szCs w:val="20"/>
              </w:rPr>
              <w:t>06.03.2025 13.00</w:t>
            </w:r>
          </w:p>
        </w:tc>
      </w:tr>
    </w:tbl>
    <w:p w:rsidR="0022004E" w:rsidRDefault="0022004E" w:rsidP="00275D84">
      <w:pPr>
        <w:rPr>
          <w:rFonts w:ascii="Times New Roman" w:hAnsi="Times New Roman"/>
          <w:sz w:val="24"/>
          <w:szCs w:val="24"/>
        </w:rPr>
      </w:pPr>
    </w:p>
    <w:p w:rsidR="0022004E" w:rsidRDefault="0022004E" w:rsidP="00275D84">
      <w:pPr>
        <w:rPr>
          <w:rFonts w:ascii="Times New Roman" w:hAnsi="Times New Roman"/>
          <w:sz w:val="24"/>
          <w:szCs w:val="24"/>
        </w:rPr>
      </w:pPr>
    </w:p>
    <w:p w:rsidR="0022004E" w:rsidRDefault="0022004E" w:rsidP="00275D84">
      <w:pPr>
        <w:rPr>
          <w:rFonts w:ascii="Times New Roman" w:hAnsi="Times New Roman"/>
          <w:szCs w:val="28"/>
        </w:rPr>
      </w:pPr>
      <w:r w:rsidRPr="0022004E">
        <w:rPr>
          <w:rFonts w:ascii="Times New Roman" w:hAnsi="Times New Roman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</w:t>
      </w:r>
      <w:proofErr w:type="spellStart"/>
      <w:r w:rsidRPr="0022004E">
        <w:rPr>
          <w:rFonts w:ascii="Times New Roman" w:hAnsi="Times New Roman"/>
          <w:szCs w:val="28"/>
        </w:rPr>
        <w:t>С.В.Маринина</w:t>
      </w:r>
      <w:proofErr w:type="spellEnd"/>
    </w:p>
    <w:p w:rsidR="0022004E" w:rsidRDefault="0022004E" w:rsidP="00275D84">
      <w:pPr>
        <w:rPr>
          <w:rFonts w:ascii="Times New Roman" w:hAnsi="Times New Roman"/>
          <w:szCs w:val="28"/>
        </w:rPr>
      </w:pPr>
    </w:p>
    <w:p w:rsidR="0022004E" w:rsidRDefault="0022004E" w:rsidP="00275D84">
      <w:pPr>
        <w:rPr>
          <w:rFonts w:ascii="Times New Roman" w:hAnsi="Times New Roman"/>
          <w:szCs w:val="28"/>
        </w:rPr>
      </w:pPr>
    </w:p>
    <w:p w:rsidR="0022004E" w:rsidRDefault="0022004E" w:rsidP="00275D84">
      <w:pPr>
        <w:rPr>
          <w:rFonts w:ascii="Times New Roman" w:hAnsi="Times New Roman"/>
          <w:sz w:val="16"/>
          <w:szCs w:val="16"/>
        </w:rPr>
      </w:pPr>
      <w:r w:rsidRPr="0022004E">
        <w:rPr>
          <w:rFonts w:ascii="Times New Roman" w:hAnsi="Times New Roman"/>
          <w:sz w:val="16"/>
          <w:szCs w:val="16"/>
        </w:rPr>
        <w:t>Галина Григорьевна Борисова 97-32-72</w:t>
      </w:r>
    </w:p>
    <w:p w:rsidR="0022004E" w:rsidRPr="0022004E" w:rsidRDefault="0022004E" w:rsidP="00275D8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Валерия Олеговна Бороховская 97-60-35</w:t>
      </w:r>
    </w:p>
    <w:p w:rsidR="0022004E" w:rsidRPr="0022004E" w:rsidRDefault="0022004E" w:rsidP="00275D84">
      <w:pPr>
        <w:rPr>
          <w:rFonts w:ascii="Times New Roman" w:hAnsi="Times New Roman"/>
          <w:sz w:val="24"/>
          <w:szCs w:val="24"/>
        </w:rPr>
      </w:pPr>
    </w:p>
    <w:sectPr w:rsidR="0022004E" w:rsidRPr="0022004E" w:rsidSect="00F2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53"/>
    <w:rsid w:val="00002FEE"/>
    <w:rsid w:val="000817B5"/>
    <w:rsid w:val="0008427B"/>
    <w:rsid w:val="000A2E33"/>
    <w:rsid w:val="00142091"/>
    <w:rsid w:val="001D02AD"/>
    <w:rsid w:val="0022004E"/>
    <w:rsid w:val="00225F61"/>
    <w:rsid w:val="00256512"/>
    <w:rsid w:val="00275D84"/>
    <w:rsid w:val="002E3848"/>
    <w:rsid w:val="00363488"/>
    <w:rsid w:val="00385C93"/>
    <w:rsid w:val="003C6D1B"/>
    <w:rsid w:val="00472EA6"/>
    <w:rsid w:val="00516496"/>
    <w:rsid w:val="005A5E52"/>
    <w:rsid w:val="005C77C1"/>
    <w:rsid w:val="0063134D"/>
    <w:rsid w:val="00632CFB"/>
    <w:rsid w:val="006B101D"/>
    <w:rsid w:val="00701A25"/>
    <w:rsid w:val="00773994"/>
    <w:rsid w:val="00785A71"/>
    <w:rsid w:val="007A2D49"/>
    <w:rsid w:val="008106D4"/>
    <w:rsid w:val="00836223"/>
    <w:rsid w:val="0088019A"/>
    <w:rsid w:val="008F6DBB"/>
    <w:rsid w:val="00964527"/>
    <w:rsid w:val="009837E6"/>
    <w:rsid w:val="00A07A86"/>
    <w:rsid w:val="00A94407"/>
    <w:rsid w:val="00AA7A5F"/>
    <w:rsid w:val="00AC6CA4"/>
    <w:rsid w:val="00B420F6"/>
    <w:rsid w:val="00B84053"/>
    <w:rsid w:val="00B9061E"/>
    <w:rsid w:val="00BD585E"/>
    <w:rsid w:val="00C56FC4"/>
    <w:rsid w:val="00C67111"/>
    <w:rsid w:val="00C71D69"/>
    <w:rsid w:val="00CB3DDA"/>
    <w:rsid w:val="00D00166"/>
    <w:rsid w:val="00D55717"/>
    <w:rsid w:val="00D65B55"/>
    <w:rsid w:val="00D91C8F"/>
    <w:rsid w:val="00E31F63"/>
    <w:rsid w:val="00EC1798"/>
    <w:rsid w:val="00F26C1A"/>
    <w:rsid w:val="00F52148"/>
    <w:rsid w:val="00F83B47"/>
    <w:rsid w:val="00F970EA"/>
    <w:rsid w:val="00FB1C85"/>
    <w:rsid w:val="00FE0CC5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7736-BF36-4006-A488-735E092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4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148"/>
    <w:rPr>
      <w:color w:val="0563C1"/>
      <w:u w:val="single"/>
    </w:rPr>
  </w:style>
  <w:style w:type="paragraph" w:customStyle="1" w:styleId="p1">
    <w:name w:val="p1"/>
    <w:basedOn w:val="a"/>
    <w:rsid w:val="00F521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85A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5A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39"/>
    <w:rsid w:val="00A9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0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8B47-0B2D-429A-BCD4-E06D9107F4C0}"/>
</file>

<file path=customXml/itemProps2.xml><?xml version="1.0" encoding="utf-8"?>
<ds:datastoreItem xmlns:ds="http://schemas.openxmlformats.org/officeDocument/2006/customXml" ds:itemID="{B6AD3B14-35EA-4961-BA93-ABA857BE0C58}"/>
</file>

<file path=customXml/itemProps3.xml><?xml version="1.0" encoding="utf-8"?>
<ds:datastoreItem xmlns:ds="http://schemas.openxmlformats.org/officeDocument/2006/customXml" ds:itemID="{36F8A5D4-CF19-487F-BC6D-C1940C26D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Елена Владимировна</dc:creator>
  <cp:keywords/>
  <dc:description/>
  <cp:lastModifiedBy>Бороховская Валерия Олеговна</cp:lastModifiedBy>
  <cp:revision>28</cp:revision>
  <cp:lastPrinted>2025-01-27T09:40:00Z</cp:lastPrinted>
  <dcterms:created xsi:type="dcterms:W3CDTF">2023-09-13T06:40:00Z</dcterms:created>
  <dcterms:modified xsi:type="dcterms:W3CDTF">2025-01-27T09:40:00Z</dcterms:modified>
</cp:coreProperties>
</file>