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30" w:rsidRPr="00AC3330" w:rsidRDefault="00AC3330" w:rsidP="00AC33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C333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 учете в страховой стаж периода работы в качестве «</w:t>
      </w:r>
      <w:proofErr w:type="spellStart"/>
      <w:r w:rsidRPr="00AC333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самозанятого</w:t>
      </w:r>
      <w:proofErr w:type="spellEnd"/>
      <w:r w:rsidRPr="00AC333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AC3330" w:rsidRDefault="00AC3330" w:rsidP="00AC33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30">
        <w:rPr>
          <w:rFonts w:ascii="Times New Roman" w:hAnsi="Times New Roman" w:cs="Times New Roman"/>
          <w:sz w:val="28"/>
          <w:szCs w:val="28"/>
        </w:rPr>
        <w:t>На «</w:t>
      </w:r>
      <w:proofErr w:type="spellStart"/>
      <w:r w:rsidRPr="00AC3330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AC3330">
        <w:rPr>
          <w:rFonts w:ascii="Times New Roman" w:hAnsi="Times New Roman" w:cs="Times New Roman"/>
          <w:sz w:val="28"/>
          <w:szCs w:val="28"/>
        </w:rPr>
        <w:t xml:space="preserve">» не распространяется обязательное пенсионное страхование и не формируются пенсионные права (стаж и индивидуальные пенсионные коэффициенты). Для формирования своих пенсионных прав </w:t>
      </w:r>
      <w:proofErr w:type="spellStart"/>
      <w:r w:rsidRPr="00AC3330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AC3330">
        <w:rPr>
          <w:rFonts w:ascii="Times New Roman" w:hAnsi="Times New Roman" w:cs="Times New Roman"/>
          <w:sz w:val="28"/>
          <w:szCs w:val="28"/>
        </w:rPr>
        <w:t xml:space="preserve"> граждане, применяющие специальный налоговый режим, могут вступить в добровольные правоотношения по обязательному пенсионному страхованию путем подачи заявлен</w:t>
      </w:r>
      <w:r>
        <w:rPr>
          <w:rFonts w:ascii="Times New Roman" w:hAnsi="Times New Roman" w:cs="Times New Roman"/>
          <w:sz w:val="28"/>
          <w:szCs w:val="28"/>
        </w:rPr>
        <w:t>ия и уплатить страховые взносы.</w:t>
      </w:r>
    </w:p>
    <w:p w:rsidR="00AC3330" w:rsidRDefault="00AC3330" w:rsidP="00AC33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30">
        <w:rPr>
          <w:rFonts w:ascii="Times New Roman" w:hAnsi="Times New Roman" w:cs="Times New Roman"/>
          <w:sz w:val="28"/>
          <w:szCs w:val="28"/>
        </w:rPr>
        <w:t>Подать такое заявление можно через «Личный кабинет гражданина» на сайте ПФР (</w:t>
      </w:r>
      <w:proofErr w:type="spellStart"/>
      <w:r w:rsidRPr="00AC3330">
        <w:rPr>
          <w:rFonts w:ascii="Times New Roman" w:hAnsi="Times New Roman" w:cs="Times New Roman"/>
          <w:sz w:val="28"/>
          <w:szCs w:val="28"/>
        </w:rPr>
        <w:t>www.pfr.gov.ru</w:t>
      </w:r>
      <w:proofErr w:type="spellEnd"/>
      <w:r w:rsidRPr="00AC3330">
        <w:rPr>
          <w:rFonts w:ascii="Times New Roman" w:hAnsi="Times New Roman" w:cs="Times New Roman"/>
          <w:sz w:val="28"/>
          <w:szCs w:val="28"/>
        </w:rPr>
        <w:t xml:space="preserve">) либо лично в Пенсионный фонд РФ по месту жительства (адреса, режим работы и контактные телефоны территориальных органов ПФР можно узнать на сайте </w:t>
      </w:r>
      <w:proofErr w:type="spellStart"/>
      <w:r w:rsidRPr="00AC333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AC33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330">
        <w:rPr>
          <w:rFonts w:ascii="Times New Roman" w:hAnsi="Times New Roman" w:cs="Times New Roman"/>
          <w:sz w:val="28"/>
          <w:szCs w:val="28"/>
        </w:rPr>
        <w:t>pfr.gov.ru</w:t>
      </w:r>
      <w:proofErr w:type="spellEnd"/>
      <w:r w:rsidRPr="00AC3330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траница региона). </w:t>
      </w:r>
    </w:p>
    <w:p w:rsidR="00E47E0F" w:rsidRPr="00AC3330" w:rsidRDefault="00AC3330" w:rsidP="00AC33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30">
        <w:rPr>
          <w:rFonts w:ascii="Times New Roman" w:hAnsi="Times New Roman" w:cs="Times New Roman"/>
          <w:sz w:val="28"/>
          <w:szCs w:val="28"/>
        </w:rPr>
        <w:t>Чтобы получить целый год страхового стажа лицам, применяющим специальный налоговый режим «Налог на профессиональный доход», необходимо уплатить в данном расчетном периоде не менее фиксированного размера страхового взноса на обязательное пенсионное страхование, определяемого в соответствии со статьей 430 Налогового кодекса Российской Федерации (фиксированный размер в 2021 году 32 448 рублей). В случае уплаты меньшей суммы в страховой стаж будет засчитан период, пропорциональный уплате.</w:t>
      </w:r>
    </w:p>
    <w:sectPr w:rsidR="00E47E0F" w:rsidRPr="00AC3330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330"/>
    <w:rsid w:val="00382FB6"/>
    <w:rsid w:val="0080351A"/>
    <w:rsid w:val="00AC3330"/>
    <w:rsid w:val="00C02132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AC3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3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25BF9F-F332-49E0-865E-CE18B7F3E38E}"/>
</file>

<file path=customXml/itemProps2.xml><?xml version="1.0" encoding="utf-8"?>
<ds:datastoreItem xmlns:ds="http://schemas.openxmlformats.org/officeDocument/2006/customXml" ds:itemID="{DCFA75DF-2DF0-4FCF-BD0F-C64C76E3E549}"/>
</file>

<file path=customXml/itemProps3.xml><?xml version="1.0" encoding="utf-8"?>
<ds:datastoreItem xmlns:ds="http://schemas.openxmlformats.org/officeDocument/2006/customXml" ds:itemID="{A2049D12-247B-45E4-99D2-76CE848C5E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2021-03-11T06:40:00Z</dcterms:created>
  <dcterms:modified xsi:type="dcterms:W3CDTF">2021-03-11T06:42:00Z</dcterms:modified>
</cp:coreProperties>
</file>