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A74" w:rsidRPr="00601A74" w:rsidRDefault="00601A74" w:rsidP="00601A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601A74">
        <w:rPr>
          <w:rFonts w:ascii="Times New Roman" w:hAnsi="Times New Roman" w:cs="Times New Roman"/>
          <w:sz w:val="28"/>
          <w:szCs w:val="28"/>
          <w:lang w:eastAsia="ru-RU"/>
        </w:rPr>
        <w:t xml:space="preserve">Почти 1 миллион семей получили сертификат на </w:t>
      </w:r>
      <w:proofErr w:type="spellStart"/>
      <w:r w:rsidRPr="00601A74">
        <w:rPr>
          <w:rFonts w:ascii="Times New Roman" w:hAnsi="Times New Roman" w:cs="Times New Roman"/>
          <w:sz w:val="28"/>
          <w:szCs w:val="28"/>
          <w:lang w:eastAsia="ru-RU"/>
        </w:rPr>
        <w:t>маткапитал</w:t>
      </w:r>
      <w:proofErr w:type="spellEnd"/>
      <w:r w:rsidRPr="00601A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A74">
        <w:rPr>
          <w:rFonts w:ascii="Times New Roman" w:hAnsi="Times New Roman" w:cs="Times New Roman"/>
          <w:sz w:val="28"/>
          <w:szCs w:val="28"/>
          <w:lang w:eastAsia="ru-RU"/>
        </w:rPr>
        <w:t>беззаявительно</w:t>
      </w:r>
      <w:proofErr w:type="spellEnd"/>
    </w:p>
    <w:bookmarkEnd w:id="0"/>
    <w:p w:rsidR="00601A74" w:rsidRPr="00601A74" w:rsidRDefault="00601A74" w:rsidP="00601A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01A74">
        <w:rPr>
          <w:rFonts w:ascii="Times New Roman" w:hAnsi="Times New Roman" w:cs="Times New Roman"/>
          <w:sz w:val="28"/>
          <w:szCs w:val="28"/>
          <w:lang w:eastAsia="ru-RU"/>
        </w:rPr>
        <w:t xml:space="preserve">Упростить использование материнского капитала  – стратегическая задача Пенсионного фонда России. Чтобы семьи не только быстрее получали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сертификат</w:t>
      </w:r>
      <w:r w:rsidRPr="00601A74">
        <w:rPr>
          <w:rFonts w:ascii="Times New Roman" w:hAnsi="Times New Roman" w:cs="Times New Roman"/>
          <w:sz w:val="28"/>
          <w:szCs w:val="28"/>
          <w:lang w:eastAsia="ru-RU"/>
        </w:rPr>
        <w:t xml:space="preserve">, но и не тратили усилия на его оформление, с 15 апреля 2020 года Пенсионный фонд приступил к </w:t>
      </w:r>
      <w:proofErr w:type="spellStart"/>
      <w:r w:rsidRPr="00601A74">
        <w:rPr>
          <w:rFonts w:ascii="Times New Roman" w:hAnsi="Times New Roman" w:cs="Times New Roman"/>
          <w:sz w:val="28"/>
          <w:szCs w:val="28"/>
          <w:lang w:eastAsia="ru-RU"/>
        </w:rPr>
        <w:t>проактивной</w:t>
      </w:r>
      <w:proofErr w:type="spellEnd"/>
      <w:r w:rsidRPr="00601A74">
        <w:rPr>
          <w:rFonts w:ascii="Times New Roman" w:hAnsi="Times New Roman" w:cs="Times New Roman"/>
          <w:sz w:val="28"/>
          <w:szCs w:val="28"/>
          <w:lang w:eastAsia="ru-RU"/>
        </w:rPr>
        <w:t xml:space="preserve"> выдаче сертификатов.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601A74" w:rsidRPr="00601A74" w:rsidRDefault="00601A74" w:rsidP="00601A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01A74">
        <w:rPr>
          <w:rFonts w:ascii="Times New Roman" w:hAnsi="Times New Roman" w:cs="Times New Roman"/>
          <w:sz w:val="28"/>
          <w:szCs w:val="28"/>
          <w:lang w:eastAsia="ru-RU"/>
        </w:rPr>
        <w:t xml:space="preserve">Как это работает? После рождения ребёнка материнский капитал оформляется автоматически, мамочке не нужно никуда обращаться - ни в Пенсионный фонд лично, ни на сайт ПФР. Всё необходимое Пенсионный фонд сделает самостоятельно и сертификат поступит в личный кабинет мамы на портале </w:t>
      </w:r>
      <w:proofErr w:type="spellStart"/>
      <w:r w:rsidRPr="00601A74"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601A74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601A74" w:rsidRPr="00601A74" w:rsidRDefault="00601A74" w:rsidP="00601A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01A74">
        <w:rPr>
          <w:rFonts w:ascii="Times New Roman" w:hAnsi="Times New Roman" w:cs="Times New Roman"/>
          <w:sz w:val="28"/>
          <w:szCs w:val="28"/>
          <w:lang w:eastAsia="ru-RU"/>
        </w:rPr>
        <w:t>Таким образом семья может приступить к распоряжению средствами материнского капитала, даже не обращаясь за самим сертификатом.</w:t>
      </w:r>
    </w:p>
    <w:p w:rsidR="00601A74" w:rsidRPr="00601A74" w:rsidRDefault="00601A74" w:rsidP="00601A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01A74">
        <w:rPr>
          <w:rFonts w:ascii="Times New Roman" w:hAnsi="Times New Roman" w:cs="Times New Roman"/>
          <w:sz w:val="28"/>
          <w:szCs w:val="28"/>
          <w:lang w:eastAsia="ru-RU"/>
        </w:rPr>
        <w:t xml:space="preserve">С учётом появления </w:t>
      </w:r>
      <w:proofErr w:type="spellStart"/>
      <w:r w:rsidRPr="00601A74">
        <w:rPr>
          <w:rFonts w:ascii="Times New Roman" w:hAnsi="Times New Roman" w:cs="Times New Roman"/>
          <w:sz w:val="28"/>
          <w:szCs w:val="28"/>
          <w:lang w:eastAsia="ru-RU"/>
        </w:rPr>
        <w:t>проактивных</w:t>
      </w:r>
      <w:proofErr w:type="spellEnd"/>
      <w:r w:rsidRPr="00601A74">
        <w:rPr>
          <w:rFonts w:ascii="Times New Roman" w:hAnsi="Times New Roman" w:cs="Times New Roman"/>
          <w:sz w:val="28"/>
          <w:szCs w:val="28"/>
          <w:lang w:eastAsia="ru-RU"/>
        </w:rPr>
        <w:t xml:space="preserve"> услуг важно, чтобы ещё до появления малыша мама прошла регистрацию на портале </w:t>
      </w:r>
      <w:proofErr w:type="spellStart"/>
      <w:r w:rsidRPr="00601A74"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601A74">
        <w:rPr>
          <w:rFonts w:ascii="Times New Roman" w:hAnsi="Times New Roman" w:cs="Times New Roman"/>
          <w:sz w:val="28"/>
          <w:szCs w:val="28"/>
          <w:lang w:eastAsia="ru-RU"/>
        </w:rPr>
        <w:t xml:space="preserve">. Тем более что сделать это несложно: на портале </w:t>
      </w:r>
      <w:proofErr w:type="spellStart"/>
      <w:r w:rsidRPr="00601A74"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601A74">
        <w:rPr>
          <w:rFonts w:ascii="Times New Roman" w:hAnsi="Times New Roman" w:cs="Times New Roman"/>
          <w:sz w:val="28"/>
          <w:szCs w:val="28"/>
          <w:lang w:eastAsia="ru-RU"/>
        </w:rPr>
        <w:t xml:space="preserve"> в предложенной форме необходимо заполнить свои данные, а затем подтвердить учётную запись в Единой системе идентификации и аутентификации (ЕСИА).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01A74">
        <w:rPr>
          <w:rFonts w:ascii="Times New Roman" w:hAnsi="Times New Roman" w:cs="Times New Roman"/>
          <w:sz w:val="28"/>
          <w:szCs w:val="28"/>
          <w:lang w:eastAsia="ru-RU"/>
        </w:rPr>
        <w:t>Сделать это можно несколькими способами: лично, обратившись с документом, удостоверяющим личность и СНИЛС в удобный Центр обслуживания; онлайн - через сервис Сбербанк Онлайн и Тинькофф, а также интернет - и мобильный банк Почта Банк Онлайн (если вы являетесь клиентом одного из этих банков); почтой, заказав получение кода подтверждения личности Почтой России из своего профиля.</w:t>
      </w:r>
    </w:p>
    <w:p w:rsidR="00423882" w:rsidRDefault="00423882"/>
    <w:sectPr w:rsidR="00423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74"/>
    <w:rsid w:val="00280715"/>
    <w:rsid w:val="00423882"/>
    <w:rsid w:val="0060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0EFB3-3752-4882-8247-58BB5261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A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1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4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0AFDCA-A1EE-4335-85FF-00D5A19F5CAA}"/>
</file>

<file path=customXml/itemProps2.xml><?xml version="1.0" encoding="utf-8"?>
<ds:datastoreItem xmlns:ds="http://schemas.openxmlformats.org/officeDocument/2006/customXml" ds:itemID="{506494F0-4C14-4AFE-813B-52C616EE80B3}"/>
</file>

<file path=customXml/itemProps3.xml><?xml version="1.0" encoding="utf-8"?>
<ds:datastoreItem xmlns:ds="http://schemas.openxmlformats.org/officeDocument/2006/customXml" ds:itemID="{05603DA6-03DC-42FA-96E2-03D555AC63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2021-06-23T08:30:00Z</dcterms:created>
  <dcterms:modified xsi:type="dcterms:W3CDTF">2021-06-23T08:30:00Z</dcterms:modified>
</cp:coreProperties>
</file>