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79" w:rsidRPr="005844CF" w:rsidRDefault="00AA5F79" w:rsidP="005844CF">
      <w:pPr>
        <w:spacing w:after="0"/>
        <w:jc w:val="both"/>
        <w:rPr>
          <w:rFonts w:ascii="Arial" w:hAnsi="Arial" w:cs="Arial"/>
          <w:color w:val="444444"/>
        </w:rPr>
      </w:pPr>
      <w:r w:rsidRPr="005844CF">
        <w:rPr>
          <w:rFonts w:ascii="Arial" w:hAnsi="Arial" w:cs="Arial"/>
          <w:color w:val="444444"/>
        </w:rPr>
        <w:t>Жители Тракторозаводского района отмечают открытие двора с гуляниями и полевой кухней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  <w:noProof/>
          <w:color w:val="444444"/>
          <w:lang w:eastAsia="ru-RU"/>
        </w:rPr>
        <w:drawing>
          <wp:inline distT="0" distB="0" distL="0" distR="0" wp14:anchorId="344FCA1C" wp14:editId="7409619B">
            <wp:extent cx="5238750" cy="3924300"/>
            <wp:effectExtent l="0" t="0" r="0" b="0"/>
            <wp:docPr id="8" name="Рисунок 8" descr="http://portal.volgadmin.ru/branches/smi/NewsImages/двор%20вариа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rtal.volgadmin.ru/branches/smi/NewsImages/двор%20вариан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5844CF">
        <w:rPr>
          <w:rFonts w:ascii="Arial" w:hAnsi="Arial" w:cs="Arial"/>
        </w:rPr>
        <w:t xml:space="preserve">Благодаря  участию  в проекте «Формирование комфортной городской среды» во дворе на Менжинского, 19 появились игровые и спортивные площадки, хорошее асфальтовое покрытие и новое освещение. Эта дворовая территория  стала четвертой в районе, где полностью завершился ремонт.  Радостное событие местные жители отметили общим праздником.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Как признаются жители, теперь на обновленной территории родного двора каждый может найти себе занятие по душе. Для малышей предусмотрен детский комплекс с горками и качелями-каруселями, подростки могут посостязаться на спортплощадке, а для старшего поколения обустроены зоны отдыха. Есть и специальная заасфальтированная территория для собраний или общих праздников – именно на ней сегодня прошла церемония открытия, переросшая в народные гуляния и завершившаяся угощением из  полевой кухни.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>- С нетерпением ждем весны, чтобы добавить ярких красок – высадим цветы и красивые кустарники. А сегодня мы нарядили новогоднюю елку! - поделилась впечатлением местная жительница Тамара Скворцова.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В ходе благоустройства на дворовой территории обновили свыше 5 тыс. кв. метров асфальтобетонного покрытия, вокруг детской площадки установили ограждение  протяженностью 226 погонных метров, а также 25 лавочек и урн. Обновленный двор освещает 20 новых уличных фонарей. 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- Непогода не помешала жителям прийти на праздник и всем вместе порадоваться открытию двора, - сказал глава администрации Тракторозаводского района Игорь </w:t>
      </w:r>
      <w:r w:rsidRPr="005844CF">
        <w:rPr>
          <w:rFonts w:ascii="Arial" w:hAnsi="Arial" w:cs="Arial"/>
        </w:rPr>
        <w:lastRenderedPageBreak/>
        <w:t>Романов. – Эта дворовая территория, без преувеличения, является одной из лучших в нашем районе.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В ближайшие дни завершение реконструкции ожидается еще в двух дворах района - работы по благоустройству здесь подходят к концу. Всего обновление в этом году получили шесть дворов Тракторозаводского района. 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- Хочется поблагодарить жителей за их активность. Они поверили в проект, подключились, </w:t>
      </w:r>
      <w:proofErr w:type="gramStart"/>
      <w:r w:rsidRPr="005844CF">
        <w:rPr>
          <w:rFonts w:ascii="Arial" w:hAnsi="Arial" w:cs="Arial"/>
        </w:rPr>
        <w:t>собрали подписи и оформили</w:t>
      </w:r>
      <w:proofErr w:type="gramEnd"/>
      <w:r w:rsidRPr="005844CF">
        <w:rPr>
          <w:rFonts w:ascii="Arial" w:hAnsi="Arial" w:cs="Arial"/>
        </w:rPr>
        <w:t xml:space="preserve"> соответствующие заявки. Поэтому сейчас перед нами – результат совместной работы жителей, общественников и власти. Всего в Волгограде 43 двора получили возможность для комплексного обновления в текущем году, - отметил первый заместитель главы Волгограда Владлен Колесников.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 Реализация проекта по формированию комфортной городской среды будет продолжена и в следующем году.  По итогам первого отбора в  </w:t>
      </w:r>
      <w:proofErr w:type="gramStart"/>
      <w:r w:rsidRPr="005844CF">
        <w:rPr>
          <w:rFonts w:ascii="Arial" w:hAnsi="Arial" w:cs="Arial"/>
        </w:rPr>
        <w:t>программу, рассчитанную на пять</w:t>
      </w:r>
      <w:proofErr w:type="gramEnd"/>
      <w:r w:rsidRPr="005844CF">
        <w:rPr>
          <w:rFonts w:ascii="Arial" w:hAnsi="Arial" w:cs="Arial"/>
        </w:rPr>
        <w:t xml:space="preserve"> лет,  желание участвовать изъявили жители 75 дворов. Все поступившие от волгоградцев предложения прошли общественную экспертизу. Комиссия, состоящая из депутатов городской думы, представителей администрации, профильных специалистов и членов общественных организаций, оценила </w:t>
      </w:r>
      <w:proofErr w:type="gramStart"/>
      <w:r w:rsidRPr="005844CF">
        <w:rPr>
          <w:rFonts w:ascii="Arial" w:hAnsi="Arial" w:cs="Arial"/>
        </w:rPr>
        <w:t>дизайн-проекты</w:t>
      </w:r>
      <w:proofErr w:type="gramEnd"/>
      <w:r w:rsidRPr="005844CF">
        <w:rPr>
          <w:rFonts w:ascii="Arial" w:hAnsi="Arial" w:cs="Arial"/>
        </w:rPr>
        <w:t xml:space="preserve"> на соответствие критериям программы. Дворы, прошедшие отбор, подлежат комплексному благоустройству в порядке очередности в зависимости от присвоенных баллов. Как и прежде, предпочтение отдавалось тем территориям, в благоустройстве которых активно участвуют жители домов - проводят субботники, бережно относятся к общему имуществу дома, ухаживают за цветами и деревьями.</w:t>
      </w: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</w:p>
    <w:p w:rsidR="00AA5F79" w:rsidRPr="005844CF" w:rsidRDefault="00AA5F79" w:rsidP="005844CF">
      <w:pPr>
        <w:spacing w:after="0"/>
        <w:jc w:val="both"/>
        <w:rPr>
          <w:rFonts w:ascii="Arial" w:hAnsi="Arial" w:cs="Arial"/>
        </w:rPr>
      </w:pPr>
      <w:r w:rsidRPr="005844CF">
        <w:rPr>
          <w:rFonts w:ascii="Arial" w:hAnsi="Arial" w:cs="Arial"/>
        </w:rPr>
        <w:t xml:space="preserve">Всего же за последние три года по инициативе губернатора Андрея </w:t>
      </w:r>
      <w:proofErr w:type="spellStart"/>
      <w:r w:rsidRPr="005844CF">
        <w:rPr>
          <w:rFonts w:ascii="Arial" w:hAnsi="Arial" w:cs="Arial"/>
        </w:rPr>
        <w:t>Бочарова</w:t>
      </w:r>
      <w:proofErr w:type="spellEnd"/>
      <w:r w:rsidRPr="005844CF">
        <w:rPr>
          <w:rFonts w:ascii="Arial" w:hAnsi="Arial" w:cs="Arial"/>
        </w:rPr>
        <w:t xml:space="preserve"> в регионе проведена масштабная работа по благоустройству городских и сельских территорий. В Волгограде комплексно преобразились 15  парковых зон в разных районах. В 2016 году начали обновляться и дворовые территории - в рамках пилотного городского проекта «Наш двор – наш дом» в 58 волгоградских дворах отремонтировано асфальтовое покрытие, в 67 – установлены новые детские игровые площадки. А в этом году благодаря тому, что благоустройство стало в регионе одним из приоритетов долгосрочной стратегии развития, Волгоградская область вошла в </w:t>
      </w:r>
      <w:proofErr w:type="gramStart"/>
      <w:r w:rsidRPr="005844CF">
        <w:rPr>
          <w:rFonts w:ascii="Arial" w:hAnsi="Arial" w:cs="Arial"/>
        </w:rPr>
        <w:t>федеральный</w:t>
      </w:r>
      <w:proofErr w:type="gramEnd"/>
      <w:r w:rsidRPr="005844CF">
        <w:rPr>
          <w:rFonts w:ascii="Arial" w:hAnsi="Arial" w:cs="Arial"/>
        </w:rPr>
        <w:t xml:space="preserve"> </w:t>
      </w:r>
      <w:proofErr w:type="spellStart"/>
      <w:r w:rsidRPr="005844CF">
        <w:rPr>
          <w:rFonts w:ascii="Arial" w:hAnsi="Arial" w:cs="Arial"/>
        </w:rPr>
        <w:t>партпроект</w:t>
      </w:r>
      <w:proofErr w:type="spellEnd"/>
      <w:r w:rsidRPr="005844CF">
        <w:rPr>
          <w:rFonts w:ascii="Arial" w:hAnsi="Arial" w:cs="Arial"/>
        </w:rPr>
        <w:t xml:space="preserve"> «Единой России» «Городская среда». В Волгограде на наведение порядка во дворах и общественных территориях в рамках программы по формированию комфортной городской среды направлено более 440 млн. рублей.</w:t>
      </w:r>
    </w:p>
    <w:sectPr w:rsidR="00AA5F79" w:rsidRPr="0058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0"/>
    <w:rsid w:val="001F1B7C"/>
    <w:rsid w:val="00207420"/>
    <w:rsid w:val="003528E4"/>
    <w:rsid w:val="005844CF"/>
    <w:rsid w:val="005B52AE"/>
    <w:rsid w:val="00657BA9"/>
    <w:rsid w:val="00AA5F79"/>
    <w:rsid w:val="00B05D24"/>
    <w:rsid w:val="00D80FC8"/>
    <w:rsid w:val="00E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7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5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23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4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95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74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1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72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7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4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2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8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820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0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8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2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7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20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38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4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95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24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7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1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0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0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19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04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79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0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84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8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8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7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E0F55-A07E-473C-9D51-7E7C2220CE7B}"/>
</file>

<file path=customXml/itemProps2.xml><?xml version="1.0" encoding="utf-8"?>
<ds:datastoreItem xmlns:ds="http://schemas.openxmlformats.org/officeDocument/2006/customXml" ds:itemID="{5607CEA1-7973-4C0C-A869-6E7377E53AB6}"/>
</file>

<file path=customXml/itemProps3.xml><?xml version="1.0" encoding="utf-8"?>
<ds:datastoreItem xmlns:ds="http://schemas.openxmlformats.org/officeDocument/2006/customXml" ds:itemID="{C14354BD-0024-47CF-97E0-65C5F5B70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Кулагин Максим Алексеевич</cp:lastModifiedBy>
  <cp:revision>5</cp:revision>
  <dcterms:created xsi:type="dcterms:W3CDTF">2018-01-18T14:26:00Z</dcterms:created>
  <dcterms:modified xsi:type="dcterms:W3CDTF">2018-01-19T06:01:00Z</dcterms:modified>
</cp:coreProperties>
</file>