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34" w:rsidRDefault="00B634B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D04534" w:rsidRDefault="00D045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045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SBR012-2210170032</w:t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04534" w:rsidRDefault="00D045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045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59,7 кв.м (мансарда), кадастровый номер 34:34:040025:1487. Волгоград, Центральный район, ул. Советская, д. 28.</w:t>
            </w:r>
          </w:p>
        </w:tc>
      </w:tr>
    </w:tbl>
    <w:p w:rsidR="00D04534" w:rsidRDefault="00D0453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045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D045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5788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344707099877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Сошин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344212483880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Абдулаев Давид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8314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340900098120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Слепов Александр Авдеевич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8959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561003847550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Тулупов Сергей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344691516804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Гринько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5184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344308843269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Синицкий Антон </w:t>
                  </w:r>
                  <w:r>
                    <w:rPr>
                      <w:color w:val="000000"/>
                      <w:sz w:val="22"/>
                    </w:rPr>
                    <w:lastRenderedPageBreak/>
                    <w:t>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D04534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04534" w:rsidRDefault="00D04534">
            <w:pPr>
              <w:rPr>
                <w:color w:val="000000"/>
                <w:sz w:val="22"/>
              </w:rPr>
            </w:pPr>
          </w:p>
        </w:tc>
      </w:tr>
    </w:tbl>
    <w:p w:rsidR="00D04534" w:rsidRDefault="00D0453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045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045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0453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Сведения </w:t>
                  </w: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</w:tbl>
          <w:p w:rsidR="00D04534" w:rsidRDefault="00D04534">
            <w:pPr>
              <w:rPr>
                <w:color w:val="000000"/>
              </w:rPr>
            </w:pPr>
          </w:p>
        </w:tc>
      </w:tr>
    </w:tbl>
    <w:p w:rsidR="00D04534" w:rsidRDefault="00D045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045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04534" w:rsidRDefault="00D04534">
            <w:pPr>
              <w:rPr>
                <w:color w:val="000000"/>
              </w:rPr>
            </w:pP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045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045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04534" w:rsidRDefault="00B634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04534" w:rsidRDefault="00D04534">
            <w:pPr>
              <w:rPr>
                <w:color w:val="000000"/>
              </w:rPr>
            </w:pPr>
          </w:p>
        </w:tc>
      </w:tr>
    </w:tbl>
    <w:p w:rsidR="00D04534" w:rsidRDefault="00D0453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D045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D04534" w:rsidRDefault="00D0453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D045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D04534">
            <w:pPr>
              <w:rPr>
                <w:color w:val="000000"/>
              </w:rPr>
            </w:pP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22.11.2022 11:18:35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22.11.2022 11:18:36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22.11.2022 11:18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D04534">
            <w:pPr>
              <w:rPr>
                <w:color w:val="000000"/>
              </w:rPr>
            </w:pP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1050319</w:t>
            </w:r>
          </w:p>
        </w:tc>
      </w:tr>
      <w:tr w:rsidR="00D045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04534" w:rsidRDefault="00B634B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634BA"/>
    <w:rsid w:val="00CA2A55"/>
    <w:rsid w:val="00D0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2022-11-22T07:55:00+00:00</DatePub>
    <LongName xmlns="e4d50f4a-1345-415d-aadd-f942b5769167">Протокол №22-99.2 об определении участников _лот 6_ от 22.11.2022</LongName>
    <Public xmlns="e4d50f4a-1345-415d-aadd-f942b5769167">true</Public>
    <VidTorgov xmlns="e4d50f4a-1345-415d-aadd-f942b5769167">Электронный аукцион</VidTorgov>
    <DateEndRcv xmlns="e4d50f4a-1345-415d-aadd-f942b5769167">2022-11-21T13:30:00+00:00</DateEndRcv>
    <DateOfSale xmlns="e4d50f4a-1345-415d-aadd-f942b5769167">2022-11-23T06:00:00+00:00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5CB8811-BE98-4686-A537-3ACE8E16B7D9}"/>
</file>

<file path=customXml/itemProps2.xml><?xml version="1.0" encoding="utf-8"?>
<ds:datastoreItem xmlns:ds="http://schemas.openxmlformats.org/officeDocument/2006/customXml" ds:itemID="{622DDA92-C02F-41CD-8330-9B01AA8D0554}"/>
</file>

<file path=customXml/itemProps3.xml><?xml version="1.0" encoding="utf-8"?>
<ds:datastoreItem xmlns:ds="http://schemas.openxmlformats.org/officeDocument/2006/customXml" ds:itemID="{6EDAFD8A-FAA1-4FA8-AEEE-ED5D044E3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№22-99.2 об определении участников _лот 6_ от 22.11.2022</dc:title>
  <dc:creator>Летова Инна Сергеевна</dc:creator>
  <cp:lastModifiedBy>Летова Инна Сергеевна</cp:lastModifiedBy>
  <cp:revision>2</cp:revision>
  <dcterms:created xsi:type="dcterms:W3CDTF">2022-11-22T08:19:00Z</dcterms:created>
  <dcterms:modified xsi:type="dcterms:W3CDTF">2022-11-22T08:19:00Z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