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5392"/>
      </w:tblGrid>
      <w:tr w:rsidR="008B24DF" w:rsidTr="00FF01D8">
        <w:trPr>
          <w:trHeight w:val="1560"/>
        </w:trPr>
        <w:tc>
          <w:tcPr>
            <w:tcW w:w="2093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EDE8014" wp14:editId="68E4790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975360" cy="937260"/>
                  <wp:effectExtent l="0" t="0" r="0" b="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4" w:type="dxa"/>
            <w:vAlign w:val="center"/>
          </w:tcPr>
          <w:p w:rsidR="008B24DF" w:rsidRPr="00FF2D12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F2D12">
              <w:rPr>
                <w:rFonts w:ascii="Times New Roman" w:hAnsi="Times New Roman" w:cs="Times New Roman"/>
                <w:b/>
                <w:sz w:val="36"/>
                <w:szCs w:val="36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0819D6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819D6">
        <w:rPr>
          <w:rFonts w:ascii="Times New Roman" w:hAnsi="Times New Roman" w:cs="Times New Roman"/>
          <w:color w:val="000000"/>
          <w:sz w:val="24"/>
          <w:szCs w:val="24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0819D6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0819D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Основные меры безопасности:</w:t>
      </w:r>
    </w:p>
    <w:p w:rsidR="00FF2D12" w:rsidRPr="000819D6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9D6">
        <w:rPr>
          <w:rFonts w:ascii="Times New Roman" w:hAnsi="Times New Roman" w:cs="Times New Roman"/>
          <w:color w:val="000000"/>
          <w:sz w:val="24"/>
          <w:szCs w:val="24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0819D6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9D6">
        <w:rPr>
          <w:rFonts w:ascii="Times New Roman" w:hAnsi="Times New Roman" w:cs="Times New Roman"/>
          <w:color w:val="000000"/>
          <w:sz w:val="24"/>
          <w:szCs w:val="24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0819D6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9D6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0819D6">
          <w:rPr>
            <w:rFonts w:ascii="Times New Roman" w:hAnsi="Times New Roman" w:cs="Times New Roman"/>
            <w:color w:val="000000"/>
            <w:sz w:val="24"/>
            <w:szCs w:val="24"/>
          </w:rPr>
          <w:t>100 метров</w:t>
        </w:r>
      </w:smartTag>
      <w:r w:rsidRPr="000819D6">
        <w:rPr>
          <w:rFonts w:ascii="Times New Roman" w:hAnsi="Times New Roman" w:cs="Times New Roman"/>
          <w:color w:val="000000"/>
          <w:sz w:val="24"/>
          <w:szCs w:val="24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0819D6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9D6">
        <w:rPr>
          <w:rFonts w:ascii="Times New Roman" w:hAnsi="Times New Roman" w:cs="Times New Roman"/>
          <w:color w:val="000000"/>
          <w:sz w:val="24"/>
          <w:szCs w:val="24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0819D6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9D6">
        <w:rPr>
          <w:rFonts w:ascii="Times New Roman" w:hAnsi="Times New Roman" w:cs="Times New Roman"/>
          <w:color w:val="000000"/>
          <w:sz w:val="24"/>
          <w:szCs w:val="24"/>
        </w:rPr>
        <w:t>При сильном ветре размер опасной зоны по ветру следует увеличить в 3-4 раза.</w:t>
      </w:r>
    </w:p>
    <w:p w:rsidR="00FF2D12" w:rsidRPr="000819D6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9D6">
        <w:rPr>
          <w:rFonts w:ascii="Times New Roman" w:hAnsi="Times New Roman" w:cs="Times New Roman"/>
          <w:color w:val="000000"/>
          <w:sz w:val="24"/>
          <w:szCs w:val="24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0819D6">
          <w:rPr>
            <w:rFonts w:ascii="Times New Roman" w:hAnsi="Times New Roman" w:cs="Times New Roman"/>
            <w:color w:val="000000"/>
            <w:sz w:val="24"/>
            <w:szCs w:val="24"/>
          </w:rPr>
          <w:t>50 метров</w:t>
        </w:r>
      </w:smartTag>
      <w:r w:rsidRPr="000819D6">
        <w:rPr>
          <w:rFonts w:ascii="Times New Roman" w:hAnsi="Times New Roman" w:cs="Times New Roman"/>
          <w:color w:val="000000"/>
          <w:sz w:val="24"/>
          <w:szCs w:val="24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0819D6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9D6">
        <w:rPr>
          <w:rFonts w:ascii="Times New Roman" w:hAnsi="Times New Roman" w:cs="Times New Roman"/>
          <w:color w:val="000000"/>
          <w:sz w:val="24"/>
          <w:szCs w:val="24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0819D6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9D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Категорически запрещается: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применять пиротехнику при ветре более 5 м/</w:t>
      </w:r>
      <w:proofErr w:type="gramStart"/>
      <w:r w:rsidRPr="000819D6">
        <w:rPr>
          <w:color w:val="000000"/>
          <w:sz w:val="24"/>
          <w:szCs w:val="24"/>
        </w:rPr>
        <w:t>с</w:t>
      </w:r>
      <w:proofErr w:type="gramEnd"/>
      <w:r w:rsidRPr="000819D6">
        <w:rPr>
          <w:color w:val="000000"/>
          <w:sz w:val="24"/>
          <w:szCs w:val="24"/>
        </w:rPr>
        <w:t>;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proofErr w:type="gramStart"/>
      <w:r w:rsidRPr="000819D6">
        <w:rPr>
          <w:color w:val="000000"/>
          <w:sz w:val="24"/>
          <w:szCs w:val="24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наклоняться над изделием во время его использования;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использовать изделия с истёкшим сроком годности, с видимыми повреждениями;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использовать пиротехнику в закрытых помещениях, квартирах, офисах (кроме хлопушек, бенгальских огней и фонтанов, разрешённы</w:t>
      </w:r>
      <w:bookmarkStart w:id="0" w:name="_GoBack"/>
      <w:bookmarkEnd w:id="0"/>
      <w:r w:rsidRPr="000819D6">
        <w:rPr>
          <w:color w:val="000000"/>
          <w:sz w:val="24"/>
          <w:szCs w:val="24"/>
        </w:rPr>
        <w:t>х к применению в закрытых помещениях), а так же запускать салюты с балконов и лоджий;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разрешать детям самостоятельно приводить в действие пиротехнические изделия;</w:t>
      </w:r>
    </w:p>
    <w:p w:rsidR="00FF2D12" w:rsidRPr="000819D6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продавать несовершеннолетним пиротехнические изделия;</w:t>
      </w:r>
    </w:p>
    <w:p w:rsidR="006E5ED3" w:rsidRPr="000819D6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4"/>
          <w:szCs w:val="24"/>
        </w:rPr>
      </w:pPr>
      <w:r w:rsidRPr="000819D6">
        <w:rPr>
          <w:color w:val="000000"/>
          <w:sz w:val="24"/>
          <w:szCs w:val="24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FF2D12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4"/>
          <w:szCs w:val="24"/>
        </w:rPr>
      </w:pPr>
      <w:r w:rsidRPr="00FF2D12">
        <w:rPr>
          <w:b/>
          <w:color w:val="000000"/>
          <w:sz w:val="24"/>
          <w:szCs w:val="24"/>
        </w:rPr>
        <w:t xml:space="preserve">Уважаемые </w:t>
      </w:r>
      <w:proofErr w:type="spellStart"/>
      <w:r w:rsidRPr="00FF2D12">
        <w:rPr>
          <w:b/>
          <w:color w:val="000000"/>
          <w:sz w:val="24"/>
          <w:szCs w:val="24"/>
        </w:rPr>
        <w:t>волгоградцы</w:t>
      </w:r>
      <w:proofErr w:type="spellEnd"/>
      <w:r w:rsidRPr="00FF2D12">
        <w:rPr>
          <w:b/>
          <w:color w:val="000000"/>
          <w:sz w:val="24"/>
          <w:szCs w:val="24"/>
        </w:rPr>
        <w:t>!</w:t>
      </w:r>
    </w:p>
    <w:p w:rsidR="00FF2D12" w:rsidRPr="00FF2D12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370C1">
        <w:rPr>
          <w:rFonts w:ascii="Times New Roman" w:hAnsi="Times New Roman" w:cs="Times New Roman"/>
          <w:b/>
          <w:color w:val="000000"/>
          <w:sz w:val="24"/>
          <w:szCs w:val="24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8B24DF" w:rsidTr="008B24DF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8B24DF" w:rsidRPr="006E5ED3" w:rsidRDefault="008B24DF" w:rsidP="00F352B7">
            <w:pPr>
              <w:spacing w:before="60" w:after="6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B24DF" w:rsidRPr="008E1AEA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</w:p>
    <w:p w:rsidR="008B24DF" w:rsidRPr="006E5ED3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5ED3">
        <w:rPr>
          <w:rFonts w:ascii="Times New Roman" w:hAnsi="Times New Roman" w:cs="Times New Roman"/>
          <w:b/>
          <w:sz w:val="24"/>
          <w:szCs w:val="24"/>
        </w:rPr>
        <w:t xml:space="preserve">Комитет гражданской защиты </w:t>
      </w:r>
      <w:r w:rsidR="008B24DF" w:rsidRPr="006E5ED3">
        <w:rPr>
          <w:rFonts w:ascii="Times New Roman" w:hAnsi="Times New Roman" w:cs="Times New Roman"/>
          <w:b/>
          <w:sz w:val="24"/>
          <w:szCs w:val="24"/>
        </w:rPr>
        <w:t>населения</w:t>
      </w:r>
    </w:p>
    <w:p w:rsidR="00731644" w:rsidRPr="006E5ED3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5ED3">
        <w:rPr>
          <w:rFonts w:ascii="Times New Roman" w:hAnsi="Times New Roman" w:cs="Times New Roman"/>
          <w:b/>
          <w:sz w:val="24"/>
          <w:szCs w:val="24"/>
        </w:rPr>
        <w:t>администрации Волгограда</w:t>
      </w:r>
    </w:p>
    <w:sectPr w:rsidR="00731644" w:rsidRPr="006E5ED3" w:rsidSect="006E5ED3">
      <w:pgSz w:w="8391" w:h="11907" w:code="11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819D6"/>
    <w:rsid w:val="001354C6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EC79C-9B10-4E1F-A0E2-22518D353897}"/>
</file>

<file path=customXml/itemProps2.xml><?xml version="1.0" encoding="utf-8"?>
<ds:datastoreItem xmlns:ds="http://schemas.openxmlformats.org/officeDocument/2006/customXml" ds:itemID="{886720B3-A717-47EA-96A3-A43290A2616A}"/>
</file>

<file path=customXml/itemProps3.xml><?xml version="1.0" encoding="utf-8"?>
<ds:datastoreItem xmlns:ds="http://schemas.openxmlformats.org/officeDocument/2006/customXml" ds:itemID="{9D6AA059-1262-4779-8BF7-97BC976A4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11</cp:revision>
  <dcterms:created xsi:type="dcterms:W3CDTF">2015-05-29T13:01:00Z</dcterms:created>
  <dcterms:modified xsi:type="dcterms:W3CDTF">2021-12-06T13:13:00Z</dcterms:modified>
</cp:coreProperties>
</file>