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6A" w:rsidRPr="0030756A" w:rsidRDefault="0030756A" w:rsidP="003075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075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Дистанционное назначение пенсии через личный кабинет</w:t>
      </w:r>
    </w:p>
    <w:p w:rsidR="0030756A" w:rsidRPr="0030756A" w:rsidRDefault="0030756A" w:rsidP="0030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756A">
        <w:rPr>
          <w:rStyle w:val="a4"/>
          <w:b w:val="0"/>
          <w:sz w:val="28"/>
          <w:szCs w:val="28"/>
        </w:rPr>
        <w:t>Большинство пенсий сегодня оформляется по электронным заявлениям, которые подаются через</w:t>
      </w:r>
      <w:hyperlink r:id="rId4" w:history="1">
        <w:r w:rsidRPr="0030756A">
          <w:rPr>
            <w:rStyle w:val="a5"/>
            <w:bCs/>
            <w:color w:val="auto"/>
            <w:sz w:val="28"/>
            <w:szCs w:val="28"/>
            <w:u w:val="none"/>
          </w:rPr>
          <w:t xml:space="preserve"> Личный кабинет</w:t>
        </w:r>
      </w:hyperlink>
      <w:r w:rsidRPr="0030756A">
        <w:rPr>
          <w:rStyle w:val="a4"/>
          <w:b w:val="0"/>
          <w:sz w:val="28"/>
          <w:szCs w:val="28"/>
        </w:rPr>
        <w:t xml:space="preserve"> на сайте Пенсионного фонда  и портале </w:t>
      </w:r>
      <w:hyperlink r:id="rId5" w:history="1">
        <w:proofErr w:type="spellStart"/>
        <w:r w:rsidRPr="0030756A">
          <w:rPr>
            <w:rStyle w:val="a5"/>
            <w:bCs/>
            <w:color w:val="auto"/>
            <w:sz w:val="28"/>
            <w:szCs w:val="28"/>
            <w:u w:val="none"/>
          </w:rPr>
          <w:t>Госуслуг</w:t>
        </w:r>
        <w:proofErr w:type="spellEnd"/>
      </w:hyperlink>
      <w:r w:rsidRPr="0030756A">
        <w:rPr>
          <w:rStyle w:val="a4"/>
          <w:b w:val="0"/>
          <w:sz w:val="28"/>
          <w:szCs w:val="28"/>
        </w:rPr>
        <w:t>.</w:t>
      </w:r>
    </w:p>
    <w:p w:rsidR="0030756A" w:rsidRPr="0030756A" w:rsidRDefault="0030756A" w:rsidP="0030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756A">
        <w:rPr>
          <w:sz w:val="28"/>
          <w:szCs w:val="28"/>
        </w:rPr>
        <w:t>Доля таких обращений в настоящее время достигает более 72%. По большинству из них пенсия с согласия человека назначается полностью дистанционно на основе данных, которые переданы работодателями в информационную систему Пенсионного фонда.</w:t>
      </w:r>
    </w:p>
    <w:p w:rsidR="0030756A" w:rsidRPr="0030756A" w:rsidRDefault="0030756A" w:rsidP="0030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756A">
        <w:rPr>
          <w:sz w:val="28"/>
          <w:szCs w:val="28"/>
        </w:rPr>
        <w:t xml:space="preserve">Наполнение лицевых счетов </w:t>
      </w:r>
      <w:proofErr w:type="spellStart"/>
      <w:r w:rsidRPr="0030756A">
        <w:rPr>
          <w:sz w:val="28"/>
          <w:szCs w:val="28"/>
        </w:rPr>
        <w:t>предпенсионеров</w:t>
      </w:r>
      <w:proofErr w:type="spellEnd"/>
      <w:r w:rsidRPr="0030756A">
        <w:rPr>
          <w:sz w:val="28"/>
          <w:szCs w:val="28"/>
        </w:rPr>
        <w:t xml:space="preserve"> сведениями о стаже и заработной плате, данными о </w:t>
      </w:r>
      <w:proofErr w:type="spellStart"/>
      <w:r w:rsidRPr="0030756A">
        <w:rPr>
          <w:sz w:val="28"/>
          <w:szCs w:val="28"/>
        </w:rPr>
        <w:t>нестраховых</w:t>
      </w:r>
      <w:proofErr w:type="spellEnd"/>
      <w:r w:rsidRPr="0030756A">
        <w:rPr>
          <w:sz w:val="28"/>
          <w:szCs w:val="28"/>
        </w:rPr>
        <w:t xml:space="preserve"> периодах, которые также учитываются при назначении пенсии, обеспечивается за счёт заблаговременной работы территориальных органов Пенсионного фонда. Благодаря этому большинство пенсий назначаются удаленно и не требуют личного визита в клиентскую службу ПФР.</w:t>
      </w:r>
    </w:p>
    <w:p w:rsidR="0030756A" w:rsidRPr="0030756A" w:rsidRDefault="0030756A" w:rsidP="0030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756A">
        <w:rPr>
          <w:sz w:val="28"/>
          <w:szCs w:val="28"/>
        </w:rPr>
        <w:t>Территориальные органы Пенсионного фонда в обязательном порядке оказывают содействие гражданам в запросе сведений, необходимых для назначения пенсии. В том числе документов, которые по закону должен представить сам человек.</w:t>
      </w:r>
    </w:p>
    <w:p w:rsidR="0030756A" w:rsidRPr="0030756A" w:rsidRDefault="0030756A" w:rsidP="0030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756A">
        <w:rPr>
          <w:sz w:val="28"/>
          <w:szCs w:val="28"/>
        </w:rPr>
        <w:t>В тех случаях, когда ответы на запросы ПФР о предоставлении сведений задерживаются или не поступают от работодателей, архивов и других организаций, территориальные органы фонда руководствуются имеющимися сведениями и назначают выплаты на их основе с согласия человека.</w:t>
      </w:r>
    </w:p>
    <w:p w:rsidR="0030756A" w:rsidRPr="0030756A" w:rsidRDefault="0030756A" w:rsidP="0030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756A">
        <w:rPr>
          <w:sz w:val="28"/>
          <w:szCs w:val="28"/>
        </w:rPr>
        <w:t>При поступлении дополнительной информации, влияющей на пенсионные права, размер пенсии автоматически пересчитывается за все прошедшие месяцы без дополнительного заявления от пенсионера.</w:t>
      </w:r>
    </w:p>
    <w:p w:rsidR="00E47E0F" w:rsidRPr="0030756A" w:rsidRDefault="00E47E0F" w:rsidP="0030756A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30756A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56A"/>
    <w:rsid w:val="0030756A"/>
    <w:rsid w:val="0080351A"/>
    <w:rsid w:val="00C02132"/>
    <w:rsid w:val="00C279AA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307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56A"/>
    <w:rPr>
      <w:b/>
      <w:bCs/>
    </w:rPr>
  </w:style>
  <w:style w:type="character" w:styleId="a5">
    <w:name w:val="Hyperlink"/>
    <w:basedOn w:val="a0"/>
    <w:uiPriority w:val="99"/>
    <w:semiHidden/>
    <w:unhideWhenUsed/>
    <w:rsid w:val="00307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%2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es.pfrf.ru/%2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7BF12-41B4-442D-80CC-BEE3E936835E}"/>
</file>

<file path=customXml/itemProps2.xml><?xml version="1.0" encoding="utf-8"?>
<ds:datastoreItem xmlns:ds="http://schemas.openxmlformats.org/officeDocument/2006/customXml" ds:itemID="{48B059DD-C3A7-4FAC-8BDF-CF82F7735E31}"/>
</file>

<file path=customXml/itemProps3.xml><?xml version="1.0" encoding="utf-8"?>
<ds:datastoreItem xmlns:ds="http://schemas.openxmlformats.org/officeDocument/2006/customXml" ds:itemID="{AFE3A864-BB73-43AD-9728-D80264C49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2021-05-13T08:44:00Z</dcterms:created>
  <dcterms:modified xsi:type="dcterms:W3CDTF">2021-05-13T08:46:00Z</dcterms:modified>
</cp:coreProperties>
</file>