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1D2D88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встроенное нежилое помещение общей площадью 26,7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(1 этаж)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B93B00">
        <w:rPr>
          <w:sz w:val="22"/>
          <w:szCs w:val="22"/>
        </w:rPr>
        <w:t>51-Й ГВАРДЕЙСКОЙ, 46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B93B00">
        <w:rPr>
          <w:sz w:val="22"/>
          <w:szCs w:val="22"/>
        </w:rPr>
        <w:t>34АБ № 097975</w:t>
      </w:r>
      <w:r w:rsidR="00530BA7"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от  </w:t>
      </w:r>
      <w:bookmarkStart w:id="11" w:name="datsv"/>
      <w:bookmarkEnd w:id="11"/>
      <w:r w:rsidR="00B93B00">
        <w:rPr>
          <w:sz w:val="22"/>
          <w:szCs w:val="22"/>
        </w:rPr>
        <w:t>08.05.2008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4C77F7">
        <w:rPr>
          <w:sz w:val="24"/>
          <w:szCs w:val="24"/>
        </w:rPr>
        <w:t>51-й Гвардейской, 46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1 этаж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4905" cy="4102873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22" cy="410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51-й </w:t>
      </w:r>
      <w:proofErr w:type="gramStart"/>
      <w:r>
        <w:rPr>
          <w:sz w:val="24"/>
          <w:szCs w:val="24"/>
        </w:rPr>
        <w:t>Гвардейской</w:t>
      </w:r>
      <w:proofErr w:type="gramEnd"/>
      <w:r>
        <w:rPr>
          <w:sz w:val="24"/>
          <w:szCs w:val="24"/>
        </w:rPr>
        <w:t>, 46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C77F7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86563" cy="780818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55" cy="780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59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0C674-A095-4EBF-8E6C-7EB2008C878D}"/>
</file>

<file path=customXml/itemProps2.xml><?xml version="1.0" encoding="utf-8"?>
<ds:datastoreItem xmlns:ds="http://schemas.openxmlformats.org/officeDocument/2006/customXml" ds:itemID="{41456CF7-0623-4796-9D9E-5A497A77B9B0}"/>
</file>

<file path=customXml/itemProps3.xml><?xml version="1.0" encoding="utf-8"?>
<ds:datastoreItem xmlns:ds="http://schemas.openxmlformats.org/officeDocument/2006/customXml" ds:itemID="{F5C0249D-A46D-4498-BAA7-6D77D52A239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52</TotalTime>
  <Pages>8</Pages>
  <Words>2357</Words>
  <Characters>17790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9</cp:revision>
  <cp:lastPrinted>2017-05-15T13:41:00Z</cp:lastPrinted>
  <dcterms:created xsi:type="dcterms:W3CDTF">2017-04-25T06:36:00Z</dcterms:created>
  <dcterms:modified xsi:type="dcterms:W3CDTF">2017-05-15T13:41:00Z</dcterms:modified>
</cp:coreProperties>
</file>