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774" w:type="dxa"/>
        <w:jc w:val="left"/>
        <w:tblInd w:w="-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10295"/>
      </w:tblGrid>
      <w:tr>
        <w:trPr>
          <w:trHeight w:val="300" w:hRule="atLeast"/>
        </w:trPr>
        <w:tc>
          <w:tcPr>
            <w:tcW w:w="10773" w:type="dxa"/>
            <w:gridSpan w:val="2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возможном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хозяйства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773" w:type="dxa"/>
            <w:gridSpan w:val="2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2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уполномоченного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которым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рассматривается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ходатайство</w:t>
            </w:r>
          </w:p>
          <w:p>
            <w:pPr>
              <w:pStyle w:val="Normal"/>
              <w:spacing w:lineRule="auto" w:line="218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555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>
        <w:trPr>
          <w:trHeight w:val="280" w:hRule="atLeast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606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Эксплуатация объекта энергетики регионального значения линия электропередачи ВЛ 110 кВ "ВДСК-1,2" с заходом на ПС "Калач", с отпайками на ПС "Карповская", ПС "Ильевка",</w:t>
              <w:br/>
              <w:t>ПС "Майская", ПС "НС-32" и ПС "НС-33" (входит в состав "Электросетевой комплекс</w:t>
              <w:br/>
              <w:t xml:space="preserve">"ПС 110/35/10 кВ "Калач", протяженностью 190,53 км"), кадастровый номер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34:34:000000:53595</w:t>
            </w:r>
          </w:p>
        </w:tc>
      </w:tr>
      <w:tr>
        <w:trPr>
          <w:trHeight w:val="52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иное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участка (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участков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отношении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которого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испрашивается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публичный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</w:t>
            </w:r>
          </w:p>
        </w:tc>
      </w:tr>
      <w:tr>
        <w:trPr>
          <w:trHeight w:val="58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Заводская,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34:09:021026:41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Промзона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34:09:021026:14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 Промзона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34:09:000000:201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34:09:021026:62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г. Калач-на-Дону,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Чернышевского, дом 2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Добролюбова, дом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3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34:09:021029:94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дом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Чернышевского, дом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д.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34:09:021033:197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район, г. Калач-на-Дону,</w:t>
              <w:br/>
              <w:t>ул. Добролюбова, дом 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Добролюбова, дом 37,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39,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41,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34:09:021095:91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 49а,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№ 49б,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47 "Б",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65 Армии, дом 79,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34:09:021095:183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34:09:000000:389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от ул. Ленина к дому оператора и к АГРС,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Ильевская, Мариновская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№ 68,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64,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№ 56,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улица Садовая, участок № 54,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61,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№ 59,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57,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№ 55,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34:09:021099:68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53,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34:09:021033:202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по улице Добролюбова в границах домов № 37-39,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49/1,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34:09:021033:59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52,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50,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48,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44/1,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34:09:021096:48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дом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Добролюбова, дом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34:09:021072:14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д.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Добролюбова,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Добролюбова, дом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д.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Железнодорожная, дом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Железнодорожная, дом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дом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34:09:021052:317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г. Калач-на-Дону,</w:t>
              <w:br/>
              <w:t>ул. Железнодорожная, д.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34:09:021052:318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г. Калач-на-Дону,</w:t>
              <w:br/>
              <w:t>ул. Железнодорожная, д. 6А,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34:09:021052:23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 дом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34:09:021052:71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</w:t>
              <w:br/>
              <w:t>ул. Железнодорожная,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г. Калач-на-Дону,</w:t>
              <w:br/>
              <w:t>ул. Ленина, дом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34:09:021052:70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</w:t>
              <w:br/>
              <w:t>дом 1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34:09:021071:216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34:09:021026:425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Заводская,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34:09:021026:672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Калач-на-Дону, ул. Заводская,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№ 90,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участок 94,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ул. Флотская</w:t>
              <w:br/>
              <w:t>№ 556а,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территория СНТ "Водник",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Российская Федерация,</w:t>
              <w:br/>
              <w:t>СНТ "Незабудка",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34:09:020634:502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Калачёвский, СНТ "Водник", ул. Офисная, 491,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34:09:020634:833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ул. Офисная, участок № 493,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34:09:020634:1092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</w:t>
              <w:br/>
              <w:t>ул. Новостройка, № 225,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</w:t>
              <w:br/>
              <w:t>ул. Новостройки, №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34:09:020634:927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ул. Новостройка, участок № 227,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34:09:020801:38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34:09:000000:11667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34:09:020801:54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Калачевское городское поселение, Мариновское, Ильевское, Пятиизбянское сельские поселения,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34:09:000000:11345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Калачёвский, Калачёвское лесничество, Левобережное участковое лесничество кварталы Г1-Г4, ч. кварталов Г5-Г8, кварталы Г9-Г12, ч. кварталов</w:t>
              <w:br/>
              <w:t>Г13-Г16, кварталы Г17-Г18, ч. кварталов Г19-Г22, квартал Г23, ч. кварталов Г24-Г25, квартал 26, ч. кварталов Г27-Г30, кварталы Г31- Г34, ч. кварталов Г35-Г37, квартал Г38, ч. квартала Г39, ч. квартала 1, кварталы 2-6,</w:t>
              <w:br/>
              <w:t>ч. квартала 7, кварталы 8-16, ч. кварталов 17-19, кварталы 20-25, ч. кварталов 26-27, кварталы 28-29,</w:t>
              <w:br/>
              <w:t>ч. кварталов 30-31, кварталы 32-40, ч. квартала 41, кварталы 42-49, ч. квартала 50, кварталы 51-61, ч. квартала 62, кварталы 63-80, ч. кварталов 81-82, кварталы 83-90, ч. квартала 91, кварталы 92-110, ч. кварталов 111-114, кварталы 115-121, ч. квартала 122, кварталы 123-125, ч. квартала 126, кварталы 127-136, Калачёвское участковое лесничество квартал К1, ч. квартала К2, кварталы К3-К8, ч. квартала К9, кварталы К10-К18,</w:t>
              <w:br/>
              <w:t>ч. кварталов К19-К20, кварталы К21-К29, ч. квартала К30, кварталы К31-К37, ч. квартала К38, квартал К39,</w:t>
              <w:br/>
              <w:t>ч. квартала К40, кварталы К41-К49, ч. квартала К50, кварталы К51-К55, ч. кварталов К56-К57, кварталы</w:t>
              <w:br/>
              <w:t>К58-К60, ч. кварталов К61-К63, кварталы К64-К65, ч. квартала К66, кварталы К67-К71, ч. квартала К72, квартал К73 выделы 1-22, 24, ч. кварталов К74-К75, ч. кварталов 1-2, кварталы 3-8, ч. кварталов 9-11, кварталы 12-16, ч. квартала 17, кварталы 18-19, ч. квартала 20, квартал 21, ч. кварталов 22-24, квартал 25, ч. кварталов 26-36, кварталы 37-39, ч. кварталов 40-41, 45-50, кварталы 51-56, ч. квартала 57, кварталы 58-60, ч. квартала 61, кварталы 62-63, ч. квартала 64, кварталы 65-66, ч. кварталов 67-71, квартал 72, ч. кварталов 73-76, квартал 77, ч. кварталов 78-79, 82-84, квартал 85, ч. квартала 86, кварталы 87-88, ч. квартала 89, квартал 90, ч. кварталов 91-93, кварталы 94-95, ч. кварталов 96-100, кварталы 101-102,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Калачевский, район, СТ "Волна",</w:t>
              <w:br/>
              <w:t>ул. Солнечная, участок № 6-8,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34:09:020634:1687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Солнечная, участок №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ул. Ленина, 64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 ул. Вишневая, участок № 170,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34:09:020634:280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Вишневая, 169,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34:09:020634:558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136,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34:09:020634:836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</w:t>
              <w:br/>
              <w:t>№ 140,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СНТ "Садовод", ул. Вишневая, № 144,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участок № 187,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 район, СНТ "Садовод",</w:t>
              <w:br/>
              <w:t>ул. Тополевая, уч. № 189,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садоводческое некоммерческое товарищество "Садовод", улица Вишневая, участок № 146,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участок № 148,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Вишневая, участок № 149,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улица Абрикосовая, участок №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34:09:020634:886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 участок № 107,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34:09:020634:1273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 участок № 110,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34:09:020634:1271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 участок № 111,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улица Сливовая, участок № 130,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 ул. Сливовая, участок № 129,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34:09:020634:1592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садоводческое некоммерческое товарищество "Садовод", улица Сливовая, участок № 126,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34:09:020634:482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Сливовая,</w:t>
              <w:br/>
              <w:t>№ 127,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р-н, садоводческое некоммерческое товарищество "Садовод" тупик Вишневый, участок № 133,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34:09:020634:451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т. Вишневый, участок 134,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тупик Вишневый, участок № 135,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Раздельная, участок № 168,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за пределами участка. Ориентир обл. Волгоградская, р-н Калачевский, основная территория интерната, находящегося в западной части п. Пятиморск. Участок находится примерно в 600 м, по направлению на юго-запад от ориентира. Почтовый адрес ориентира: Волгоградская область, р-н Калачевский, п. Пятиморск,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34:09:020634:256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Центральная № 59,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Фруктовая, №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34:09:020634:974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"Волна", ул. Фруктовая, участок №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ул. Дачная, поля фильтрации,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участок № 228,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"Водник", участок № 260,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р-он, садоводческое некоммерческое товарищество "Садовод" ул. Тополевая, уч.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34:09:020634:161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Тополевая,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34:09:020634:160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Тополевая,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Тополевая, участок №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улица Зеленая, участок №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тупик Абрикосовый, участок №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пер. Центральный, участок №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Центральная,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ст "Волна - 2", уч-к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34:09:020634:414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13 шлюз,</w:t>
              <w:br/>
              <w:t>СТ "Волна-2", участок №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34:09:020634:104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садоводческое товарищество "Волна-2", участок №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Калачевскй, СТ "Волна - 2",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"Волна- 2", участок № 9-1,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Пятиморск,</w:t>
              <w:br/>
              <w:t>ул. Дачная, дом 10/1,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"Волна-2", участок №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"Волна-2", участок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с/т "Садовод", ул. Дачная, №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 Волгоградская, Калачевский р-н, СНТ "Садовод",</w:t>
              <w:br/>
              <w:t>улица Сталинградская, участок №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34:09:020634:1788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 район, СНТ "Садовод",</w:t>
              <w:br/>
              <w:t>ул. Сталинградская, з/у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Сталинградская,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34:09:020634:777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Зеленая, участок №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34:09:020634:519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пер. Садовый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Центральная, участок №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34:09:020634:1155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Пятиморск, СТ "Волна-2",</w:t>
              <w:br/>
              <w:t>ул. Центральная,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Абрикосовая, участок №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34:09:020634:1215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Абрикосовая, участок №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34:09:020634:1605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Абрикосовая, участок №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34:09:020634:947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Абрикосовая, №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34:09:020634:395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Абрикосовая, участок №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34:09:020634:520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 ул. Абрикосовая, участок №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34:09:020634:1724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"Садовод",</w:t>
              <w:br/>
              <w:t>ул. Центральная, №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34:09:020801:244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Российская Федерация, Волгоградская обл., Калачевский р-н, Калачевское лесничество,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с.п. Ильевское,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34:09:000000:11726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Калачевский район,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34:09:000000:11717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34:09:000000:12533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Калачевский р-н,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Мариновского</w:t>
              <w:br/>
              <w:t>и Ильевского сельских поселений,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34:09:020632:12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Ильевка,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34:09:000000:12461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 колхоза "Нива",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34:09:020901:119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территория Мариновского сельского поселения,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34:09:000000:11344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Калачевский район, Калачевское лесничество, Калачевское сельское участковое лесничество, СПК "Голубинский", части кварталов Гл1 — Гл14;</w:t>
              <w:br/>
              <w:t>СПК "Мариновка", часть квартала М1 (по материалам лесоустройства 2006 г. - М4); СПК "Маяк", часть квартала Мк1 (по материалам лесоустройства 2006 г - Мк9); СПК "Крепь", часть квартала Кр1 (по материалам лесоустройства 2006 г. - Кр12), часть квартала Кр2 (по материалам лесоустройства 2006 г. - Кр13),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34:09:030201:143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34:09:030201:144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34:09:030201:289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</w:t>
              <w:br/>
              <w:t>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34:09:000000:12340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</w:t>
              <w:br/>
              <w:t>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34:09:030201:172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в границах земель бывшего</w:t>
              <w:br/>
              <w:t>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34:09:000000:11702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с/п Мариновское, автомобильная дорога А-260 "Волгоград - Каменск-Шахтинский - граница с Украиной",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34:09:000000:409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Мариновское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34:09:000000:12479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в границах земель бывшего КХ "Мариновка",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34:09:030513:14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Молодежная, дом 62,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34:09:030513:13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Молодежная, дом 60,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34:09:030513:10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</w:t>
              <w:br/>
              <w:t>ул. Коммунистическая, д.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</w:t>
              <w:br/>
              <w:t>дом 28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 дом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34:09:030505:151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</w:t>
              <w:br/>
              <w:t>д. 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Молодежная, дом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Озерная, дом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4:09:030201:284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Калачевский р-н, Мариновское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Озерная, дом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48,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46,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</w:t>
              <w:br/>
              <w:t>дом 44,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Клименко, дом 42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Клименко, дом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34:09:030506:32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38,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Молодежная, дом 38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34:09:030505:9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34:09:030505:11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д.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34:09:030504:23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Абрикосовая,</w:t>
              <w:br/>
              <w:t>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34:09:030504:2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с. Мариновка,</w:t>
              <w:br/>
              <w:t>ул. Клименко,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34:09:030504:18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Клименко, дом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34:09:030801:1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Волгоградская область, р-н. Калачевский, п. Прудбой,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Мариновская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34:09:060301:8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34:09:040503:1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Советская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34:09:040403:54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34:09:040503:3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34:09:050701:59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за пределами участка. Ориентир обл. Волгоградская, р-н Калачевский, Береславская административная территория, п. Отделение № 2 совхоза Волго-Дон. Участок находится примерно в 3,9 км,</w:t>
              <w:br/>
              <w:t>по направлению на юго-запад от ориентира. Почтовый адрес ориентира: Волгоградская область,</w:t>
              <w:br/>
              <w:t>р-н Калачевский, п. Отделение № 2 Совхоза Волго-Дон,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34:09:050201:160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 п. Горный, ул. 36-й Гвардейской,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34:09:050201:57, 34:09:050201:75, 34:09:050201:76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Мариновская, Береславская, Советская, Крепинская, Бузиновская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Советская и Береславская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34:09:000000:249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34:09:000000:11921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п. Береславка,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34:09:050201:185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сельская администрация,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Бузиновское и Береславское сельские поселения,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34:09:000000:12433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Калачевский, с/п. Береславское,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34:09:050201:242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34:03:000000:165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34:03:200001:145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34:09:000000:11920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Российская Федерация,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Ильевская, Мариновская, Береславская, Советская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Калачевский район,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34:09:050309:48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пер. Пархоменко,</w:t>
              <w:br/>
              <w:t>д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34:09:000000:11582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34:09:050309:36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25"а",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34:09:050309:40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 "а",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местоположение:обл. Волгоградская, р-н Калачевский, п. Береславка, ул. Приканальная, дом № 4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34:09:050309:115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1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пер. Пархоменко,</w:t>
              <w:br/>
              <w:t>д.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34:09:000000:11580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34:09:050310:30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Береславка,ул. Приканальная,</w:t>
              <w:br/>
              <w:t>д 39,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40,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41,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42,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Революционная, дом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дом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 ул. Приканальная, д.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34:09:000000:11353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34:09:000000:11541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34:09:000000:238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34:09:050701:84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34:09:000000:10101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Береславское, Советское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34:09:000000:12058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Зарянское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34:09:050819:1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Ориентир Волгоградская область, Калачевский район, берег Варваровского водохранилища в районе ОПХ "Орошаемое". Почтовый адрес ориентира: Волгоградская область, Калачевский район, берег Варваровского водохранилища в районе ОПХ "Орошаемое".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Береславская, Зарянская административные территории,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Зарянская административная территория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ул. 2, участок №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1, участок №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34:09:000000:10112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ВЛ-110 кВ "ВДСК-1,2"</w:t>
              <w:br/>
              <w:t>с заходом на ПС "Калач", с отпайками на ПС "Карповская", ПС "Ильевка", ПС "Майская",</w:t>
              <w:br/>
              <w:t>ПС "НС-32" и ПС "НС-33",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34:09:050816:650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3, участок №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3, участок №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34:09:050816:257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3, участок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3, улица 3, участок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область, г Волгоград,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3, улица 2, участок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обл, Волгоград г., тер. СНТ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34:09:050816:932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3, ул. 2,</w:t>
              <w:br/>
              <w:t>уч-к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34:09:050816:336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№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34:09:050816:586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34:09:050816:594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 Волгоград, СНО "Шельф", массив 1, улица 8, участок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34:09:050816:569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№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34:09:050816:695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СНО "Шельф", массив 1, улица 8, участок №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СНТ "Орошенец",</w:t>
              <w:br/>
              <w:t>ул. 20, участок 479,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34:03:210003:1831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г. Волгоград, СНТ "Орошенец", улица № 20, участок № 474,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СНТ "Орошенец", ул. 11-я, уч. № 335,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34:03:210003:440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11,</w:t>
              <w:br/>
              <w:t>участок № 334,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34:03:210003:274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11,</w:t>
              <w:br/>
              <w:t>участок 331,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34:03:210003:495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№ 11,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участок № 330,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34:03:210003:496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№ 11, участок № 329,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328,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34:03:210003:436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326,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34:03:210003:408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11, участок 323,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322,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СНТ "Орошенец", улица 11, участок 321,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34:03:210003:787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№ 320,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34:03:210003:786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11, участок № 319,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34:03:210003:1677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</w:t>
              <w:br/>
              <w:t>улица № 11, участок № 318,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34:03:000000:324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СНТ "Орошенец",</w:t>
              <w:br/>
              <w:t>ул. 10, участок 299,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34:03:210003:368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</w:t>
              <w:br/>
              <w:t>улица № 10, участок № 300,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olor w:val="000000"/>
                <w:sz w:val="22"/>
                <w:szCs w:val="22"/>
                <w:shd w:fill="auto" w:val="clear"/>
                <w:lang w:eastAsia="ru-RU"/>
              </w:rPr>
              <w:t>34:03:210003:1839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shd w:fill="auto" w:val="clear"/>
                <w:lang w:eastAsia="ru-RU"/>
              </w:rPr>
              <w:t>, местоположение: Волгоградская область, г. Волгоград, тер. СНТ "Шельф",</w:t>
              <w:br/>
              <w:t>ул. Восьмая-2, участок №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34:03:210003:504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 улица 10,</w:t>
              <w:br/>
              <w:t>участок 301,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34:03:210003:433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Волгоградская обл., г. Волгоград, СНТ "Орошенец", улица 10,</w:t>
              <w:br/>
              <w:t>участок 302,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34:03:210003:327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улица 10, уч. № 306,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34:03:210003:441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СНТ "Орошенец", участок 309,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р-н Городищенский, СНТ "Орошенец", улица 10, участок 308,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34:03:210003:73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Волгоградская обл., р-н Городищенский, СНТ "Орошенец",</w:t>
              <w:br/>
              <w:t>участок № 315,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34:03:210003:1822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г. Волгоград, тер. СНТ Шельф,</w:t>
              <w:br/>
              <w:t>ул. Вторая-8, участок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34:03:210003:246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№ 8,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34:03:210003:1437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8, участок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34:03:210003:1470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8, участок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34:03:210003:328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№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34:03:210003:1726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 Волгоград, тер. СНТ "Шельф", массив 1, улица 8, участок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34:09:050816:596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№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1, улица 8, участок №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уч.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8, участок №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8, участок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34:09:050816:193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</w:t>
              <w:br/>
              <w:t>р-н Калачевский, СНО "Шельф", массив 1, улица 8, участок №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8, участок №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34:09:050816:203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8, участок №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34:09:050816:101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7, участок № 18,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 обл., г. Волгоград, тер. СНТ Шельф,</w:t>
              <w:br/>
              <w:t>ул. Седьмая-1, участок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7, участок №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1, улица 7, участок № 31,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34:03:210003:1150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7, участок 33,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34:09:050816:275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№ 1,</w:t>
              <w:br/>
              <w:t>улица № 7, участок № 35,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7, участок № 37,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1, улица 6, участок № 43,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6, участок 45,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3, улица 2, участок № 36,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34:09:050816:309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ул. 2, участок №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 улица 2, участок №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1, участок №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34:09:050816:637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1, участок № 14А,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СНТ "Шельф", массив 3, улица 2, участок № 34,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34:09:050816:317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Калачевский, СНО "Шельф", массив 3,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улица 2, участок № 19,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34:03:000000:17495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ВЛ-110 кВ "ВДСК-1,2"</w:t>
              <w:br/>
              <w:t>с заходом на ПС "Калач", с отпайками на ПС "Карповская", ПС "Ильевка", ПС "Майская", ПС "НС-32"</w:t>
              <w:br/>
              <w:t>и ПС "НС-33",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34:03:000000:381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</w:t>
              <w:br/>
              <w:t>р-н Городищенский, участок находится примерно в 28 км по направлению на северо-запад от ориентира</w:t>
              <w:br/>
              <w:t>р. п. Городище,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34:03:220002:487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ВЛ-110 кВ "ВДСК-1,2"</w:t>
              <w:br/>
              <w:t>с заходом на ПС "Калач", с отпайками на ПС "Карповская", ПС "Ильевка", ПС "Майская", ПС "НС-32"</w:t>
              <w:br/>
              <w:t>и ПС "НС-33",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34:03:000000:22397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в 280 метрах юго-западнее северо-восточной границы п. Горный,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им. Стрельникова,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34:03:000000:20537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Советский район, п. Гули Королевой, п. Горный, п. Майский, п. Водный,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34:03:000000:22641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2"/>
                <w:szCs w:val="22"/>
                <w:lang w:eastAsia="ru-RU"/>
              </w:rPr>
              <w:t>4:03:220002:257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4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36-й Гвардейской,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дом 4, кв.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4"/>
                <w:sz w:val="22"/>
                <w:szCs w:val="22"/>
                <w:lang w:eastAsia="ru-RU"/>
              </w:rPr>
              <w:t>34:03:220002:256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4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36-й Гвардейской,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дом 4, квартира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34:03:220002:358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34:03:220002:273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</w:t>
              <w:br/>
              <w:t>дом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36-й Гвардейской,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34:03:220002:11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36-й Гвардейской, Участок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34:03:220002:342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34:03:220002:293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34:03:220002:103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участок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34:03:220002:99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участок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34:03:220002:378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Российская Федерация, Волгоградская обл., г. Волгоград, п. Горный, ул. Светлая, 24,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Светлая,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п.Горный, ул. Светлая,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30,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34:03:220002:81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п. Горный, ул. Светлая,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34:03:220002:294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п. Горный, ул. Надежды, 29,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34:03:220002:334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п. Горный, ул. им. Рыкова,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34:03:000000:20953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участок находится примерно в 28 км по направлению на северо-запад от ориентира р. п. Городище,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34:03:000000:20954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Городищенский, участок находится примерно в 28 км по направлению на северо-запад от ориентира р. п. Городище,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34:26:000000:4417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п. Кирова,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34:26:050101:402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расположен примерно в 14,0 км северо-западнее с. Ивановка,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34:26:051001:7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расположен в административных границах Кировского сельского поселения Светлоярского муниципального района Волгоградской области,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район, Волгоградское лесничество, Городищенское участковое лесничество,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34:03:000000:17686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р-н Советский,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34:03:000000:323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город Волгоград, Советский район,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34:26:000000:85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z w:val="22"/>
                <w:szCs w:val="22"/>
                <w:shd w:fill="auto" w:val="clear"/>
                <w:lang w:eastAsia="ru-RU"/>
              </w:rPr>
              <w:t>34:26:050201:2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Волгоградская. р-н Светлоярский,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г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34:26:050301:1309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р-н, Волгоградское лесничество, Городищенское участковое лесничество, Квартал К14, части выделов 20, 21,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34:26:050301:1045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Строительная, з/у 160,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34:26:050301:1278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р-н, Волгоградское лесничество, Городищенское участковое лесничество, квартал К18, части выделов 4, 5, 6, 8, 11, 12, 14, 17, 18, 19,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34:26:050101:420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Светлоярский, Кировское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34:26:000000:108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расположенного</w:t>
              <w:br/>
              <w:t>в административных границах Кировского сельсовета,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34:26:000000:4416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Светлоярский, Кировское сельское поселение,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34:26:050301:1380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34:26:000000:1474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Светлоярский, Волгоградское лесничество, Городищенское участковое лесничество, квартал К14, часть выдела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34:34:000000:55876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в Советском и Кировском районах,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34:34:070037:104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34:34:070070:103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34:34:070107:355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 в Советском, Кировском районах,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34:34:070037:556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Прозрачная, 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34:34:070037:560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Себряковская, з/у 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34:34:070069:157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территория западнее 1-ой очереди жилого района Ергенинский, квартал 11, участок 101,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34:34:070069:194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земельный участок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34:34:070069:470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з/у 13,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</w:t>
              <w:br/>
              <w:t>ул. Строительная, 31а,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Кизиловая, 87,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34:34:000000:48364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Артезианская,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Природная,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Природная,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34:34:070037:828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Курортная, 11,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34:34:070037:818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Мелитопольская, 28,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34:34:070069:198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Щелковская, 32,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</w:t>
              <w:br/>
              <w:t>ул. Щелковская,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 ул. Щелковская, 25,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34:34:070069:46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 ул. Щелковская, дом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Михайловская, дом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Михайловская,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34:34:070069:227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г.о. Волгоград, ул. Михайловская, з/у 1 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пер. Михайловский, дом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34:34:070052:1323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квартал 07_04_073, напротив жилых домов № 1-9 по пер. Михайловскому,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34:34:070037:456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34:34:070037:14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34:34:070069:62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34:34:070052:326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34:34:070099:7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34:34:070070:12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34:34:070080:175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34:34:070080:174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34:34:070080:24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Седова, дом 1в,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34:34:070080:22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Седова, дом 2б,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Офицерская, дом 2-и,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34:34:070079:15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пер. Южнобережный, дом 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пер. Южнобережный, дом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Южнобережная, дом 20,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22,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26,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35,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генерала Доватора, дом 8,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34:34:070078:395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генерала Доватора, 6,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34:34:070078:135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генерала Доватора, дом 4,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34:34:070078:166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генерала Доватора, 2,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 45 б,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34:34:070082:125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Бамбуковая, 45,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34:34:070082:124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Бамбуковая, 45 "а",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34:34:070082:10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55г,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53 "Б",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34:34:070082:99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34:34:070082:104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34:34:070082:103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дом 51,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34:34:070082:142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дом 51 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ул. Кременская, дом 45,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ул. Кременская, дом 35,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35а,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34:34:070097:114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33а,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34:34:070097:213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29,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34:34:070097:211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27,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34:34:070097:125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23,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21,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дом 19,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34:34:070097:136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17,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дом 13,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34:34:070097:144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11,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34:34:070097:83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34:34:070097:86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Кременская, дом 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дом 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34:34:070097:148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местоположение установлено относительно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ориентира, расположенного в границах участка. Почтовый адрес ориентира: обл. Волгоградская, г. Волгоград, ул. Кременская, дом 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34:34:070098:3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Кременская, 1 б,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34:34:070099:2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п. им. Саши Чекалина,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34:34:000000:48004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34:34:000000:57179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400066, Волгоградская область, г Волгоград,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34:34:000000:57180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400066, Волгоградская область, г Волгоград,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34:34:000000:48555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в Советском и Кировском районах,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34:34:000000:48556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в Советском и Кировском районах,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34:34:070097:81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23,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34:34:070097:78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29,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34:34:070097:204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дом 31,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34:34:070097:77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лейтенанта Лукина, 33,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34:34:070082:122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Бамбуковая, дом 47,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34:34:070079:46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44,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Южнобережная, д 42,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34:34:070078:22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Южнобережная, дом 40,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34:34:070079:66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Южнобережная, дом 38,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36 а,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34:34:070079:68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36,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34:34:070079:49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36,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34:34:070079:48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34,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дом 32,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34:34:070079:22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Южнобережная, 30,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34:34:070079:14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15,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34:34:070079:58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2"/>
                <w:szCs w:val="22"/>
                <w:lang w:eastAsia="ru-RU"/>
              </w:rPr>
              <w:t>Почтовый адрес ориентира: обл. Волгоградская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г. Волгоград, пер. Южнобережный, дом 13,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34:34:070079:7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пер. Южнобережный, дом 11,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34:34:070079:377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Волгоградская обл., г. Волгоград, пер. Южнобережный, д. 7,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34:34:070079:3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</w:t>
              <w:br/>
              <w:t>в границах участка. Почтовый адрес ориентира: обл. Волгоградская, г. Волгоград, пер. Южнобережный, дом 3,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обл. Волгоградская, г. Волгоград, ул. им. Войкова, дом 1б,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34:34:070080:29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, местоположение: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обл. Волгоградская, г. Волгоград, ул. Забайкальская, дом 1д,</w:t>
            </w:r>
          </w:p>
          <w:p>
            <w:pPr>
              <w:pStyle w:val="Normal"/>
              <w:spacing w:lineRule="auto" w:line="19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z w:val="22"/>
                <w:szCs w:val="22"/>
                <w:lang w:eastAsia="ru-RU"/>
              </w:rPr>
              <w:t>34:34:070080:569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 область, г. Волгоград, ул. Капустная Балка 3, д. 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34:34:070080:178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Войкова, дом 2е,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34:34:070082:7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им. лейтенанта Лукина,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34:34:070107:701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р-н. Кировский, г. Волгоград, ул. Промысловая, 23,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34:34:000000:57576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34:34:070107:705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ru-RU"/>
              </w:rPr>
              <w:t>34:34:070112:176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sz w:val="22"/>
                <w:szCs w:val="22"/>
                <w:lang w:eastAsia="ru-RU"/>
              </w:rPr>
              <w:t>, местоположение: обл. Волгоградская, г. Волгоград, ул. им. танкиста Маркина, зд.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34:34:070112:35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2"/>
                <w:sz w:val="22"/>
                <w:szCs w:val="22"/>
                <w:lang w:eastAsia="ru-RU"/>
              </w:rPr>
              <w:t>, местоположение: обл. Волгоградская, г. Волгоград, ул. им. танкиста Маркина, зд. 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27,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34:09:050310:33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Местоположение установлено относительно ориентира, расположенного в границах участка. Почтовый адрес ориентира: обл. Волгоградская, р-н Калачевский, п. Береславка,</w:t>
              <w:br/>
              <w:t>ул. Приканальная, дом 38,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34:34:070080:482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ул. Южнобережная,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12,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34:09:050816:748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1, улица 8, участок 10,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34:03:210003:1223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9, участок 16,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34:03:210003:1454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2, улица 9, участок 17,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34:03:210003:1662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г. Волгоград, СНО "Шельф", массив 2, улица 9, участок 14,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34:03:210003:586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г. Волгоград, СНО "Шельф", массив № 2,</w:t>
              <w:br/>
              <w:t>улица № 9, участок № 15,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34:26:050301:1314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обл., Светлоярский р-н, Волгоградское лесничество, Городищенское участковое лесничество, квартал К14, часть выдела 21,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34:09:020634:1470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Волгоградская область, р-н Калачевский, садоводческое некоммерческое товарищество "Садовод" ул. Вишневая, участок № 138,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34:09:020634:150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с/т "Волна-2", 1 км южнее</w:t>
              <w:br/>
              <w:t>п. Пятиморск, участок № 9,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34:09:020634:154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"Садовод", ул. Вишневая,</w:t>
              <w:br/>
              <w:t>№ 150,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34:09:020634:266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СТ "Раздолье", ул. Садовая, 64,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34:09:000000:10108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с. Мариновка, ул. Лебедева,</w:t>
              <w:br/>
              <w:t>ул. Новостройка, пер. Школьный, ул. Клименко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34:09:000000:12382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ГРПШ</w:t>
              <w:br/>
              <w:t>в п. Черкасово, пер. Урицкого,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34:09:030901:225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34:09:050309:27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п. Береславка,</w:t>
              <w:br/>
              <w:t>ул. Приканальная, д. 7,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34:09:000000:198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 (единое землепользование) (кадастровый номер обособленного (условного) участка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34:09:050201:111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), местоположение: обл. Волгоградская, р-н Калачевский, Береславская административная территория,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34:09:021052:1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>, местоположение: обл. Волгоградская, р-н Калачевский, г. Калач-на-Дону, ул. Ленина,</w:t>
              <w:br/>
              <w:t>дом 3,</w:t>
            </w:r>
          </w:p>
          <w:p>
            <w:pPr>
              <w:pStyle w:val="Normal"/>
              <w:spacing w:lineRule="auto" w:line="204" w:before="0" w:after="0"/>
              <w:ind w:firstLine="318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34:26:000000:4171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2"/>
                <w:szCs w:val="22"/>
                <w:lang w:eastAsia="ru-RU"/>
              </w:rPr>
              <w:t xml:space="preserve">, местоположение: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olor w:val="000000"/>
                <w:sz w:val="22"/>
                <w:szCs w:val="22"/>
                <w:lang w:eastAsia="ru-RU"/>
              </w:rPr>
              <w:t>обл. Волгоградская, р-н Светлоярский, расположен</w:t>
              <w:br/>
              <w:t>в административных границах Кировского сельского поселения (бывшее ТОО "Пригородное).</w:t>
            </w:r>
          </w:p>
        </w:tc>
      </w:tr>
      <w:tr>
        <w:trPr>
          <w:trHeight w:val="1284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которому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заинтересованные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лица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могут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ознакомиться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прилагаемым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нему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границ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подать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учете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земельные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участки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также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подачи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указанных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заявлений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заинтересованных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лиц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ознакомления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3410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Облкомимуществе по адресу: г. Волгоград, ул. Новороссийская, д. 15, каб. 508. Приемное время: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понедельник - четверг с 8.30 до 17.30 перерыв с 12.00 до 12.48, пятница с 8.30 до 16.00 перерыв с 12.00 до 12.48.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Облкомимущество об учете их прав (обременения прав) на земельные участки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>
        <w:trPr>
          <w:trHeight w:val="499" w:hRule="atLeast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18" w:before="0" w:after="0"/>
              <w:jc w:val="both"/>
              <w:rPr>
                <w:rFonts w:ascii="Calibri" w:hAnsi="Calibri" w:eastAsia="Times New Roman" w:cs="Calibri"/>
                <w:b/>
                <w:color w:val="0000FF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Официальные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сайты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информационно-телекоммуникационной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сети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"Интернет"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которых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размещается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сообщение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поступившем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ходатайстве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публичного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сервитута</w:t>
            </w:r>
          </w:p>
        </w:tc>
      </w:tr>
      <w:tr>
        <w:trPr>
          <w:trHeight w:val="1029" w:hRule="atLeast"/>
        </w:trPr>
        <w:tc>
          <w:tcPr>
            <w:tcW w:w="4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18" w:before="0" w:after="0"/>
              <w:jc w:val="center"/>
              <w:rPr/>
            </w:pPr>
            <w:hyperlink r:id="rId2">
              <w:r>
                <w:rPr>
                  <w:rStyle w:val="Hyperlink"/>
                  <w:rFonts w:eastAsia="Times New Roman" w:cs="Calibri" w:ascii="Times New Roman" w:hAnsi="Times New Roman"/>
                  <w:u w:val="none"/>
                  <w:lang w:eastAsia="ru-RU"/>
                </w:rPr>
                <w:t>http://gosim.volgograd.ru/adv-menu-uzo/</w:t>
              </w:r>
            </w:hyperlink>
          </w:p>
          <w:p>
            <w:pPr>
              <w:pStyle w:val="Normal"/>
              <w:spacing w:lineRule="auto" w:line="218" w:before="0" w:after="0"/>
              <w:jc w:val="center"/>
              <w:rPr/>
            </w:pPr>
            <w:r>
              <w:rPr>
                <w:rStyle w:val="Hyperlink"/>
                <w:rFonts w:eastAsia="Times New Roman" w:cs="Calibri" w:ascii="Times New Roman" w:hAnsi="Times New Roman"/>
                <w:u w:val="none"/>
                <w:lang w:eastAsia="ru-RU"/>
              </w:rPr>
              <w:t>https://www.volgadmin.ru/d/branches/dmi/about</w:t>
            </w:r>
          </w:p>
          <w:p>
            <w:pPr>
              <w:pStyle w:val="Normal"/>
              <w:spacing w:lineRule="auto" w:line="218" w:before="0" w:after="0"/>
              <w:jc w:val="center"/>
              <w:rPr/>
            </w:pPr>
            <w:r>
              <w:rPr>
                <w:rStyle w:val="Hyperlink"/>
                <w:rFonts w:eastAsia="Times New Roman" w:cs="Calibri" w:ascii="Times New Roman" w:hAnsi="Times New Roman"/>
                <w:u w:val="none"/>
                <w:shd w:fill="auto" w:val="clear"/>
                <w:lang w:eastAsia="ru-RU"/>
              </w:rPr>
              <w:t>https://kirovoadmin.ru/index.php/ru/2024-03-18-12-01-28</w:t>
            </w:r>
          </w:p>
          <w:p>
            <w:pPr>
              <w:pStyle w:val="Normal"/>
              <w:spacing w:lineRule="auto" w:line="218" w:before="0" w:after="0"/>
              <w:jc w:val="center"/>
              <w:rPr/>
            </w:pPr>
            <w:r>
              <w:rPr>
                <w:rStyle w:val="Hyperlink"/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http://ilievka.ulcraft.com/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https://adm-marinovka.ru/?ysclid=m028ugkz29361863189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https://советское-сп.рф/?ysclid=m028vcky7h745267493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https://adm-bereslavka.ru/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https://adm-zarya.ru/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http://калачгорадмин.рф/</w:t>
            </w:r>
          </w:p>
          <w:p>
            <w:pPr>
              <w:pStyle w:val="Normal"/>
              <w:spacing w:lineRule="auto" w:line="218" w:before="0" w:after="0"/>
              <w:jc w:val="center"/>
              <w:rPr>
                <w:rFonts w:ascii="Times New Roman" w:hAnsi="Times New Roman"/>
                <w:highlight w:val="none"/>
                <w:u w:val="none"/>
                <w:shd w:fill="auto" w:val="clear"/>
              </w:rPr>
            </w:pPr>
            <w:r>
              <w:rPr>
                <w:rFonts w:eastAsia="Times New Roman" w:cs="Calibri" w:ascii="Times New Roman" w:hAnsi="Times New Roman"/>
                <w:color w:val="0000FF"/>
                <w:u w:val="none"/>
                <w:shd w:fill="auto" w:val="clear"/>
                <w:lang w:eastAsia="ru-RU"/>
              </w:rPr>
              <w:t>https://newrogachik.ru/</w:t>
            </w:r>
          </w:p>
        </w:tc>
      </w:tr>
    </w:tbl>
    <w:p>
      <w:pPr>
        <w:pStyle w:val="Normal"/>
        <w:spacing w:lineRule="auto" w:line="218"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8" w:top="765" w:footer="0" w:bottom="42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31970456"/>
    </w:sdtPr>
    <w:sdtContent>
      <w:p>
        <w:pPr>
          <w:pStyle w:val="Header"/>
          <w:jc w:val="center"/>
          <w:rPr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16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9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9604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c94"/>
    <w:rPr>
      <w:color w:themeColor="followedHyperlink"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1f11e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f11e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BodyText"/>
    <w:qFormat/>
    <w:rsid w:val="00526120"/>
    <w:pPr>
      <w:keepNext w:val="true"/>
      <w:spacing w:before="240" w:after="120"/>
    </w:pPr>
    <w:rPr>
      <w:rFonts w:ascii="Times New Roman" w:hAnsi="Times New Roman" w:eastAsia="Tahoma" w:cs="Lohit Devanagari"/>
      <w:sz w:val="28"/>
      <w:szCs w:val="28"/>
    </w:rPr>
  </w:style>
  <w:style w:type="paragraph" w:styleId="BodyText">
    <w:name w:val="Body Text"/>
    <w:basedOn w:val="Normal"/>
    <w:rsid w:val="00526120"/>
    <w:pPr>
      <w:spacing w:before="0" w:after="140"/>
    </w:pPr>
    <w:rPr/>
  </w:style>
  <w:style w:type="paragraph" w:styleId="List">
    <w:name w:val="List"/>
    <w:basedOn w:val="BodyText"/>
    <w:rsid w:val="00526120"/>
    <w:pPr/>
    <w:rPr>
      <w:rFonts w:ascii="Times New Roman" w:hAnsi="Times New Roman" w:cs="Lohit Devanagari"/>
      <w:sz w:val="24"/>
    </w:rPr>
  </w:style>
  <w:style w:type="paragraph" w:styleId="Caption" w:customStyle="1">
    <w:name w:val="Caption"/>
    <w:basedOn w:val="Normal"/>
    <w:qFormat/>
    <w:rsid w:val="0052612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526120"/>
    <w:pPr>
      <w:suppressLineNumbers/>
    </w:pPr>
    <w:rPr>
      <w:rFonts w:ascii="Times New Roman" w:hAnsi="Times New Roman" w:cs="Lohit Devanagari"/>
      <w:sz w:val="24"/>
    </w:rPr>
  </w:style>
  <w:style w:type="paragraph" w:styleId="Style19" w:customStyle="1">
    <w:name w:val="Колонтитул"/>
    <w:basedOn w:val="Normal"/>
    <w:qFormat/>
    <w:rsid w:val="00526120"/>
    <w:pPr/>
    <w:rPr/>
  </w:style>
  <w:style w:type="paragraph" w:styleId="Header" w:customStyle="1">
    <w:name w:val="Header"/>
    <w:basedOn w:val="Normal"/>
    <w:link w:val="Style14"/>
    <w:uiPriority w:val="99"/>
    <w:unhideWhenUsed/>
    <w:rsid w:val="001f11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Style15"/>
    <w:uiPriority w:val="99"/>
    <w:unhideWhenUsed/>
    <w:rsid w:val="001f11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546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customXml" Target="../customXml/item1.xml"/><Relationship Id="rId2" Type="http://schemas.openxmlformats.org/officeDocument/2006/relationships/hyperlink" Target="http://gosim.volgograd.ru/adv-menu-uzo/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0AFB3-9380-474C-A37A-6764CDB25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5FC37-465F-49A2-85FB-D97DD2766946}"/>
</file>

<file path=customXml/itemProps3.xml><?xml version="1.0" encoding="utf-8"?>
<ds:datastoreItem xmlns:ds="http://schemas.openxmlformats.org/officeDocument/2006/customXml" ds:itemID="{C78E0D39-E787-4297-9DD7-EF4EE55C439E}"/>
</file>

<file path=customXml/itemProps4.xml><?xml version="1.0" encoding="utf-8"?>
<ds:datastoreItem xmlns:ds="http://schemas.openxmlformats.org/officeDocument/2006/customXml" ds:itemID="{8370309C-F93D-4F7E-8D39-EB305BFC7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Application>LibreOffice/7.6.7.2$Linux_X86_64 LibreOffice_project/60$Build-2</Application>
  <AppVersion>15.0000</AppVersion>
  <Pages>16</Pages>
  <Words>8504</Words>
  <Characters>71797</Characters>
  <CharactersWithSpaces>79717</CharactersWithSpaces>
  <Paragraphs>585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Сергей Александрович</dc:creator>
  <dc:description/>
  <cp:lastModifiedBy/>
  <cp:revision>50</cp:revision>
  <cp:lastPrinted>2024-06-20T15:43:29Z</cp:lastPrinted>
  <dcterms:created xsi:type="dcterms:W3CDTF">2023-04-03T15:11:00Z</dcterms:created>
  <dcterms:modified xsi:type="dcterms:W3CDTF">2024-08-20T12:58:12Z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