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3E2AC" w14:textId="77777777" w:rsidR="002935F8" w:rsidRPr="002935F8" w:rsidRDefault="00F251DE" w:rsidP="00F251D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35F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AF42B7" w:rsidRPr="002935F8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2935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предупрежден</w:t>
      </w:r>
      <w:r w:rsidR="002935F8" w:rsidRPr="002935F8">
        <w:rPr>
          <w:rFonts w:ascii="Times New Roman" w:hAnsi="Times New Roman" w:cs="Times New Roman"/>
          <w:b/>
          <w:color w:val="FF0000"/>
          <w:sz w:val="28"/>
          <w:szCs w:val="28"/>
        </w:rPr>
        <w:t>ии пожаров от печного отопления</w:t>
      </w:r>
    </w:p>
    <w:p w14:paraId="2E4C01A6" w14:textId="109E5A69" w:rsidR="00F251DE" w:rsidRPr="002935F8" w:rsidRDefault="00F251DE" w:rsidP="002935F8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2935F8">
        <w:rPr>
          <w:rFonts w:ascii="Times New Roman" w:hAnsi="Times New Roman" w:cs="Times New Roman"/>
          <w:b/>
          <w:color w:val="FF0000"/>
          <w:sz w:val="28"/>
          <w:szCs w:val="28"/>
        </w:rPr>
        <w:t>и бытовых электронагревательных приборов»</w:t>
      </w:r>
    </w:p>
    <w:p w14:paraId="51889EBC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Основные причины пожаров — это, прежде всего неосторожное обращение с огнем (в том числе при курении и детская шалость с огнем), неисправность электрооборудования, нарушение правил пожарной безопасности при эксплуатации печей и бытовых электроприборов.</w:t>
      </w:r>
    </w:p>
    <w:p w14:paraId="189822A1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Часто можно услышать, что пожар — это случайность, и никто не застрахован от него. Но это не так, в большинстве случаев пожар — результат возмутительной беспечности и небрежного отношения людей к соблюдению правил пожарной безопасности.</w:t>
      </w:r>
    </w:p>
    <w:p w14:paraId="2D5F5282" w14:textId="4DE6DAB0" w:rsidR="00F251DE" w:rsidRDefault="00F251DE" w:rsidP="00F251D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причинам, и по причинам, связанным с неправильным устройством или эксплуатацией теплогенерирующих устройств</w:t>
      </w:r>
      <w:r w:rsidR="00E27E8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печей и дымоходов.</w:t>
      </w:r>
    </w:p>
    <w:p w14:paraId="7B6B3992" w14:textId="099DA845" w:rsidR="00AF42B7" w:rsidRDefault="00AF42B7" w:rsidP="00AF42B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10 месяцев текущего года на территории </w:t>
      </w:r>
      <w:r w:rsidR="008A3C34">
        <w:rPr>
          <w:rFonts w:ascii="Times New Roman" w:hAnsi="Times New Roman" w:cs="Times New Roman"/>
          <w:i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i/>
          <w:sz w:val="24"/>
          <w:szCs w:val="24"/>
        </w:rPr>
        <w:t xml:space="preserve">Волгограда произошло 1 857 пожаров, из которых по </w:t>
      </w:r>
      <w:r w:rsidR="00AD777D">
        <w:rPr>
          <w:rFonts w:ascii="Times New Roman" w:hAnsi="Times New Roman" w:cs="Times New Roman"/>
          <w:i/>
          <w:sz w:val="24"/>
          <w:szCs w:val="24"/>
        </w:rPr>
        <w:t xml:space="preserve">причине нарушения правил устройства и эксплуатации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печного отопления либо нарушения правил использования бытовых электронагревательных приборов зарегистрировано </w:t>
      </w:r>
      <w:r w:rsidR="00AD777D">
        <w:rPr>
          <w:rFonts w:ascii="Times New Roman" w:hAnsi="Times New Roman" w:cs="Times New Roman"/>
          <w:i/>
          <w:sz w:val="24"/>
          <w:szCs w:val="24"/>
        </w:rPr>
        <w:t>98</w:t>
      </w:r>
      <w:r>
        <w:rPr>
          <w:rFonts w:ascii="Times New Roman" w:hAnsi="Times New Roman" w:cs="Times New Roman"/>
          <w:i/>
          <w:sz w:val="24"/>
          <w:szCs w:val="24"/>
        </w:rPr>
        <w:t xml:space="preserve"> пожар</w:t>
      </w:r>
      <w:r w:rsidR="00AD777D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. В огне погибло </w:t>
      </w:r>
      <w:r w:rsidR="00AD777D">
        <w:rPr>
          <w:rFonts w:ascii="Times New Roman" w:hAnsi="Times New Roman" w:cs="Times New Roman"/>
          <w:i/>
          <w:sz w:val="24"/>
          <w:szCs w:val="24"/>
        </w:rPr>
        <w:t>28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человек. Получили травмы различной степени тяжести </w:t>
      </w:r>
      <w:r w:rsidR="00AD777D">
        <w:rPr>
          <w:rFonts w:ascii="Times New Roman" w:hAnsi="Times New Roman" w:cs="Times New Roman"/>
          <w:i/>
          <w:sz w:val="24"/>
          <w:szCs w:val="24"/>
        </w:rPr>
        <w:t>32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AD777D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, в том числе </w:t>
      </w:r>
      <w:r w:rsidR="00E27E8E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детей.</w:t>
      </w:r>
      <w:r w:rsidR="00AD77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99A0AC4" w14:textId="3F936822" w:rsidR="00F251DE" w:rsidRPr="00F251DE" w:rsidRDefault="00F251DE" w:rsidP="002935F8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от риска возникновения пожара.</w:t>
      </w:r>
    </w:p>
    <w:p w14:paraId="2B4FC3CA" w14:textId="259BEB14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F251D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Меры пожарной безопасности при эксплуатации электрооборудования</w:t>
      </w:r>
    </w:p>
    <w:p w14:paraId="2E16ED75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 эксплуатации электрических приборов запрещается:</w:t>
      </w:r>
    </w:p>
    <w:p w14:paraId="40A06983" w14:textId="37075F84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использовать электроприборы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14:paraId="64FC8F6B" w14:textId="5528CDCC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14:paraId="4816EAFD" w14:textId="5B1E513E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окрашивать краской или заклеивать открытую электропроводку обоями;</w:t>
      </w:r>
    </w:p>
    <w:p w14:paraId="3241D410" w14:textId="681F9464" w:rsidR="00F251DE" w:rsidRPr="000F4E33" w:rsidRDefault="000671A6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</w:t>
      </w:r>
      <w:r w:rsidR="00F251DE"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ользоваться поврежденными выключателями, розетками, патронами;</w:t>
      </w:r>
    </w:p>
    <w:p w14:paraId="22712FB9" w14:textId="18D1526F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закрывать электрические лампочки абажурами из горючих материалов.</w:t>
      </w:r>
    </w:p>
    <w:p w14:paraId="01342562" w14:textId="05ECCF46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использовать электронагревательные приборы при отсутствии или неисправности терморегуляторов, предусмотренных конструкцией.</w:t>
      </w:r>
    </w:p>
    <w:p w14:paraId="024497F2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14:paraId="33217093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14:paraId="091EABAF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14:paraId="0CAA0ABC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</w:t>
      </w:r>
    </w:p>
    <w:p w14:paraId="137B901A" w14:textId="78ED383D" w:rsidR="00F251DE" w:rsidRPr="00F251DE" w:rsidRDefault="00F251DE" w:rsidP="002935F8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Перед уходом из дома на длительное время, необходимо проверить и убедиться, что все электронагревательные и осветительные приборы отключены.</w:t>
      </w:r>
    </w:p>
    <w:p w14:paraId="1C2CC0A0" w14:textId="3A6B9400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F251D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Печное отопление</w:t>
      </w:r>
    </w:p>
    <w:p w14:paraId="2B067B0D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Печи, находящиеся в доме, должны быть в исправном состоянии и безопасны в пожарном отношении.</w:t>
      </w:r>
    </w:p>
    <w:p w14:paraId="0490B026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14:paraId="6EAC9761" w14:textId="74127EA0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 эксплуатации печей следует выполнять следующие требования:</w:t>
      </w:r>
    </w:p>
    <w:p w14:paraId="6E38487D" w14:textId="21070B2A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перед топкой должен быть прибит предтопочный лист, из стали размером 50х70 см и </w:t>
      </w: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толщиной не менее 2 мм, предохраняющий от возгорания случайно выпавших искр;</w:t>
      </w:r>
    </w:p>
    <w:p w14:paraId="0041E51E" w14:textId="264401A2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14:paraId="7AFF4D31" w14:textId="19FF603F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располагать топливо, другие горючие вещества и материалы на предтопочном листе;</w:t>
      </w:r>
    </w:p>
    <w:p w14:paraId="2F4151D5" w14:textId="751C13CB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недопустимо топить печи с открытыми дверцами;</w:t>
      </w:r>
    </w:p>
    <w:p w14:paraId="77ED11FF" w14:textId="51305AD1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14:paraId="5CD857A0" w14:textId="4718D85F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дымовые трубы над сгораемыми крышами должны иметь искроуловители (металлические сетки);</w:t>
      </w:r>
    </w:p>
    <w:p w14:paraId="72A675DB" w14:textId="1F318330" w:rsidR="00F251DE" w:rsidRPr="000F4E33" w:rsidRDefault="00F251DE" w:rsidP="002935F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F4E3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p w14:paraId="46214203" w14:textId="43F0451E" w:rsidR="00F251DE" w:rsidRPr="002935F8" w:rsidRDefault="00F251DE" w:rsidP="002935F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37C12C07" w14:textId="0F52EC10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Hlk87876482"/>
      <w:r w:rsidRPr="00F251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854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ОМНИТЕ</w:t>
      </w:r>
      <w:r w:rsidRPr="00F251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</w:p>
    <w:p w14:paraId="08C2DD71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Соблюдение мер пожарной безопасности – это залог вашего благополучия,</w:t>
      </w:r>
    </w:p>
    <w:p w14:paraId="36B5E3CF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сохранности вашей жизни и жизни ваших близких!</w:t>
      </w:r>
    </w:p>
    <w:p w14:paraId="7AF15908" w14:textId="77777777" w:rsidR="00F251DE" w:rsidRPr="00F251DE" w:rsidRDefault="00F251DE" w:rsidP="00F251D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51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Пожар легче предупредить, чем потушить!</w:t>
      </w:r>
    </w:p>
    <w:bookmarkEnd w:id="1"/>
    <w:p w14:paraId="43207C29" w14:textId="3662C8C2" w:rsidR="00605DE1" w:rsidRDefault="00605DE1" w:rsidP="00F251D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D72E9" w14:textId="77777777" w:rsidR="0085413E" w:rsidRPr="00AC4E3A" w:rsidRDefault="0085413E" w:rsidP="0085413E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4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Телефон доверия ГУ МЧС России по Волгоградской области 78-99-99</w:t>
      </w:r>
    </w:p>
    <w:p w14:paraId="0A174B95" w14:textId="59771B50" w:rsidR="0085413E" w:rsidRDefault="0085413E" w:rsidP="002935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C4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Телефон доверия ЮРЦ МЧС России (8 8632) 40-66-10</w:t>
      </w:r>
    </w:p>
    <w:p w14:paraId="495FBD47" w14:textId="77777777" w:rsidR="002935F8" w:rsidRPr="002935F8" w:rsidRDefault="002935F8" w:rsidP="002935F8">
      <w:p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3B23E5" w14:textId="245F958E" w:rsidR="002935F8" w:rsidRDefault="002935F8" w:rsidP="002935F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Главный государственный инспектор</w:t>
      </w:r>
    </w:p>
    <w:p w14:paraId="43D38344" w14:textId="35A24B8C" w:rsidR="002935F8" w:rsidRDefault="002935F8" w:rsidP="002935F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города Волгограда по пожарному надзору И.Л. Чеботарев</w:t>
      </w:r>
    </w:p>
    <w:sectPr w:rsidR="002935F8" w:rsidSect="002935F8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24B"/>
    <w:multiLevelType w:val="hybridMultilevel"/>
    <w:tmpl w:val="9304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C"/>
    <w:rsid w:val="000671A6"/>
    <w:rsid w:val="000F4E33"/>
    <w:rsid w:val="001B25A4"/>
    <w:rsid w:val="002935F8"/>
    <w:rsid w:val="0047742C"/>
    <w:rsid w:val="00605DE1"/>
    <w:rsid w:val="0085413E"/>
    <w:rsid w:val="008A3C34"/>
    <w:rsid w:val="00AD777D"/>
    <w:rsid w:val="00AF42B7"/>
    <w:rsid w:val="00E27E8E"/>
    <w:rsid w:val="00F2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8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5413E"/>
    <w:pPr>
      <w:keepNext/>
      <w:pBdr>
        <w:bottom w:val="single" w:sz="4" w:space="1" w:color="auto"/>
      </w:pBdr>
      <w:spacing w:after="0" w:line="240" w:lineRule="auto"/>
      <w:ind w:firstLine="708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33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5413E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5413E"/>
    <w:pPr>
      <w:keepNext/>
      <w:pBdr>
        <w:bottom w:val="single" w:sz="4" w:space="1" w:color="auto"/>
      </w:pBdr>
      <w:spacing w:after="0" w:line="240" w:lineRule="auto"/>
      <w:ind w:firstLine="708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33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5413E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3D402-E693-4185-8318-BBDBC0B422AE}"/>
</file>

<file path=customXml/itemProps2.xml><?xml version="1.0" encoding="utf-8"?>
<ds:datastoreItem xmlns:ds="http://schemas.openxmlformats.org/officeDocument/2006/customXml" ds:itemID="{E2C9FF33-0B32-4BF3-AF7F-56E788F8E5A7}"/>
</file>

<file path=customXml/itemProps3.xml><?xml version="1.0" encoding="utf-8"?>
<ds:datastoreItem xmlns:ds="http://schemas.openxmlformats.org/officeDocument/2006/customXml" ds:itemID="{BA26B368-1786-4FB2-951F-B75FCC086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Джеми Карабеков</dc:creator>
  <cp:keywords/>
  <dc:description/>
  <cp:lastModifiedBy>Тимошкин Константин Валерьевич</cp:lastModifiedBy>
  <cp:revision>6</cp:revision>
  <dcterms:created xsi:type="dcterms:W3CDTF">2021-10-25T11:25:00Z</dcterms:created>
  <dcterms:modified xsi:type="dcterms:W3CDTF">2021-11-18T06:58:00Z</dcterms:modified>
</cp:coreProperties>
</file>