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E6" w:rsidRPr="00E843E6" w:rsidRDefault="00E843E6" w:rsidP="00E84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43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Определиться с набором социальных услуг необходимо до 1 октября</w:t>
      </w:r>
    </w:p>
    <w:p w:rsidR="00E843E6" w:rsidRPr="00E843E6" w:rsidRDefault="00E843E6" w:rsidP="00E843E6">
      <w:pPr>
        <w:pStyle w:val="5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E6">
        <w:rPr>
          <w:rFonts w:ascii="Times New Roman" w:hAnsi="Times New Roman" w:cs="Times New Roman"/>
          <w:color w:val="auto"/>
          <w:sz w:val="28"/>
          <w:szCs w:val="28"/>
        </w:rPr>
        <w:t>30 сентября – последний день приема заявлений от федеральных льготников для отказа или возобновления набора социальных услуг (НСУ) на 2022 год</w:t>
      </w:r>
    </w:p>
    <w:p w:rsidR="00E843E6" w:rsidRPr="00E843E6" w:rsidRDefault="00E843E6" w:rsidP="00E843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3E6">
        <w:rPr>
          <w:sz w:val="28"/>
          <w:szCs w:val="28"/>
        </w:rPr>
        <w:t xml:space="preserve">Заявления на отказ от набора социальных услуг или его возобновление принимаются не позднее 30 сентября. Обратиться можно лично: как в клиентскую службу пенсионного ведомства или в офисы Многофункционального центра, так и </w:t>
      </w:r>
      <w:proofErr w:type="spellStart"/>
      <w:r w:rsidRPr="00E843E6">
        <w:rPr>
          <w:sz w:val="28"/>
          <w:szCs w:val="28"/>
        </w:rPr>
        <w:t>электронно</w:t>
      </w:r>
      <w:proofErr w:type="spellEnd"/>
      <w:r w:rsidRPr="00E843E6">
        <w:rPr>
          <w:sz w:val="28"/>
          <w:szCs w:val="28"/>
        </w:rPr>
        <w:t xml:space="preserve"> - через «</w:t>
      </w:r>
      <w:hyperlink r:id="rId5" w:anchor="services-f" w:tgtFrame="_blank" w:history="1">
        <w:r w:rsidRPr="00E843E6">
          <w:rPr>
            <w:rStyle w:val="a4"/>
            <w:color w:val="auto"/>
            <w:sz w:val="28"/>
            <w:szCs w:val="28"/>
          </w:rPr>
          <w:t>Личный кабинет</w:t>
        </w:r>
      </w:hyperlink>
      <w:r w:rsidRPr="00E843E6">
        <w:rPr>
          <w:sz w:val="28"/>
          <w:szCs w:val="28"/>
        </w:rPr>
        <w:t>» на сайте ПФР. Заявление, поданное в текущем году, начнет действовать с 1 января 2022 года.</w:t>
      </w:r>
    </w:p>
    <w:p w:rsidR="00E843E6" w:rsidRPr="00E843E6" w:rsidRDefault="00E843E6" w:rsidP="00E843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3E6">
        <w:rPr>
          <w:rStyle w:val="a5"/>
          <w:i w:val="0"/>
          <w:sz w:val="28"/>
          <w:szCs w:val="28"/>
        </w:rPr>
        <w:t>- Набор социальных услуг предоставляется получателям ежемесячной денежной выплаты</w:t>
      </w:r>
      <w:r>
        <w:rPr>
          <w:rStyle w:val="a5"/>
          <w:i w:val="0"/>
          <w:sz w:val="28"/>
          <w:szCs w:val="28"/>
        </w:rPr>
        <w:t xml:space="preserve">. </w:t>
      </w:r>
      <w:r w:rsidRPr="00E843E6">
        <w:rPr>
          <w:rStyle w:val="a5"/>
          <w:i w:val="0"/>
          <w:sz w:val="28"/>
          <w:szCs w:val="28"/>
        </w:rPr>
        <w:t>НСУ включает в себя медицинскую, санаторно-курортную и транспортную составляющие.</w:t>
      </w:r>
    </w:p>
    <w:p w:rsidR="00E843E6" w:rsidRPr="00E843E6" w:rsidRDefault="00E843E6" w:rsidP="00E843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3E6">
        <w:rPr>
          <w:sz w:val="28"/>
          <w:szCs w:val="28"/>
        </w:rPr>
        <w:t>Федеральные льготники, имеющие право на НСУ, могут получать льготы в натуральной форме или в денежном эквиваленте. Стоимость набора социальных услуг ежегодно индексируется с 1 февраля.</w:t>
      </w:r>
    </w:p>
    <w:p w:rsidR="00E843E6" w:rsidRPr="00E843E6" w:rsidRDefault="00E843E6" w:rsidP="00E843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3E6">
        <w:rPr>
          <w:sz w:val="28"/>
          <w:szCs w:val="28"/>
        </w:rPr>
        <w:t>Так, в 2021 году она составляет: 1 211 руб. 66 коп</w:t>
      </w:r>
      <w:proofErr w:type="gramStart"/>
      <w:r w:rsidRPr="00E843E6">
        <w:rPr>
          <w:sz w:val="28"/>
          <w:szCs w:val="28"/>
        </w:rPr>
        <w:t xml:space="preserve">., </w:t>
      </w:r>
      <w:proofErr w:type="gramEnd"/>
      <w:r w:rsidRPr="00E843E6">
        <w:rPr>
          <w:sz w:val="28"/>
          <w:szCs w:val="28"/>
        </w:rPr>
        <w:t>где:</w:t>
      </w:r>
    </w:p>
    <w:p w:rsidR="00E843E6" w:rsidRPr="00E843E6" w:rsidRDefault="00E843E6" w:rsidP="00E843E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обеспечение необходимыми медикаментами - 933,25 руб.;</w:t>
      </w:r>
    </w:p>
    <w:p w:rsidR="00E843E6" w:rsidRPr="00E843E6" w:rsidRDefault="00E843E6" w:rsidP="00E843E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предоставление путевки на санаторно-курортное лечение для профилактики основных заболеваний – 144,37 руб.;</w:t>
      </w:r>
    </w:p>
    <w:p w:rsidR="00E843E6" w:rsidRPr="00E843E6" w:rsidRDefault="00E843E6" w:rsidP="00E843E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бесплатный проезд на пригородном железнодорожном транспорте, а также на междугородном транспорте к месту лечения и обратно – 134,04 руб.</w:t>
      </w:r>
    </w:p>
    <w:p w:rsidR="00E843E6" w:rsidRPr="00E843E6" w:rsidRDefault="00E843E6" w:rsidP="00E843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3E6">
        <w:rPr>
          <w:rStyle w:val="a5"/>
          <w:i w:val="0"/>
          <w:sz w:val="28"/>
          <w:szCs w:val="28"/>
        </w:rPr>
        <w:t>- Можно отказаться как от полного набора социальных услуг, так и от одной или двух его частей</w:t>
      </w:r>
      <w:r w:rsidR="00D3778E">
        <w:rPr>
          <w:rStyle w:val="a5"/>
          <w:i w:val="0"/>
          <w:sz w:val="28"/>
          <w:szCs w:val="28"/>
        </w:rPr>
        <w:t>.</w:t>
      </w:r>
      <w:r w:rsidRPr="00E843E6">
        <w:rPr>
          <w:rStyle w:val="a5"/>
          <w:i w:val="0"/>
          <w:sz w:val="28"/>
          <w:szCs w:val="28"/>
        </w:rPr>
        <w:t xml:space="preserve"> Денежный эквивалент социальных услуг выплачивается льготнику в составе ежемесячной денежной выплаты.</w:t>
      </w:r>
    </w:p>
    <w:p w:rsidR="00E843E6" w:rsidRPr="00E843E6" w:rsidRDefault="00E843E6" w:rsidP="00E843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3E6">
        <w:rPr>
          <w:sz w:val="28"/>
          <w:szCs w:val="28"/>
        </w:rPr>
        <w:t xml:space="preserve">Если же существующий порядок получения </w:t>
      </w:r>
      <w:proofErr w:type="spellStart"/>
      <w:r w:rsidRPr="00E843E6">
        <w:rPr>
          <w:sz w:val="28"/>
          <w:szCs w:val="28"/>
        </w:rPr>
        <w:t>соцпакета</w:t>
      </w:r>
      <w:proofErr w:type="spellEnd"/>
      <w:r w:rsidRPr="00E843E6">
        <w:rPr>
          <w:sz w:val="28"/>
          <w:szCs w:val="28"/>
        </w:rPr>
        <w:t xml:space="preserve"> (в виде натуральных льгот или денежного эквивалента) устраивает, и федеральный льготник не желает менять свое решение, то заявление подавать не нужно.</w:t>
      </w:r>
    </w:p>
    <w:p w:rsidR="00E47E0F" w:rsidRPr="00E843E6" w:rsidRDefault="00E47E0F" w:rsidP="00E8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7E0F" w:rsidRPr="00E843E6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686E"/>
    <w:multiLevelType w:val="multilevel"/>
    <w:tmpl w:val="FBD2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43E6"/>
    <w:rsid w:val="00050AF0"/>
    <w:rsid w:val="0080351A"/>
    <w:rsid w:val="00C02132"/>
    <w:rsid w:val="00D3778E"/>
    <w:rsid w:val="00E47E0F"/>
    <w:rsid w:val="00E8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E84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43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E8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3E6"/>
    <w:rPr>
      <w:color w:val="0000FF"/>
      <w:u w:val="single"/>
    </w:rPr>
  </w:style>
  <w:style w:type="character" w:styleId="a5">
    <w:name w:val="Emphasis"/>
    <w:basedOn w:val="a0"/>
    <w:uiPriority w:val="20"/>
    <w:qFormat/>
    <w:rsid w:val="00E843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2A39B-BBAD-4975-B496-C8FA503F6C65}"/>
</file>

<file path=customXml/itemProps2.xml><?xml version="1.0" encoding="utf-8"?>
<ds:datastoreItem xmlns:ds="http://schemas.openxmlformats.org/officeDocument/2006/customXml" ds:itemID="{4B3F9A21-4576-4B1E-A7F8-9932B4F1E40E}"/>
</file>

<file path=customXml/itemProps3.xml><?xml version="1.0" encoding="utf-8"?>
<ds:datastoreItem xmlns:ds="http://schemas.openxmlformats.org/officeDocument/2006/customXml" ds:itemID="{032BC24F-F559-4D8C-8D89-D1861FF11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2021-09-07T10:32:00Z</dcterms:created>
  <dcterms:modified xsi:type="dcterms:W3CDTF">2021-09-07T10:43:00Z</dcterms:modified>
</cp:coreProperties>
</file>