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74CA2B3" wp14:editId="220A682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071261" w:rsidRPr="001D0278" w:rsidRDefault="00071261" w:rsidP="00071261">
            <w:pPr>
              <w:jc w:val="center"/>
              <w:outlineLvl w:val="0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</w:pPr>
            <w:r w:rsidRPr="001D0278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  <w:t>ПРАВИЛА БЕЗОПАСНОСТИ</w:t>
            </w:r>
          </w:p>
          <w:p w:rsidR="007A4196" w:rsidRPr="007A4196" w:rsidRDefault="00071261" w:rsidP="007A4196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</w:pPr>
            <w:r w:rsidRPr="001D0278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  <w:t xml:space="preserve">  </w:t>
            </w:r>
            <w:r w:rsidR="007A4196" w:rsidRPr="007A4196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  <w:t>«Как вести себя при нападении стаи собак»</w:t>
            </w:r>
          </w:p>
          <w:p w:rsidR="00F918BB" w:rsidRPr="006B224A" w:rsidRDefault="00F918BB" w:rsidP="007A4196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</w:tbl>
    <w:p w:rsidR="00F717E5" w:rsidRDefault="00FD1C86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</w:p>
    <w:p w:rsidR="007A4196" w:rsidRDefault="007A4196" w:rsidP="007A4196">
      <w:pPr>
        <w:pStyle w:val="a4"/>
        <w:spacing w:before="0" w:beforeAutospacing="0" w:after="0" w:afterAutospacing="0" w:line="375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Как известно, </w:t>
      </w:r>
      <w:bookmarkStart w:id="0" w:name="_GoBack"/>
      <w:bookmarkEnd w:id="0"/>
      <w:r>
        <w:rPr>
          <w:rFonts w:ascii="Arial" w:hAnsi="Arial" w:cs="Arial"/>
          <w:i/>
          <w:iCs/>
          <w:color w:val="000000"/>
          <w:sz w:val="23"/>
          <w:szCs w:val="23"/>
        </w:rPr>
        <w:t>количество безнадзорных и бездомных животных, чью численность никто не контролирует, возникло благодаря совершенно равнодушному к этому вопросу общества. Бродячие стаи собак абсолютно комфортно чувствуют себя в условиях современных мегаполисов, став неотъемлемой частью их экологической среды.</w:t>
      </w:r>
    </w:p>
    <w:p w:rsidR="007A4196" w:rsidRDefault="007A4196" w:rsidP="007A4196">
      <w:pPr>
        <w:pStyle w:val="a4"/>
        <w:spacing w:before="0" w:beforeAutospacing="0" w:after="0" w:afterAutospacing="0" w:line="375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нашем городе также имеются такие стаи. Поэтому от угрозы столкновения со стаей безнадзорных животных не застрахован никто. И каждый должен знать хотя бы минимальное количество правил, при помощи которых можно избежать нападения или даже отбиться.</w:t>
      </w:r>
    </w:p>
    <w:p w:rsidR="007A4196" w:rsidRDefault="007A4196" w:rsidP="007A4196">
      <w:r>
        <w:rPr>
          <w:noProof/>
          <w:lang w:eastAsia="ru-RU"/>
        </w:rPr>
        <w:drawing>
          <wp:inline distT="0" distB="0" distL="0" distR="0">
            <wp:extent cx="5667375" cy="4137660"/>
            <wp:effectExtent l="0" t="0" r="9525" b="0"/>
            <wp:docPr id="2" name="Рисунок 2" descr="54f6d20f-1d96-2cb8-1d96-2cb72389b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4f6d20f-1d96-2cb8-1d96-2cb72389ba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13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196" w:rsidRDefault="007A4196" w:rsidP="007A4196">
      <w:pPr>
        <w:pStyle w:val="a4"/>
        <w:spacing w:before="0" w:beforeAutospacing="0" w:after="0" w:afterAutospacing="0" w:line="375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Вражеская территория</w:t>
      </w:r>
    </w:p>
    <w:p w:rsidR="007A4196" w:rsidRDefault="007A4196" w:rsidP="007A4196">
      <w:pPr>
        <w:pStyle w:val="a4"/>
        <w:spacing w:before="0" w:beforeAutospacing="0" w:after="0" w:afterAutospacing="0" w:line="375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Во-первых, нужно избегать заходить на территорию, занятую собачьей стаей. Чаще всего такими местами являются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промзоны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порты, свалки и пустыри. Если случайно все-таки попали – вас, скорее всего, уже будут ждать встречающие. Не срываясь на бег, и не поворачиваясь к псам спиной, покиньте их владения.</w:t>
      </w:r>
    </w:p>
    <w:p w:rsidR="007A4196" w:rsidRDefault="007A4196" w:rsidP="007A4196">
      <w:pPr>
        <w:pStyle w:val="a4"/>
        <w:spacing w:before="0" w:beforeAutospacing="0" w:after="0" w:afterAutospacing="0" w:line="375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Не показывать спину</w:t>
      </w:r>
    </w:p>
    <w:p w:rsidR="007A4196" w:rsidRDefault="007A4196" w:rsidP="007A4196">
      <w:pPr>
        <w:pStyle w:val="a4"/>
        <w:spacing w:before="0" w:beforeAutospacing="0" w:after="0" w:afterAutospacing="0" w:line="375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Агрессивно настроенных собак необходимо всегда иметь в поле зрения. Повернувшись спиной, вы разбудите в них инстинкт охотника и спровоцируете их на атаку. Ведите себя </w:t>
      </w:r>
      <w:r>
        <w:rPr>
          <w:rFonts w:ascii="Arial" w:hAnsi="Arial" w:cs="Arial"/>
          <w:color w:val="000000"/>
          <w:sz w:val="23"/>
          <w:szCs w:val="23"/>
        </w:rPr>
        <w:lastRenderedPageBreak/>
        <w:t>спокойно, сдерживая страх, не машите руками и бесцельно не кричите. Положение может спасти зонт – резко откройте его, он увеличит ваш объем и ошеломит собак.</w:t>
      </w:r>
    </w:p>
    <w:p w:rsidR="007A4196" w:rsidRDefault="007A4196" w:rsidP="007A4196">
      <w:pPr>
        <w:pStyle w:val="a4"/>
        <w:spacing w:before="0" w:beforeAutospacing="0" w:after="0" w:afterAutospacing="0" w:line="375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Команды</w:t>
      </w:r>
    </w:p>
    <w:p w:rsidR="007A4196" w:rsidRDefault="007A4196" w:rsidP="007A4196">
      <w:pPr>
        <w:pStyle w:val="a4"/>
        <w:spacing w:before="0" w:beforeAutospacing="0" w:after="0" w:afterAutospacing="0" w:line="375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Если собаки долго не решаются на атаку, стоит проверить их реакцию на команды. Тут главное, чтобы не дрогнул голос. Спокойная, но резкая команда типа «Фу!» и «Гуляй!» может охладить пыл псов, даже если они не приучены к этой команде. Эффективным может оказаться выкрик «Кошка!». Услышав его, стая может потерять к вам весь интерес и заняться поиском более интересного объекта.</w:t>
      </w:r>
    </w:p>
    <w:p w:rsidR="007A4196" w:rsidRDefault="007A4196" w:rsidP="007A4196">
      <w:pPr>
        <w:pStyle w:val="a4"/>
        <w:spacing w:before="0" w:beforeAutospacing="0" w:after="0" w:afterAutospacing="0" w:line="375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Откупиться</w:t>
      </w:r>
    </w:p>
    <w:p w:rsidR="007A4196" w:rsidRDefault="007A4196" w:rsidP="007A4196">
      <w:pPr>
        <w:pStyle w:val="a4"/>
        <w:spacing w:before="0" w:beforeAutospacing="0" w:after="0" w:afterAutospacing="0" w:line="375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Другой вариант – подкормить псов, если с собой есть еда, конечно. Без резких движений кинуть кусок пищи, желательно чуть в сторону от места столкновения. Подождите, пока собаки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не обратят внимание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на предложенное, а потом не торопясь и по-прежнему не поворачиваясь к ним спиной, покиньте место действия.</w:t>
      </w:r>
    </w:p>
    <w:p w:rsidR="007A4196" w:rsidRDefault="007A4196" w:rsidP="007A4196">
      <w:pPr>
        <w:pStyle w:val="a4"/>
        <w:spacing w:before="0" w:beforeAutospacing="0" w:after="0" w:afterAutospacing="0" w:line="375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Самооборона</w:t>
      </w:r>
    </w:p>
    <w:p w:rsidR="007A4196" w:rsidRDefault="007A4196" w:rsidP="007A4196">
      <w:pPr>
        <w:pStyle w:val="a4"/>
        <w:spacing w:before="0" w:beforeAutospacing="0" w:after="0" w:afterAutospacing="0" w:line="375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Когда ничего не помогает, на помощь придут средства защиты. Самым эффективным средством здесь станет газовый аэрозольный баллончик. Он обязательно должен быть перцовым. Баллончики другого типа могут быть просто неэффективны. Выпустив в стаю облака перцового газа, вы, скорее всего, решите проблему на этот раз.</w:t>
      </w:r>
    </w:p>
    <w:p w:rsidR="007A4196" w:rsidRDefault="007A4196" w:rsidP="00B40BCE">
      <w:pPr>
        <w:spacing w:after="0" w:line="240" w:lineRule="auto"/>
        <w:ind w:left="-284" w:right="-143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5245" w:rsidRDefault="00335245" w:rsidP="00B40BCE">
      <w:pPr>
        <w:spacing w:after="0" w:line="240" w:lineRule="auto"/>
        <w:ind w:left="-284" w:right="-143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0165" w:rsidRPr="006B224A" w:rsidRDefault="00F717E5" w:rsidP="00B40BCE">
      <w:pPr>
        <w:spacing w:after="0" w:line="240" w:lineRule="auto"/>
        <w:ind w:left="-284" w:right="-143" w:firstLine="568"/>
        <w:jc w:val="both"/>
        <w:rPr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910165">
        <w:tc>
          <w:tcPr>
            <w:tcW w:w="104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071261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6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F717E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02E"/>
    <w:multiLevelType w:val="multilevel"/>
    <w:tmpl w:val="8898D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1132"/>
    <w:rsid w:val="00071261"/>
    <w:rsid w:val="001C3E79"/>
    <w:rsid w:val="001D0278"/>
    <w:rsid w:val="00335245"/>
    <w:rsid w:val="00494647"/>
    <w:rsid w:val="006B224A"/>
    <w:rsid w:val="006B2B8F"/>
    <w:rsid w:val="00717F23"/>
    <w:rsid w:val="007A4196"/>
    <w:rsid w:val="00816E87"/>
    <w:rsid w:val="00876DE9"/>
    <w:rsid w:val="008912B3"/>
    <w:rsid w:val="00910165"/>
    <w:rsid w:val="00B40BCE"/>
    <w:rsid w:val="00B76C3A"/>
    <w:rsid w:val="00BA3F32"/>
    <w:rsid w:val="00D5756C"/>
    <w:rsid w:val="00F717E5"/>
    <w:rsid w:val="00F918BB"/>
    <w:rsid w:val="00FD1C86"/>
    <w:rsid w:val="00FD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12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12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733B1E4987C49BE84849461099542" ma:contentTypeVersion="0" ma:contentTypeDescription="Создание документа." ma:contentTypeScope="" ma:versionID="2a741b80686869f37fe590d2458070fd">
  <xsd:schema xmlns:xsd="http://www.w3.org/2001/XMLSchema" xmlns:xs="http://www.w3.org/2001/XMLSchema" xmlns:p="http://schemas.microsoft.com/office/2006/metadata/properties" xmlns:ns2="CB72B045-7FFF-4641-A512-7B001D46A041" targetNamespace="http://schemas.microsoft.com/office/2006/metadata/properties" ma:root="true" ma:fieldsID="ffc2b765d786b04a1b849074de6dec1f" ns2:_="">
    <xsd:import namespace="CB72B045-7FFF-4641-A512-7B001D46A04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CB72B045-7FFF-4641-A512-7B001D46A041">Памятка "ПРАВИЛА БЕЗОПАСНОСТИ НА ЗИМНЕЙ РЫБАЛКЕ"</FullName>
    <DocDate xmlns="CB72B045-7FFF-4641-A512-7B001D46A041">2018-01-24T21:00:00+00:00</DocDate>
    <Publish xmlns="CB72B045-7FFF-4641-A512-7B001D46A041">true</Publish>
    <DocNum xmlns="CB72B045-7FFF-4641-A512-7B001D46A041" xsi:nil="true"/>
  </documentManagement>
</p:properties>
</file>

<file path=customXml/itemProps1.xml><?xml version="1.0" encoding="utf-8"?>
<ds:datastoreItem xmlns:ds="http://schemas.openxmlformats.org/officeDocument/2006/customXml" ds:itemID="{9F594CDD-46F6-497E-9FDA-4A4C21FAA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2B045-7FFF-4641-A512-7B001D46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962843-6FC2-47E3-81AB-DEB9C1AD9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83EEC-A0B9-4054-84B7-5059683AD8A3}">
  <ds:schemaRefs>
    <ds:schemaRef ds:uri="http://schemas.microsoft.com/office/2006/metadata/properties"/>
    <ds:schemaRef ds:uri="http://schemas.microsoft.com/office/infopath/2007/PartnerControls"/>
    <ds:schemaRef ds:uri="CB72B045-7FFF-4641-A512-7B001D46A0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3</cp:revision>
  <cp:lastPrinted>2018-01-12T07:00:00Z</cp:lastPrinted>
  <dcterms:created xsi:type="dcterms:W3CDTF">2018-12-04T06:45:00Z</dcterms:created>
  <dcterms:modified xsi:type="dcterms:W3CDTF">2019-02-08T05:50:00Z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0x010100008733B1E4987C49BE84849461099542</vt:lpwstr>
  </property>
</Properties>
</file>