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44A" w:rsidRPr="00D443C5" w:rsidRDefault="0009744A" w:rsidP="0009744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443C5">
        <w:rPr>
          <w:b/>
          <w:bCs/>
          <w:sz w:val="28"/>
          <w:szCs w:val="28"/>
        </w:rPr>
        <w:t>ПОЛОЖЕНИЕ</w:t>
      </w:r>
    </w:p>
    <w:p w:rsidR="0009744A" w:rsidRPr="00D443C5" w:rsidRDefault="0009744A" w:rsidP="0009744A">
      <w:pPr>
        <w:ind w:firstLine="709"/>
        <w:jc w:val="center"/>
        <w:rPr>
          <w:b/>
          <w:bCs/>
          <w:sz w:val="28"/>
          <w:szCs w:val="28"/>
        </w:rPr>
      </w:pPr>
      <w:r w:rsidRPr="00D443C5">
        <w:rPr>
          <w:b/>
          <w:bCs/>
          <w:sz w:val="28"/>
          <w:szCs w:val="28"/>
        </w:rPr>
        <w:t>о Всероссийском конкурсе на лучшую научную статью в журнал «Муниципальная служба: правовые вопросы»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1. ОБЩИЕ ПОЛОЖЕНИЯ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1.1. Настоящее Положение регламентирует порядок проведения Всероссийского конкурса на лучшую научную статью в журнал «Муниципальная служба: правовые вопросы» (далее — Конкурс).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1.2. Информация о журнале «Муниципальная служба: правовые вопросы» размещена на сайтах: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 xml:space="preserve">http://lawinfo.ru/catalog/magazines/municipalnaya-slujba-pravovye-voprosy/ - страничка на сайте </w:t>
      </w:r>
      <w:proofErr w:type="spellStart"/>
      <w:r w:rsidRPr="00D443C5">
        <w:rPr>
          <w:sz w:val="28"/>
          <w:szCs w:val="28"/>
        </w:rPr>
        <w:t>иг</w:t>
      </w:r>
      <w:proofErr w:type="spellEnd"/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http://lawinfo.ru/for-authors/rules/ требования к материалам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http://lawinfo.ru/for-authors/6481/ порядок рецензирования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http://elibrary.ru/title_about.asp?id=28600 страничка в РИНЦ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2. ОРГАНИЗАТОРЫ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Организаторами конкурса выступают: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 xml:space="preserve">2.1. Редакция журнала «Муниципальная служба: правовые вопросы» Издательской группы «Юрист» (далее – ИГ Юрист),   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 xml:space="preserve">2.2. Ассоциация «Совет муниципальных образований </w:t>
      </w:r>
      <w:proofErr w:type="gramStart"/>
      <w:r w:rsidRPr="00D443C5">
        <w:rPr>
          <w:sz w:val="28"/>
          <w:szCs w:val="28"/>
        </w:rPr>
        <w:t>Курской</w:t>
      </w:r>
      <w:proofErr w:type="gramEnd"/>
      <w:r w:rsidRPr="00D443C5">
        <w:rPr>
          <w:sz w:val="28"/>
          <w:szCs w:val="28"/>
        </w:rPr>
        <w:t xml:space="preserve"> области» (далее – А СМОКО),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 xml:space="preserve">2.3. </w:t>
      </w:r>
      <w:r w:rsidRPr="0068777C">
        <w:rPr>
          <w:sz w:val="28"/>
          <w:szCs w:val="28"/>
        </w:rPr>
        <w:t>Общероссийский Конгресс муниципальных образований</w:t>
      </w:r>
      <w:r>
        <w:rPr>
          <w:sz w:val="28"/>
          <w:szCs w:val="28"/>
        </w:rPr>
        <w:t>,</w:t>
      </w:r>
    </w:p>
    <w:p w:rsidR="0009744A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2.4.</w:t>
      </w:r>
      <w:r w:rsidRPr="0068777C">
        <w:t xml:space="preserve"> </w:t>
      </w:r>
      <w:r w:rsidRPr="0068777C">
        <w:rPr>
          <w:sz w:val="28"/>
          <w:szCs w:val="28"/>
        </w:rPr>
        <w:t>Общероссийская общественная организация «Всероссийский Совет местного самоуправления»</w:t>
      </w:r>
      <w:r>
        <w:rPr>
          <w:sz w:val="28"/>
          <w:szCs w:val="28"/>
        </w:rPr>
        <w:t>,</w:t>
      </w:r>
    </w:p>
    <w:p w:rsidR="0009744A" w:rsidRDefault="0009744A" w:rsidP="00097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68777C">
        <w:rPr>
          <w:sz w:val="28"/>
          <w:szCs w:val="28"/>
        </w:rPr>
        <w:t>Ассоциация малых и средних городов России</w:t>
      </w:r>
      <w:r>
        <w:rPr>
          <w:sz w:val="28"/>
          <w:szCs w:val="28"/>
        </w:rPr>
        <w:t>,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68777C">
        <w:rPr>
          <w:sz w:val="28"/>
          <w:szCs w:val="28"/>
        </w:rPr>
        <w:t>Среднерусский институт управления -  филиал Российской академии народного хозяйства и государственной службы при  Президенте РФ</w:t>
      </w:r>
      <w:r>
        <w:rPr>
          <w:sz w:val="28"/>
          <w:szCs w:val="28"/>
        </w:rPr>
        <w:t>.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 xml:space="preserve">3. ЦЕЛИ КОНКУРСА 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Конкурс проводится с целью укрепления связи науки и практики в стратегическом развитии муниципальных образований.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Реализация указанной цели осуществляется через решение следующих задач: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3.1.1. выявление успешных практик управления муниципальными образованиями, решения вопросов местного значения;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3.1.2. распространение инновационного опыта муниципального управления, презентации достижений в развитии муниципальных образований;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3.1.3. стимулирование аналитической деятельности органов местного самоуправления.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3.1.4. развитие научно-исследовательской работы практических и научных работников, а также учащейся молодёжи по теме муниципальной службы.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lastRenderedPageBreak/>
        <w:t>3.1.5. укрепление взаимодействия муниципальных образований с общественными объединениями и гражданами, а также дальнейшего расширения доступности информации о деятельности муниципальных служащих.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3.1.6. совершенствование работы по профилактике терроризма и экстремизма.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3.1.7. дальнейшей разработки мер, направленных на укрепление межнационального и межконфессионального согласия, профилактику межнациональных (межэтнических) конфликтов.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3.1.8. формирование в обществе нетерпимости к коррупционному поведению и повышению антикоррупционного правосознания служащих муниципальных образований и граждан.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3.2. могут рассматриваться и иные общественные отношения, регулируемые Федеральным законом от  6 октября 2003 г. № 131-ФЗ «Об общих принципах организации местного самоуправления в Российской Федерации» и Федеральным законом от 2 марта 2007 г. № 25-ФЗ «О муниципальной службе в Российской Федерации».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4. УЧАСТНИКИ  КОНКУРСА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4.1. Участниками Конкурса являются студенты (</w:t>
      </w:r>
      <w:proofErr w:type="spellStart"/>
      <w:r>
        <w:rPr>
          <w:sz w:val="28"/>
          <w:szCs w:val="28"/>
        </w:rPr>
        <w:t>специалитет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D443C5">
        <w:rPr>
          <w:sz w:val="28"/>
          <w:szCs w:val="28"/>
        </w:rPr>
        <w:t>бакалавриат</w:t>
      </w:r>
      <w:proofErr w:type="spellEnd"/>
      <w:r w:rsidRPr="00D443C5">
        <w:rPr>
          <w:sz w:val="28"/>
          <w:szCs w:val="28"/>
        </w:rPr>
        <w:t xml:space="preserve"> и магистратура), аспиранты, адъюнкты, преподаватели вузов, практические работники муниципальных образований.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 xml:space="preserve">4.2. Участие в Конкурсе является бесплатным. В ходе проведения Конкурса с участников не могут взиматься какие-либо сборы в денежном или натуральном выражении. 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4.3. Конкурс проводится отдельно в следующих группах: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Первая группа – студенты, аспиранты, адъюнкты;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Вторая группа – профессорско-преподавательский состав учебных заведений;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Третья группа – практические работники муниципальных образований.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5. ТРЕБОВАНИЯ К КОНКУРСНЫМ РАБОТАМ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5.1. На конкурс представляются самостоятельно выполненные научные работы по научной специальностям 12.00.02 – конституционное право, муниципальное право,</w:t>
      </w:r>
      <w:r w:rsidRPr="00D443C5">
        <w:t xml:space="preserve"> </w:t>
      </w:r>
      <w:r w:rsidRPr="00D443C5">
        <w:rPr>
          <w:sz w:val="28"/>
          <w:szCs w:val="28"/>
        </w:rPr>
        <w:t>а также по специальности 12.00.01 теория и история права и государства; история учений о праве и государстве (по вопросам становления и развития институтов местного самоуправления в России и зарубежных странах).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5.2. Конкурсные материалы включают в себя: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1. Заявку (Приложение № 1).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2. Конкурсную работу, включающую в себя: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- титульный лист (Приложение № 2)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 xml:space="preserve">- текст научной статьи. 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 xml:space="preserve">5.3. Материалы представляются в электронном виде (в формате </w:t>
      </w:r>
      <w:proofErr w:type="spellStart"/>
      <w:r w:rsidRPr="00D443C5">
        <w:rPr>
          <w:sz w:val="28"/>
          <w:szCs w:val="28"/>
        </w:rPr>
        <w:t>Word</w:t>
      </w:r>
      <w:proofErr w:type="spellEnd"/>
      <w:r w:rsidRPr="00D443C5">
        <w:rPr>
          <w:sz w:val="28"/>
          <w:szCs w:val="28"/>
        </w:rPr>
        <w:t xml:space="preserve"> 7.0 или поздней версии) на электронный адрес объединённой редакции ИГ </w:t>
      </w:r>
      <w:r w:rsidRPr="00D443C5">
        <w:rPr>
          <w:sz w:val="28"/>
          <w:szCs w:val="28"/>
        </w:rPr>
        <w:lastRenderedPageBreak/>
        <w:t xml:space="preserve">«Юрист»: avtor@lawinfo.ru (текст — через 1,5 интервала, кегль шрифта — 14, с подписью автора на последней странице; сноски сквозные, в конце статьи, обозначения арабскими цифрами). Объем материала не должен превышать 10 страниц. 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5.4. Конкурсная статья должна содержать следующие элементы, оформленные в соответствии с требованиями журнала: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a) индекс УДК и ББК (присваивается в соответствии с классификатором);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 xml:space="preserve">b) название статьи на русском и английском языках; 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c) сведения об авторе: фамилия, имя, отчество, должность, место работы, ученая степень, ученое звание на русском и английском языках;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d) аннотацию к статье (150–450 знаков</w:t>
      </w:r>
      <w:r>
        <w:rPr>
          <w:sz w:val="28"/>
          <w:szCs w:val="28"/>
        </w:rPr>
        <w:t xml:space="preserve"> с пробелами</w:t>
      </w:r>
      <w:r w:rsidRPr="00D443C5">
        <w:rPr>
          <w:sz w:val="28"/>
          <w:szCs w:val="28"/>
        </w:rPr>
        <w:t>) на русском и английском языках;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e) ключевые слова из текста статьи (4–6 слов или словосочетаний) на русском и английском языках;</w:t>
      </w:r>
    </w:p>
    <w:p w:rsidR="0009744A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f) служебный адрес либо адрес электронной почты для опубликования в журнале.</w:t>
      </w:r>
    </w:p>
    <w:p w:rsidR="0009744A" w:rsidRPr="0079552E" w:rsidRDefault="0009744A" w:rsidP="0009744A">
      <w:pPr>
        <w:ind w:firstLine="709"/>
        <w:jc w:val="both"/>
        <w:rPr>
          <w:sz w:val="28"/>
          <w:szCs w:val="28"/>
        </w:rPr>
      </w:pPr>
      <w:r w:rsidRPr="0079552E">
        <w:rPr>
          <w:sz w:val="28"/>
          <w:szCs w:val="28"/>
        </w:rPr>
        <w:t>g) сноски автоматические, подстрочные. Нумерация сносок сквозная. Знак препинания после знака сноски. 12 кегль. Через 1 интервал. Без отступа.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79552E">
        <w:rPr>
          <w:sz w:val="28"/>
          <w:szCs w:val="28"/>
        </w:rPr>
        <w:t xml:space="preserve">Кроме того, автор представляет только на русском языке </w:t>
      </w:r>
      <w:proofErr w:type="spellStart"/>
      <w:r w:rsidRPr="0079552E">
        <w:rPr>
          <w:sz w:val="28"/>
          <w:szCs w:val="28"/>
        </w:rPr>
        <w:t>пристатейный</w:t>
      </w:r>
      <w:proofErr w:type="spellEnd"/>
      <w:r w:rsidRPr="0079552E">
        <w:rPr>
          <w:sz w:val="28"/>
          <w:szCs w:val="28"/>
        </w:rPr>
        <w:t xml:space="preserve"> библиографический список (этот список составляется в алфавитном порядке из названий источников, приведенных в подстрочных сносках</w:t>
      </w:r>
      <w:r>
        <w:rPr>
          <w:sz w:val="28"/>
          <w:szCs w:val="28"/>
        </w:rPr>
        <w:t xml:space="preserve"> </w:t>
      </w:r>
      <w:r w:rsidRPr="00D443C5">
        <w:rPr>
          <w:sz w:val="28"/>
          <w:szCs w:val="28"/>
        </w:rPr>
        <w:t xml:space="preserve">по тексту статьи). 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5.5. Статьи студентов, аспирантов и адъюнктов дополнительно подписываются научным руководителем/консультантом.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5.6. Работы, оформленные с нарушением требований настоящего Положения, по решению организационного комитета к конкурсу не допускаются.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6. ПОРЯДОК И СРОКИ ПРОВЕДЕНИЯ КОНКУРСА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 xml:space="preserve">6.1. Объединенная редакция Издательской группы «Юрист» обеспечивает рекламу конкурса в профильных изданиях. </w:t>
      </w:r>
    </w:p>
    <w:p w:rsidR="0009744A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6.</w:t>
      </w:r>
      <w:r>
        <w:rPr>
          <w:sz w:val="28"/>
          <w:szCs w:val="28"/>
        </w:rPr>
        <w:t>2</w:t>
      </w:r>
      <w:r w:rsidRPr="00D443C5">
        <w:rPr>
          <w:sz w:val="28"/>
          <w:szCs w:val="28"/>
        </w:rPr>
        <w:t xml:space="preserve">. </w:t>
      </w:r>
      <w:r w:rsidRPr="00A262C3">
        <w:rPr>
          <w:sz w:val="28"/>
          <w:szCs w:val="28"/>
        </w:rPr>
        <w:t xml:space="preserve">Среднерусский институт управления -  филиал Российской академии народного хозяйства и государственной службы при  Президенте РФ </w:t>
      </w:r>
      <w:r w:rsidRPr="00D443C5">
        <w:rPr>
          <w:sz w:val="28"/>
          <w:szCs w:val="28"/>
        </w:rPr>
        <w:t>направляет приглашения на участие в конкурсе во все высшие учебные заведения России, которые имеют учебные структурные единицы, осуществляющие подготовку по направлению «Юриспруденция»</w:t>
      </w:r>
      <w:r>
        <w:rPr>
          <w:sz w:val="28"/>
          <w:szCs w:val="28"/>
        </w:rPr>
        <w:t>, готовит дипломы победителей и сертификаты участников конкурса</w:t>
      </w:r>
      <w:r w:rsidRPr="00D443C5">
        <w:rPr>
          <w:sz w:val="28"/>
          <w:szCs w:val="28"/>
        </w:rPr>
        <w:t>.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D778B2">
        <w:rPr>
          <w:sz w:val="28"/>
          <w:szCs w:val="28"/>
        </w:rPr>
        <w:t>Общероссийский Конгресс муниципальных образований, Общероссийская общественная организация «Всероссийский Совет местного самоуправления», Ассоциация малых и средних городов России, Ассоциация «Совет муниципальных образований Курской области»</w:t>
      </w:r>
      <w:r w:rsidRPr="00D778B2">
        <w:t xml:space="preserve"> </w:t>
      </w:r>
      <w:r w:rsidRPr="00D778B2">
        <w:rPr>
          <w:sz w:val="28"/>
          <w:szCs w:val="28"/>
        </w:rPr>
        <w:t xml:space="preserve">размещают сообщение о конкурсе на </w:t>
      </w:r>
      <w:r>
        <w:rPr>
          <w:sz w:val="28"/>
          <w:szCs w:val="28"/>
        </w:rPr>
        <w:t xml:space="preserve">всех </w:t>
      </w:r>
      <w:r w:rsidRPr="00D778B2">
        <w:rPr>
          <w:sz w:val="28"/>
          <w:szCs w:val="28"/>
        </w:rPr>
        <w:t>имеющихся информационных площадках</w:t>
      </w:r>
      <w:r>
        <w:rPr>
          <w:sz w:val="28"/>
          <w:szCs w:val="28"/>
        </w:rPr>
        <w:t>. Могут выступать с инициативой о поощрении победителей и организаторов конкурса.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lastRenderedPageBreak/>
        <w:t>6.4. Конкурс проводится в заочной форме.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 xml:space="preserve">6.5. </w:t>
      </w:r>
      <w:proofErr w:type="gramStart"/>
      <w:r w:rsidRPr="00D443C5">
        <w:rPr>
          <w:sz w:val="28"/>
          <w:szCs w:val="28"/>
        </w:rPr>
        <w:t xml:space="preserve">Работы направляются в объединенную редакцию Издательской группы «Юрист» с 1 января 2018 года до 1 сентября 2018 года по адресу: </w:t>
      </w:r>
      <w:smartTag w:uri="urn:schemas-microsoft-com:office:smarttags" w:element="metricconverter">
        <w:smartTagPr>
          <w:attr w:name="ProductID" w:val="115035, г"/>
        </w:smartTagPr>
        <w:r w:rsidRPr="00D443C5">
          <w:rPr>
            <w:sz w:val="28"/>
            <w:szCs w:val="28"/>
          </w:rPr>
          <w:t>115035, г</w:t>
        </w:r>
      </w:smartTag>
      <w:r w:rsidRPr="00D443C5">
        <w:rPr>
          <w:sz w:val="28"/>
          <w:szCs w:val="28"/>
        </w:rPr>
        <w:t xml:space="preserve">. Москва, </w:t>
      </w:r>
      <w:proofErr w:type="spellStart"/>
      <w:r w:rsidRPr="00D443C5">
        <w:rPr>
          <w:sz w:val="28"/>
          <w:szCs w:val="28"/>
        </w:rPr>
        <w:t>Космодамианская</w:t>
      </w:r>
      <w:proofErr w:type="spellEnd"/>
      <w:r w:rsidRPr="00D443C5">
        <w:rPr>
          <w:sz w:val="28"/>
          <w:szCs w:val="28"/>
        </w:rPr>
        <w:t xml:space="preserve"> наб., д. 26/55, стр. 7. или по e-</w:t>
      </w:r>
      <w:proofErr w:type="spellStart"/>
      <w:r w:rsidRPr="00D443C5">
        <w:rPr>
          <w:sz w:val="28"/>
          <w:szCs w:val="28"/>
        </w:rPr>
        <w:t>mail</w:t>
      </w:r>
      <w:proofErr w:type="spellEnd"/>
      <w:r w:rsidRPr="00D443C5">
        <w:rPr>
          <w:sz w:val="28"/>
          <w:szCs w:val="28"/>
        </w:rPr>
        <w:t xml:space="preserve">: </w:t>
      </w:r>
      <w:hyperlink r:id="rId5" w:history="1">
        <w:r w:rsidRPr="00D443C5">
          <w:rPr>
            <w:rStyle w:val="a3"/>
            <w:color w:val="auto"/>
            <w:sz w:val="28"/>
            <w:szCs w:val="28"/>
          </w:rPr>
          <w:t>avtor@lawinfo.ru</w:t>
        </w:r>
      </w:hyperlink>
      <w:r w:rsidRPr="00D443C5">
        <w:rPr>
          <w:sz w:val="28"/>
          <w:szCs w:val="28"/>
        </w:rPr>
        <w:t xml:space="preserve">. В случае направления материалов по электронной почте все листы, содержащие подписи необходимо отсканировать в формате хранения электронных документов </w:t>
      </w:r>
      <w:r w:rsidRPr="00D443C5">
        <w:rPr>
          <w:sz w:val="28"/>
          <w:szCs w:val="28"/>
          <w:lang w:val="en-US"/>
        </w:rPr>
        <w:t>PDF</w:t>
      </w:r>
      <w:r w:rsidRPr="00D443C5">
        <w:rPr>
          <w:sz w:val="28"/>
          <w:szCs w:val="28"/>
        </w:rPr>
        <w:t>.</w:t>
      </w:r>
      <w:proofErr w:type="gramEnd"/>
      <w:r w:rsidRPr="00D443C5">
        <w:rPr>
          <w:sz w:val="28"/>
          <w:szCs w:val="28"/>
        </w:rPr>
        <w:t xml:space="preserve"> Конкурсные материалы необходимо направлять с пометкой «на конкурс МСПВ» 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 xml:space="preserve">6.6. Подведение итогов конкурса состоится </w:t>
      </w:r>
      <w:r w:rsidRPr="00992339">
        <w:rPr>
          <w:sz w:val="28"/>
          <w:szCs w:val="28"/>
        </w:rPr>
        <w:t>19</w:t>
      </w:r>
      <w:r w:rsidRPr="00D443C5">
        <w:rPr>
          <w:sz w:val="28"/>
          <w:szCs w:val="28"/>
        </w:rPr>
        <w:t xml:space="preserve"> октября 2018 года на базе юридического факультета Среднерусского института управления -  филиал Российской академии народного хозяйства и государственной службы при  Президенте РФ. 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6.7. Награждение участников будет осуществляться представителями Издательской группы «Юрист», Общероссийского Конгресса муниципальных образований, Общероссийской общественной организации «Всероссийский Совет местного самоуправления», Ассоциации малых и средних городов России, Ассоциации «Совет муниципальных образований Курской области» и Среднерусского института управления -  филиал Российской академии народного хозяйства и государственной службы при  Президенте РФ. Мероприятия по награждению участников конкурса пройдут в здании Среднерусского института управления -  филиал Российской академии народного хозяйства и государственной службы при  Президенте РФ по адресу: 302028, г. Орел, бульвар Победы, д.5А. Телефон:</w:t>
      </w:r>
      <w:r w:rsidRPr="00D443C5">
        <w:t xml:space="preserve"> </w:t>
      </w:r>
      <w:r w:rsidRPr="00D443C5">
        <w:rPr>
          <w:sz w:val="28"/>
          <w:szCs w:val="28"/>
        </w:rPr>
        <w:t>+7 (4862) 43-36-03.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7. ПОРЯДОК ОЦЕНКИ КОНКУРСНЫХ РАБОТ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7.1. Конкурсные работы оценивает жюри Конкурса.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7.2 Конкурсная работа должна представлять собой актуальное исследование по тематике конкурса, содержать обоснованные выводы по существу исследуемой проблемы, предложения по совершенствованию правоприменительной практики, а также, при необходимости, федерального и регионального законодательства.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 xml:space="preserve">7.3. Основными критериями оценки конкурсных работ являются: 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 xml:space="preserve">соответствие содержания конкурсной работы выбранной теме; 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 xml:space="preserve">наличие актуальности, целей и задач исследования; 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 xml:space="preserve">наличие элементов научной новизны; 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 xml:space="preserve">научный стиль изложения, последовательность в аргументации, самостоятельность мышления, грамотность; 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уровень знакомства с современным состоянием проблемы;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уровень знакомства с материалами по проблеме, опубликованными в журнале «Муниципальная служба: правовые вопросы» или иных журналах ИГ «Юрист»;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 xml:space="preserve">наличие источниковедческого анализа в конкурсной работе; 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возможность практического применения;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lastRenderedPageBreak/>
        <w:t>соответствие содержания работы тематике Конкурса, самостоятельный характер работы, соблюдение правил и требований по оформлению при подготовке работы.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 xml:space="preserve">7.4. В случае если две или более конкурсные работы получили равные оценки, применяются дополнительные критерии для определения призеров Конкурса: </w:t>
      </w:r>
      <w:r>
        <w:rPr>
          <w:sz w:val="28"/>
          <w:szCs w:val="28"/>
        </w:rPr>
        <w:t>данные системы «</w:t>
      </w:r>
      <w:proofErr w:type="spellStart"/>
      <w:r>
        <w:rPr>
          <w:sz w:val="28"/>
          <w:szCs w:val="28"/>
        </w:rPr>
        <w:t>Антиплагиат</w:t>
      </w:r>
      <w:proofErr w:type="spellEnd"/>
      <w:r>
        <w:rPr>
          <w:sz w:val="28"/>
          <w:szCs w:val="28"/>
        </w:rPr>
        <w:t>» (</w:t>
      </w:r>
      <w:r w:rsidRPr="002B4A36">
        <w:rPr>
          <w:sz w:val="28"/>
          <w:szCs w:val="28"/>
        </w:rPr>
        <w:t>https:</w:t>
      </w:r>
      <w:r>
        <w:rPr>
          <w:sz w:val="28"/>
          <w:szCs w:val="28"/>
        </w:rPr>
        <w:t xml:space="preserve">//rane.antiplagiat.ru), </w:t>
      </w:r>
      <w:r w:rsidRPr="00D443C5">
        <w:rPr>
          <w:sz w:val="28"/>
          <w:szCs w:val="28"/>
        </w:rPr>
        <w:t>качество оформления работы, использ</w:t>
      </w:r>
      <w:r>
        <w:rPr>
          <w:sz w:val="28"/>
          <w:szCs w:val="28"/>
        </w:rPr>
        <w:t>ованные</w:t>
      </w:r>
      <w:r w:rsidRPr="00D443C5">
        <w:rPr>
          <w:sz w:val="28"/>
          <w:szCs w:val="28"/>
        </w:rPr>
        <w:t xml:space="preserve"> источники.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 xml:space="preserve">7.5. По результатам экспертизы и оценки конкурсная комиссия подводит итоги конкурса и открытым голосованием определяет победителей конкурса, исходя из количества присуждаемых премий в каждой номинации конкурса. Заседание конкурсной комиссии считается правомочным, если на нем присутствует простое большинство ее членов. 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 xml:space="preserve">Решение конкурсной комиссии принимается простым большинством голосов от числа ее членов, присутствующих на заседании, и оформляется протоколом. При равенстве голосов голос председателя конкурсной комиссии является решающим. 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8. ПОДВЕДЕНИЕ ИТОГОВ КОНКУРСА</w:t>
      </w:r>
    </w:p>
    <w:p w:rsidR="0009744A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8.1. По итогам конкурса комиссия</w:t>
      </w:r>
      <w:r>
        <w:rPr>
          <w:sz w:val="28"/>
          <w:szCs w:val="28"/>
        </w:rPr>
        <w:t xml:space="preserve">, в которую могут входить члены оргкомитета и члены жюри, </w:t>
      </w:r>
      <w:r w:rsidRPr="00D443C5">
        <w:rPr>
          <w:sz w:val="28"/>
          <w:szCs w:val="28"/>
        </w:rPr>
        <w:t xml:space="preserve"> выявляет три статьи (1,2 и 3 место) в каждой из трёх групп, всего 9 статей. 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8.2</w:t>
      </w:r>
      <w:r>
        <w:rPr>
          <w:sz w:val="28"/>
          <w:szCs w:val="28"/>
        </w:rPr>
        <w:t>.1.</w:t>
      </w:r>
      <w:r w:rsidRPr="00D443C5">
        <w:rPr>
          <w:sz w:val="28"/>
          <w:szCs w:val="28"/>
        </w:rPr>
        <w:t xml:space="preserve"> Информация об итогах конкурса и статьи победителей будут опубликованы в журнале «Муниципальная служба: правовые вопросы», № 4 за 2018 год. Дополнительно результаты конкурса с именами победителей будут опубликованы на сайте ИГ «Юрист»</w:t>
      </w:r>
      <w:r>
        <w:rPr>
          <w:sz w:val="28"/>
          <w:szCs w:val="28"/>
        </w:rPr>
        <w:t>;</w:t>
      </w:r>
    </w:p>
    <w:p w:rsidR="0009744A" w:rsidRDefault="0009744A" w:rsidP="0009744A">
      <w:pPr>
        <w:ind w:firstLine="709"/>
        <w:jc w:val="both"/>
        <w:rPr>
          <w:sz w:val="28"/>
          <w:szCs w:val="28"/>
        </w:rPr>
      </w:pPr>
      <w:r w:rsidRPr="003468AD">
        <w:rPr>
          <w:sz w:val="28"/>
          <w:szCs w:val="28"/>
        </w:rPr>
        <w:t>8.</w:t>
      </w:r>
      <w:r>
        <w:rPr>
          <w:sz w:val="28"/>
          <w:szCs w:val="28"/>
        </w:rPr>
        <w:t>2.2</w:t>
      </w:r>
      <w:r w:rsidRPr="003468AD">
        <w:rPr>
          <w:sz w:val="28"/>
          <w:szCs w:val="28"/>
        </w:rPr>
        <w:t>. Статьи участников конкурса, не вош</w:t>
      </w:r>
      <w:r>
        <w:rPr>
          <w:sz w:val="28"/>
          <w:szCs w:val="28"/>
        </w:rPr>
        <w:t>едшие</w:t>
      </w:r>
      <w:r w:rsidRPr="003468AD">
        <w:rPr>
          <w:sz w:val="28"/>
          <w:szCs w:val="28"/>
        </w:rPr>
        <w:t xml:space="preserve"> в состав победителей конкурса, но соответствую</w:t>
      </w:r>
      <w:r>
        <w:rPr>
          <w:sz w:val="28"/>
          <w:szCs w:val="28"/>
        </w:rPr>
        <w:t>щие</w:t>
      </w:r>
      <w:r w:rsidRPr="003468AD">
        <w:rPr>
          <w:sz w:val="28"/>
          <w:szCs w:val="28"/>
        </w:rPr>
        <w:t xml:space="preserve"> общим требованиям оформления статей и иных материалов, направляемых для опубликования в журналах Издательской группы «Ю</w:t>
      </w:r>
      <w:r>
        <w:rPr>
          <w:sz w:val="28"/>
          <w:szCs w:val="28"/>
        </w:rPr>
        <w:t>рист</w:t>
      </w:r>
      <w:r w:rsidRPr="003468A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468AD">
        <w:rPr>
          <w:sz w:val="28"/>
          <w:szCs w:val="28"/>
        </w:rPr>
        <w:t xml:space="preserve"> могут быть опубликованы в последующих номерах журнала.</w:t>
      </w:r>
    </w:p>
    <w:p w:rsidR="0009744A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8.</w:t>
      </w:r>
      <w:r>
        <w:rPr>
          <w:sz w:val="28"/>
          <w:szCs w:val="28"/>
        </w:rPr>
        <w:t>3</w:t>
      </w:r>
      <w:r w:rsidRPr="00D443C5">
        <w:rPr>
          <w:sz w:val="28"/>
          <w:szCs w:val="28"/>
        </w:rPr>
        <w:t>. Всем участникам конкурса, по их письменной просьбе, выдаётся сертификат участника.</w:t>
      </w:r>
    </w:p>
    <w:p w:rsidR="0009744A" w:rsidRDefault="0009744A" w:rsidP="0009744A">
      <w:pPr>
        <w:ind w:firstLine="709"/>
        <w:jc w:val="both"/>
        <w:rPr>
          <w:sz w:val="28"/>
          <w:szCs w:val="28"/>
        </w:rPr>
      </w:pP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  <w:r w:rsidRPr="00D443C5">
        <w:rPr>
          <w:sz w:val="28"/>
          <w:szCs w:val="28"/>
        </w:rPr>
        <w:t>9. НАГРАЖДЕНИЕ ПОБЕДИТЕЛЕЙ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  <w:lang w:eastAsia="en-US"/>
        </w:rPr>
      </w:pPr>
      <w:r w:rsidRPr="00D443C5">
        <w:rPr>
          <w:sz w:val="28"/>
          <w:szCs w:val="28"/>
          <w:lang w:eastAsia="en-US"/>
        </w:rPr>
        <w:t>9.1.1. Победители конкурса в каждой группе получают дипломы. Диплом заверяется гербовой печатью Среднерусского института управления -  филиал</w:t>
      </w:r>
      <w:r>
        <w:rPr>
          <w:sz w:val="28"/>
          <w:szCs w:val="28"/>
          <w:lang w:eastAsia="en-US"/>
        </w:rPr>
        <w:t>а</w:t>
      </w:r>
      <w:r w:rsidRPr="00D443C5">
        <w:rPr>
          <w:sz w:val="28"/>
          <w:szCs w:val="28"/>
          <w:lang w:eastAsia="en-US"/>
        </w:rPr>
        <w:t xml:space="preserve"> Российской академии народного хозяйства и государственной службы при  Президенте РФ.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  <w:lang w:eastAsia="en-US"/>
        </w:rPr>
      </w:pPr>
      <w:r w:rsidRPr="00D443C5">
        <w:rPr>
          <w:sz w:val="28"/>
          <w:szCs w:val="28"/>
          <w:lang w:eastAsia="en-US"/>
        </w:rPr>
        <w:t>9.1.2. Победители конкурса в каждой группе получают право на публикацию научной статьи по теме конкурсной работы во всероссийском научном журнале «Муниципальная служба: правовые вопросы» (оформленной в соответствии с требованиями издания).</w:t>
      </w:r>
      <w:r w:rsidRPr="00D443C5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D443C5">
        <w:rPr>
          <w:sz w:val="28"/>
          <w:szCs w:val="28"/>
          <w:lang w:eastAsia="en-US"/>
        </w:rPr>
        <w:t>Журнал рекомендован Высшей аттестационной комиссией Министерства образования и науки РФ для публикаций основных результатов диссертаций на соискание ученой степени кандидата и доктора наук.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  <w:lang w:eastAsia="en-US"/>
        </w:rPr>
      </w:pPr>
      <w:r w:rsidRPr="00D443C5">
        <w:rPr>
          <w:sz w:val="28"/>
          <w:szCs w:val="28"/>
          <w:lang w:eastAsia="en-US"/>
        </w:rPr>
        <w:lastRenderedPageBreak/>
        <w:t xml:space="preserve">9.2. Авторы трёх статей, занявших первые места в своей группе, получают право на бесплатную годовую подписку на любой журнал Издательской группы «Юрист». В случае если статья, занявшая первое место, была написана двумя и более авторами, то независимо от количества авторов они получают право на одну годовую подписку. </w:t>
      </w:r>
    </w:p>
    <w:p w:rsidR="0009744A" w:rsidRPr="00D443C5" w:rsidRDefault="0009744A" w:rsidP="0009744A">
      <w:pPr>
        <w:ind w:firstLine="709"/>
        <w:jc w:val="both"/>
        <w:rPr>
          <w:sz w:val="28"/>
          <w:szCs w:val="28"/>
        </w:rPr>
      </w:pPr>
    </w:p>
    <w:p w:rsidR="005C3495" w:rsidRDefault="005C3495"/>
    <w:sectPr w:rsidR="005C3495" w:rsidSect="005C3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44A"/>
    <w:rsid w:val="0009744A"/>
    <w:rsid w:val="000D618C"/>
    <w:rsid w:val="00313EFA"/>
    <w:rsid w:val="005C3495"/>
    <w:rsid w:val="0086393A"/>
    <w:rsid w:val="00AA7B6D"/>
    <w:rsid w:val="00C5264B"/>
    <w:rsid w:val="00CA4A5F"/>
    <w:rsid w:val="00E4418B"/>
    <w:rsid w:val="00E54D73"/>
    <w:rsid w:val="00E73F9F"/>
    <w:rsid w:val="00F6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D1E3E"/>
        <w:spacing w:val="15"/>
        <w:sz w:val="28"/>
        <w:szCs w:val="28"/>
        <w:lang w:val="ru-RU" w:eastAsia="en-US" w:bidi="ar-SA"/>
      </w:rPr>
    </w:rPrDefault>
    <w:pPrDefault>
      <w:pPr>
        <w:spacing w:line="276" w:lineRule="auto"/>
        <w:ind w:left="495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4A"/>
    <w:pPr>
      <w:spacing w:line="240" w:lineRule="auto"/>
      <w:ind w:left="0"/>
    </w:pPr>
    <w:rPr>
      <w:rFonts w:eastAsia="Times New Roman"/>
      <w:color w:val="auto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744A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D1E3E"/>
        <w:spacing w:val="15"/>
        <w:sz w:val="28"/>
        <w:szCs w:val="28"/>
        <w:lang w:val="ru-RU" w:eastAsia="en-US" w:bidi="ar-SA"/>
      </w:rPr>
    </w:rPrDefault>
    <w:pPrDefault>
      <w:pPr>
        <w:spacing w:line="276" w:lineRule="auto"/>
        <w:ind w:left="495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4A"/>
    <w:pPr>
      <w:spacing w:line="240" w:lineRule="auto"/>
      <w:ind w:left="0"/>
    </w:pPr>
    <w:rPr>
      <w:rFonts w:eastAsia="Times New Roman"/>
      <w:color w:val="auto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744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tor@lawinfo.ru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35C24B-0BF6-4AE5-897B-340BCCF138AB}"/>
</file>

<file path=customXml/itemProps2.xml><?xml version="1.0" encoding="utf-8"?>
<ds:datastoreItem xmlns:ds="http://schemas.openxmlformats.org/officeDocument/2006/customXml" ds:itemID="{7DECFDAF-29D7-4BC5-8335-FE7A2FBE5C9B}"/>
</file>

<file path=customXml/itemProps3.xml><?xml version="1.0" encoding="utf-8"?>
<ds:datastoreItem xmlns:ds="http://schemas.openxmlformats.org/officeDocument/2006/customXml" ds:itemID="{DB313CCF-1EC9-4796-9DFF-FE9E935BD0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1759</Words>
  <Characters>10028</Characters>
  <Application>Microsoft Office Word</Application>
  <DocSecurity>4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Зуева Ольга Вячеславна</cp:lastModifiedBy>
  <cp:revision>2</cp:revision>
  <dcterms:created xsi:type="dcterms:W3CDTF">2018-01-30T08:23:00Z</dcterms:created>
  <dcterms:modified xsi:type="dcterms:W3CDTF">2018-01-30T08:23:00Z</dcterms:modified>
</cp:coreProperties>
</file>