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EA" w:rsidRDefault="009D66C9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41B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141B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141BE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41BEA" w:rsidRDefault="009D66C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141BE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41BEA" w:rsidRDefault="009D66C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141BE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41BEA" w:rsidRDefault="009D66C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141BE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41BEA" w:rsidRDefault="009D66C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141BEA" w:rsidRDefault="00141BEA">
            <w:pPr>
              <w:rPr>
                <w:color w:val="000000"/>
              </w:rPr>
            </w:pPr>
          </w:p>
        </w:tc>
      </w:tr>
    </w:tbl>
    <w:p w:rsidR="00141BEA" w:rsidRDefault="00141BE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41B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141BEA">
            <w:pPr>
              <w:rPr>
                <w:color w:val="000000"/>
              </w:rPr>
            </w:pPr>
          </w:p>
        </w:tc>
      </w:tr>
      <w:tr w:rsidR="00141B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14"/>
            </w:tblGrid>
            <w:tr w:rsidR="00141BE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41BEA" w:rsidRDefault="009D66C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141BE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41BEA" w:rsidRDefault="00141BEA">
                  <w:pPr>
                    <w:rPr>
                      <w:color w:val="000000"/>
                    </w:rPr>
                  </w:pPr>
                </w:p>
              </w:tc>
            </w:tr>
          </w:tbl>
          <w:p w:rsidR="00141BEA" w:rsidRDefault="00141BEA">
            <w:pPr>
              <w:rPr>
                <w:color w:val="000000"/>
              </w:rPr>
            </w:pPr>
          </w:p>
        </w:tc>
      </w:tr>
    </w:tbl>
    <w:p w:rsidR="00141BEA" w:rsidRDefault="00141BE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41BE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41B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141B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41B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>SBR012-2311300043</w:t>
            </w:r>
          </w:p>
        </w:tc>
      </w:tr>
      <w:tr w:rsidR="00141B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141BEA" w:rsidRDefault="00141BE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41BE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41B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141B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250,5 (1 этаж), кадастровый номер 34:34:080071:860. Волгоград, Красноармейский район, ул. им. Доценко, 68а.</w:t>
            </w:r>
          </w:p>
        </w:tc>
      </w:tr>
      <w:tr w:rsidR="00141B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>2 883 000.00</w:t>
            </w:r>
          </w:p>
        </w:tc>
      </w:tr>
      <w:tr w:rsidR="00141B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141BEA" w:rsidRDefault="00141BEA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141BE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41B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141BE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41BEA" w:rsidRDefault="009D66C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41BEA" w:rsidRDefault="009D66C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41BEA" w:rsidRDefault="009D66C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41BEA" w:rsidRDefault="009D66C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41BEA" w:rsidRDefault="009D66C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41BEA" w:rsidRDefault="009D66C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41BEA" w:rsidRDefault="009D66C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141BE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41BEA" w:rsidRDefault="009D66C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9110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41BEA" w:rsidRDefault="00141BE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41BEA" w:rsidRDefault="00141BE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41BEA" w:rsidRDefault="00141BE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41BEA" w:rsidRDefault="009D66C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12.01.2024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41BEA" w:rsidRDefault="009D66C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2883000.00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41BEA" w:rsidRDefault="009D66C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141BEA" w:rsidRDefault="00141BEA">
            <w:pPr>
              <w:rPr>
                <w:color w:val="000000"/>
              </w:rPr>
            </w:pPr>
          </w:p>
        </w:tc>
      </w:tr>
    </w:tbl>
    <w:p w:rsidR="00141BEA" w:rsidRDefault="00141BEA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52"/>
        <w:gridCol w:w="9764"/>
      </w:tblGrid>
      <w:tr w:rsidR="00141BE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 </w:t>
            </w:r>
            <w:r>
              <w:rPr>
                <w:b/>
                <w:bCs/>
                <w:color w:val="000000"/>
                <w:sz w:val="18"/>
              </w:rPr>
              <w:t>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141B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141B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5"/>
              <w:gridCol w:w="1188"/>
              <w:gridCol w:w="1349"/>
              <w:gridCol w:w="1356"/>
              <w:gridCol w:w="1330"/>
              <w:gridCol w:w="1330"/>
              <w:gridCol w:w="1214"/>
              <w:gridCol w:w="1242"/>
            </w:tblGrid>
            <w:tr w:rsidR="00141BE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41BEA" w:rsidRDefault="009D66C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41BEA" w:rsidRDefault="009D66C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41BEA" w:rsidRDefault="009D66C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41BEA" w:rsidRDefault="009D66C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41BEA" w:rsidRDefault="009D66C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41BEA" w:rsidRDefault="009D66C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41BEA" w:rsidRDefault="009D66C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41BEA" w:rsidRDefault="009D66C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141BE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41BEA" w:rsidRDefault="009D66C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9110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41BEA" w:rsidRDefault="009D66C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344803263022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41BEA" w:rsidRDefault="009D66C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МАВЛЮТОВ АЛЕКСАНДР РАШИТОВИЧ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41BEA" w:rsidRDefault="00141BEA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41BEA" w:rsidRDefault="00141BEA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41BEA" w:rsidRDefault="00141BEA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41BEA" w:rsidRDefault="009D66C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2883000.00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41BEA" w:rsidRDefault="009D66C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17.01.2024 09:00</w:t>
                  </w:r>
                </w:p>
              </w:tc>
            </w:tr>
          </w:tbl>
          <w:p w:rsidR="00141BEA" w:rsidRDefault="00141BEA">
            <w:pPr>
              <w:rPr>
                <w:color w:val="000000"/>
                <w:sz w:val="18"/>
              </w:rPr>
            </w:pPr>
          </w:p>
        </w:tc>
      </w:tr>
    </w:tbl>
    <w:p w:rsidR="00141BEA" w:rsidRDefault="00141BE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41BE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41B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141B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141BEA">
            <w:pPr>
              <w:rPr>
                <w:color w:val="000000"/>
              </w:rPr>
            </w:pPr>
          </w:p>
        </w:tc>
      </w:tr>
      <w:tr w:rsidR="00141B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141BEA" w:rsidRDefault="00141BE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41BE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41B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141BE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41BEA" w:rsidRDefault="009D66C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41BEA" w:rsidRDefault="00141BEA">
            <w:pPr>
              <w:rPr>
                <w:color w:val="000000"/>
              </w:rPr>
            </w:pPr>
          </w:p>
        </w:tc>
      </w:tr>
      <w:tr w:rsidR="00141B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141B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141BE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41BEA" w:rsidRDefault="009D66C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41BEA" w:rsidRDefault="00141BEA">
            <w:pPr>
              <w:rPr>
                <w:color w:val="000000"/>
              </w:rPr>
            </w:pPr>
          </w:p>
        </w:tc>
      </w:tr>
    </w:tbl>
    <w:p w:rsidR="00141BEA" w:rsidRDefault="00141BEA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141BE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41B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141B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41B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141B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141BEA" w:rsidRDefault="00141BEA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141BE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41B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141B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141BEA">
            <w:pPr>
              <w:rPr>
                <w:color w:val="000000"/>
              </w:rPr>
            </w:pPr>
          </w:p>
        </w:tc>
      </w:tr>
      <w:tr w:rsidR="00141B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>17.01.2024 10:16:38</w:t>
            </w:r>
          </w:p>
        </w:tc>
      </w:tr>
      <w:tr w:rsidR="00141B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>17.01.2024 10:16:39</w:t>
            </w:r>
          </w:p>
        </w:tc>
      </w:tr>
      <w:tr w:rsidR="00141B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141B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>17.01.2024 10:16</w:t>
            </w:r>
          </w:p>
        </w:tc>
      </w:tr>
      <w:tr w:rsidR="00141B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141B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141B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41B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владельца докум</w:t>
            </w:r>
            <w:r>
              <w:rPr>
                <w:color w:val="000000"/>
              </w:rPr>
              <w:t xml:space="preserve">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41B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>1374810</w:t>
            </w:r>
          </w:p>
        </w:tc>
      </w:tr>
      <w:tr w:rsidR="00141B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41BEA" w:rsidRDefault="009D66C9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41BEA"/>
    <w:rsid w:val="009D66C9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2024-01-17T07:30:00+00:00</DatePub>
    <LongName xmlns="e4d50f4a-1345-415d-aadd-f942b5769167">П Р О Т О К О Л № 23-26.3-7 от 17.01.2024 об итогах аукционных торгов в ЭФ_Лот 7</LongName>
    <Public xmlns="e4d50f4a-1345-415d-aadd-f942b5769167">true</Public>
    <VidTorgov xmlns="e4d50f4a-1345-415d-aadd-f942b5769167">Электронный аукцион</VidTorgov>
    <DateEndRcv xmlns="e4d50f4a-1345-415d-aadd-f942b5769167">2024-01-14T08:00:00+00:00</DateEndRcv>
    <DateOfSale xmlns="e4d50f4a-1345-415d-aadd-f942b5769167">2024-01-17T05:00:00+00:00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77644866-00D3-42FF-9FF1-6A650F0F3E12}"/>
</file>

<file path=customXml/itemProps2.xml><?xml version="1.0" encoding="utf-8"?>
<ds:datastoreItem xmlns:ds="http://schemas.openxmlformats.org/officeDocument/2006/customXml" ds:itemID="{485251DA-A9DE-499B-BA77-739F5514F37D}"/>
</file>

<file path=customXml/itemProps3.xml><?xml version="1.0" encoding="utf-8"?>
<ds:datastoreItem xmlns:ds="http://schemas.openxmlformats.org/officeDocument/2006/customXml" ds:itemID="{B8C5C461-2741-4D76-BDE2-55380B1449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2663</Characters>
  <Application>Microsoft Office Word</Application>
  <DocSecurity>8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23-26.3-7 от 17.01.2024 об итогах аукционных торгов в ЭФ_Лот 7</dc:title>
  <dc:creator>Летова Инна Сергеевна</dc:creator>
  <cp:lastModifiedBy>Летова Инна Сергеевна</cp:lastModifiedBy>
  <cp:revision>2</cp:revision>
  <dcterms:created xsi:type="dcterms:W3CDTF">2024-01-17T07:18:00Z</dcterms:created>
  <dcterms:modified xsi:type="dcterms:W3CDTF">2024-01-17T07:18:00Z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