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4A" w:rsidRPr="006240BF" w:rsidRDefault="006853B9" w:rsidP="006853B9">
      <w:pPr>
        <w:jc w:val="right"/>
        <w:rPr>
          <w:rFonts w:ascii="Times New Roman" w:hAnsi="Times New Roman"/>
          <w:i/>
          <w:color w:val="332B22"/>
          <w:sz w:val="28"/>
          <w:szCs w:val="28"/>
        </w:rPr>
      </w:pPr>
      <w:r>
        <w:rPr>
          <w:rFonts w:ascii="Times New Roman" w:hAnsi="Times New Roman"/>
          <w:i/>
          <w:color w:val="332B22"/>
          <w:sz w:val="28"/>
          <w:szCs w:val="28"/>
        </w:rPr>
        <w:t>Информация для пресс-релиза</w:t>
      </w:r>
    </w:p>
    <w:p w:rsidR="0015533D" w:rsidRPr="001F2DEB" w:rsidRDefault="005A0DAD" w:rsidP="004E0A08">
      <w:pPr>
        <w:pStyle w:val="a3"/>
        <w:spacing w:after="0"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ПРОТИВОПОЖАРНЫЕ МЕРОПРИЯТИЯ </w:t>
      </w:r>
      <w:r w:rsidR="00E95377">
        <w:rPr>
          <w:b/>
          <w:i/>
          <w:sz w:val="28"/>
          <w:szCs w:val="28"/>
        </w:rPr>
        <w:t>В ГОРОДСКИХ ЛЕСАХ</w:t>
      </w:r>
    </w:p>
    <w:p w:rsidR="006853B9" w:rsidRDefault="006853B9" w:rsidP="007C0798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674B27" w:rsidRPr="0015533D" w:rsidRDefault="00803AD2" w:rsidP="00674B27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0417D">
        <w:rPr>
          <w:sz w:val="28"/>
          <w:szCs w:val="28"/>
        </w:rPr>
        <w:t xml:space="preserve"> соответствии с постановлением </w:t>
      </w:r>
      <w:r w:rsidR="002818C6">
        <w:rPr>
          <w:sz w:val="28"/>
          <w:szCs w:val="28"/>
        </w:rPr>
        <w:t>Г</w:t>
      </w:r>
      <w:r w:rsidR="00F0417D">
        <w:rPr>
          <w:sz w:val="28"/>
          <w:szCs w:val="28"/>
        </w:rPr>
        <w:t>убернатора Волгогра</w:t>
      </w:r>
      <w:r w:rsidR="00774C8E">
        <w:rPr>
          <w:sz w:val="28"/>
          <w:szCs w:val="28"/>
        </w:rPr>
        <w:t>дской области от 03.02.2022 № 68</w:t>
      </w:r>
      <w:r w:rsidR="00F0417D">
        <w:rPr>
          <w:sz w:val="28"/>
          <w:szCs w:val="28"/>
        </w:rPr>
        <w:t xml:space="preserve"> </w:t>
      </w:r>
      <w:r w:rsidR="00774C8E">
        <w:rPr>
          <w:sz w:val="28"/>
          <w:szCs w:val="28"/>
        </w:rPr>
        <w:t>«О мерах по усилению о</w:t>
      </w:r>
      <w:bookmarkStart w:id="0" w:name="_GoBack"/>
      <w:bookmarkEnd w:id="0"/>
      <w:r w:rsidR="00774C8E">
        <w:rPr>
          <w:sz w:val="28"/>
          <w:szCs w:val="28"/>
        </w:rPr>
        <w:t>храны лесов от пожаров в 2022 году»</w:t>
      </w:r>
      <w:r w:rsidR="004E0A08">
        <w:rPr>
          <w:sz w:val="28"/>
          <w:szCs w:val="28"/>
        </w:rPr>
        <w:t xml:space="preserve">, </w:t>
      </w:r>
      <w:r w:rsidR="004E0A08">
        <w:rPr>
          <w:color w:val="000000"/>
          <w:sz w:val="28"/>
          <w:szCs w:val="28"/>
        </w:rPr>
        <w:t>постановлением администрации Волгограда от 29.03.2022 № 306 «</w:t>
      </w:r>
      <w:r w:rsidR="004E0A08" w:rsidRPr="00E54962">
        <w:rPr>
          <w:color w:val="000000"/>
          <w:sz w:val="28"/>
          <w:szCs w:val="28"/>
        </w:rPr>
        <w:t>О мерах по подготовке к периоду пожароопасного сезона 2022 года на территории Волгограда</w:t>
      </w:r>
      <w:r w:rsidR="004E0A08">
        <w:rPr>
          <w:color w:val="000000"/>
          <w:sz w:val="28"/>
          <w:szCs w:val="28"/>
        </w:rPr>
        <w:t>»</w:t>
      </w:r>
      <w:r w:rsidR="00774C8E">
        <w:rPr>
          <w:sz w:val="28"/>
          <w:szCs w:val="28"/>
        </w:rPr>
        <w:t xml:space="preserve"> </w:t>
      </w:r>
      <w:r w:rsidR="004E0A08">
        <w:rPr>
          <w:sz w:val="28"/>
          <w:szCs w:val="28"/>
        </w:rPr>
        <w:t>проводятся</w:t>
      </w:r>
      <w:r w:rsidR="00674B27">
        <w:rPr>
          <w:sz w:val="28"/>
          <w:szCs w:val="28"/>
        </w:rPr>
        <w:t xml:space="preserve"> мероприятия</w:t>
      </w:r>
      <w:r w:rsidR="004E0A08" w:rsidRPr="004E0A08">
        <w:rPr>
          <w:sz w:val="28"/>
          <w:szCs w:val="28"/>
        </w:rPr>
        <w:t xml:space="preserve"> </w:t>
      </w:r>
      <w:r w:rsidR="004E0A08">
        <w:rPr>
          <w:sz w:val="28"/>
          <w:szCs w:val="28"/>
        </w:rPr>
        <w:t>по</w:t>
      </w:r>
      <w:r w:rsidR="004E0A08" w:rsidRPr="00D754CF">
        <w:rPr>
          <w:color w:val="000000"/>
          <w:sz w:val="28"/>
          <w:szCs w:val="28"/>
        </w:rPr>
        <w:t xml:space="preserve"> </w:t>
      </w:r>
      <w:r w:rsidR="004E0A08" w:rsidRPr="00D754CF">
        <w:rPr>
          <w:sz w:val="28"/>
          <w:szCs w:val="28"/>
        </w:rPr>
        <w:t xml:space="preserve">предупреждению возникновения пожаров </w:t>
      </w:r>
      <w:r w:rsidR="00674B27">
        <w:rPr>
          <w:sz w:val="28"/>
          <w:szCs w:val="28"/>
        </w:rPr>
        <w:t>на территории Городского лесничества Волгограда.</w:t>
      </w:r>
      <w:proofErr w:type="gramEnd"/>
    </w:p>
    <w:p w:rsidR="005E321C" w:rsidRDefault="005E321C" w:rsidP="005E321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Площадь Городского лесничества Волгограда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составляет 138</w:t>
      </w:r>
      <w:r w:rsidR="004E0A08">
        <w:rPr>
          <w:rFonts w:ascii="Times New Roman" w:hAnsi="Times New Roman"/>
          <w:sz w:val="28"/>
          <w:szCs w:val="28"/>
          <w:lang w:eastAsia="ru-RU"/>
        </w:rPr>
        <w:t>41,6</w:t>
      </w:r>
      <w:r>
        <w:rPr>
          <w:rFonts w:ascii="Times New Roman" w:hAnsi="Times New Roman"/>
          <w:sz w:val="28"/>
          <w:szCs w:val="28"/>
          <w:lang w:eastAsia="ru-RU"/>
        </w:rPr>
        <w:t xml:space="preserve"> га и территориально подразделяется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5 участковых лесничеств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Тракторозаводское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Ворошиловское, Кировское, Красноармейское,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Сарпинское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254277" w:rsidRPr="0082504B" w:rsidRDefault="004E0A08" w:rsidP="00717D4E">
      <w:pPr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8250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выделенных муниципальному учреждению «</w:t>
      </w:r>
      <w:proofErr w:type="spellStart"/>
      <w:r w:rsidRPr="00825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Горэколес</w:t>
      </w:r>
      <w:proofErr w:type="spellEnd"/>
      <w:r w:rsidRPr="008250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68C3" w:rsidRPr="008250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(МУ «</w:t>
      </w:r>
      <w:proofErr w:type="spellStart"/>
      <w:r w:rsidR="006F68C3" w:rsidRPr="008250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Горэколес</w:t>
      </w:r>
      <w:proofErr w:type="spellEnd"/>
      <w:r w:rsidR="006F68C3" w:rsidRPr="008250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»)</w:t>
      </w:r>
      <w:r w:rsidRPr="008250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бюджетных обязательств на 2022 год</w:t>
      </w:r>
      <w:r w:rsidR="00EB1403" w:rsidRPr="0082504B">
        <w:rPr>
          <w:rFonts w:ascii="Times New Roman" w:hAnsi="Times New Roman"/>
          <w:spacing w:val="-6"/>
          <w:sz w:val="28"/>
          <w:szCs w:val="28"/>
          <w:lang w:eastAsia="ru-RU"/>
        </w:rPr>
        <w:t xml:space="preserve"> запланированы </w:t>
      </w:r>
      <w:r w:rsidR="00C35EEA" w:rsidRPr="0082504B">
        <w:rPr>
          <w:rFonts w:ascii="Times New Roman" w:hAnsi="Times New Roman"/>
          <w:spacing w:val="-6"/>
          <w:sz w:val="28"/>
          <w:szCs w:val="28"/>
          <w:lang w:eastAsia="ru-RU"/>
        </w:rPr>
        <w:t>работы</w:t>
      </w:r>
      <w:r w:rsidR="00911FF8" w:rsidRPr="0082504B">
        <w:rPr>
          <w:rFonts w:ascii="Times New Roman" w:hAnsi="Times New Roman"/>
          <w:spacing w:val="-6"/>
          <w:sz w:val="28"/>
          <w:szCs w:val="28"/>
          <w:lang w:eastAsia="ru-RU"/>
        </w:rPr>
        <w:t xml:space="preserve"> по прочистке и обновлению противопожарных минерализованных полос</w:t>
      </w:r>
      <w:r w:rsidR="00723BA9" w:rsidRPr="0082504B">
        <w:rPr>
          <w:rFonts w:ascii="Times New Roman" w:hAnsi="Times New Roman"/>
          <w:spacing w:val="-6"/>
          <w:sz w:val="28"/>
          <w:szCs w:val="28"/>
          <w:lang w:eastAsia="ru-RU"/>
        </w:rPr>
        <w:t xml:space="preserve"> протяженностью 2344</w:t>
      </w:r>
      <w:r w:rsidR="00911FF8" w:rsidRPr="0082504B">
        <w:rPr>
          <w:rFonts w:ascii="Times New Roman" w:hAnsi="Times New Roman"/>
          <w:spacing w:val="-6"/>
          <w:sz w:val="28"/>
          <w:szCs w:val="28"/>
          <w:lang w:eastAsia="ru-RU"/>
        </w:rPr>
        <w:t xml:space="preserve"> км, а также по ремонту дорог</w:t>
      </w:r>
      <w:r w:rsidR="00723BA9" w:rsidRPr="0082504B">
        <w:rPr>
          <w:rFonts w:ascii="Times New Roman" w:hAnsi="Times New Roman"/>
          <w:spacing w:val="-6"/>
          <w:sz w:val="28"/>
          <w:szCs w:val="28"/>
          <w:lang w:eastAsia="ru-RU"/>
        </w:rPr>
        <w:t xml:space="preserve"> противопожарного назначения площадью 88</w:t>
      </w:r>
      <w:r w:rsidR="006F68C3" w:rsidRPr="0082504B">
        <w:rPr>
          <w:rFonts w:ascii="Times New Roman" w:hAnsi="Times New Roman"/>
          <w:spacing w:val="-6"/>
          <w:sz w:val="28"/>
          <w:szCs w:val="28"/>
          <w:lang w:eastAsia="ru-RU"/>
        </w:rPr>
        <w:t> </w:t>
      </w:r>
      <w:r w:rsidR="00723BA9" w:rsidRPr="0082504B">
        <w:rPr>
          <w:rFonts w:ascii="Times New Roman" w:hAnsi="Times New Roman"/>
          <w:spacing w:val="-6"/>
          <w:sz w:val="28"/>
          <w:szCs w:val="28"/>
          <w:lang w:eastAsia="ru-RU"/>
        </w:rPr>
        <w:t>тыс.</w:t>
      </w:r>
      <w:r w:rsidR="006F68C3" w:rsidRPr="0082504B">
        <w:rPr>
          <w:rFonts w:ascii="Times New Roman" w:hAnsi="Times New Roman"/>
          <w:spacing w:val="-6"/>
          <w:sz w:val="28"/>
          <w:szCs w:val="28"/>
          <w:lang w:eastAsia="ru-RU"/>
        </w:rPr>
        <w:t> </w:t>
      </w:r>
      <w:r w:rsidR="00723BA9" w:rsidRPr="0082504B">
        <w:rPr>
          <w:rFonts w:ascii="Times New Roman" w:hAnsi="Times New Roman"/>
          <w:spacing w:val="-6"/>
          <w:sz w:val="28"/>
          <w:szCs w:val="28"/>
          <w:lang w:eastAsia="ru-RU"/>
        </w:rPr>
        <w:t>м</w:t>
      </w:r>
      <w:r w:rsidR="00723BA9" w:rsidRPr="0082504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²</w:t>
      </w:r>
      <w:r w:rsidR="00911FF8" w:rsidRPr="0082504B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  <w:r w:rsidR="00717D4E" w:rsidRPr="0082504B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A17D36" w:rsidRPr="0082504B">
        <w:rPr>
          <w:rFonts w:ascii="Times New Roman" w:hAnsi="Times New Roman"/>
          <w:spacing w:val="-6"/>
          <w:sz w:val="28"/>
          <w:szCs w:val="28"/>
          <w:lang w:eastAsia="ru-RU"/>
        </w:rPr>
        <w:t>Кроме того, в этом году будут ликвидированы свалки отходов в объеме 1077,35 м</w:t>
      </w:r>
      <w:r w:rsidR="00A17D36" w:rsidRPr="0082504B">
        <w:rPr>
          <w:rFonts w:ascii="Times New Roman" w:hAnsi="Times New Roman" w:cs="Times New Roman"/>
          <w:spacing w:val="-6"/>
          <w:sz w:val="28"/>
          <w:szCs w:val="28"/>
          <w:lang w:eastAsia="ru-RU"/>
        </w:rPr>
        <w:t>³</w:t>
      </w:r>
      <w:r w:rsidR="00254277" w:rsidRPr="0082504B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</w:p>
    <w:p w:rsidR="006F68C3" w:rsidRPr="0082504B" w:rsidRDefault="00E67244" w:rsidP="005A020E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82504B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При подготовке к пожароопасному периоду 2022 года </w:t>
      </w:r>
      <w:r w:rsidR="006F68C3" w:rsidRPr="0082504B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своевременно </w:t>
      </w:r>
      <w:proofErr w:type="gramStart"/>
      <w:r w:rsidR="006F68C3" w:rsidRPr="0082504B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разработан и </w:t>
      </w:r>
      <w:r w:rsidR="006F68C3" w:rsidRPr="0082504B">
        <w:rPr>
          <w:rFonts w:ascii="Times New Roman" w:hAnsi="Times New Roman" w:cs="Times New Roman"/>
          <w:spacing w:val="-2"/>
          <w:sz w:val="28"/>
        </w:rPr>
        <w:t>согласован</w:t>
      </w:r>
      <w:proofErr w:type="gramEnd"/>
      <w:r w:rsidR="006F68C3" w:rsidRPr="0082504B">
        <w:rPr>
          <w:rFonts w:ascii="Times New Roman" w:hAnsi="Times New Roman" w:cs="Times New Roman"/>
          <w:spacing w:val="-2"/>
          <w:sz w:val="28"/>
        </w:rPr>
        <w:t xml:space="preserve"> с комитетом гражданской защиты населения администрации Волгограда План мероприятий по подготовке к пожароопасному сезону и организации охраны городских лесов от пожаров на 2022 год. </w:t>
      </w:r>
      <w:r w:rsidR="006F68C3" w:rsidRPr="008250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Планы тушения лесных пожаров на территории участковых лесничеств на 2022 год согласованы с комитетом гражданской защиты населения, пожарными частями, администрациями районов, заинтересованными юридическими лицами.</w:t>
      </w:r>
    </w:p>
    <w:p w:rsidR="006F68C3" w:rsidRPr="00FE3A73" w:rsidRDefault="006F68C3" w:rsidP="006F68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ицам, использующим леса на основании договоров аренды лесных участков, на праве постоянного (бессрочного) и срочного пользования, направлены  сообщения о принятии мер по обеспечению исполнения законодательства о пожарной безопасности на территории арендованных лесных участков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противопожарного периода. </w:t>
      </w:r>
    </w:p>
    <w:p w:rsidR="006F68C3" w:rsidRPr="00FE3A73" w:rsidRDefault="006F68C3" w:rsidP="006F68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атрулирование территории лесничества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</w:t>
      </w:r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маршрутами</w:t>
      </w:r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обходов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</w:t>
      </w:r>
      <w:r w:rsidRPr="004B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 мониторинг пожарной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 с господствующих высот.</w:t>
      </w:r>
    </w:p>
    <w:p w:rsidR="00247F4D" w:rsidRPr="006F68C3" w:rsidRDefault="00247F4D" w:rsidP="00247F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68C3">
        <w:rPr>
          <w:rFonts w:ascii="Times New Roman" w:hAnsi="Times New Roman" w:cs="Times New Roman"/>
          <w:sz w:val="28"/>
        </w:rPr>
        <w:t xml:space="preserve">В период пожароопасного сезона </w:t>
      </w:r>
      <w:r>
        <w:rPr>
          <w:rFonts w:ascii="Times New Roman" w:hAnsi="Times New Roman" w:cs="Times New Roman"/>
          <w:sz w:val="28"/>
        </w:rPr>
        <w:t xml:space="preserve">2022 года </w:t>
      </w:r>
      <w:r w:rsidRPr="006F68C3">
        <w:rPr>
          <w:rFonts w:ascii="Times New Roman" w:hAnsi="Times New Roman" w:cs="Times New Roman"/>
          <w:sz w:val="28"/>
        </w:rPr>
        <w:t>сотрудниками МУ</w:t>
      </w:r>
      <w:r w:rsidRPr="006F68C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F68C3">
        <w:rPr>
          <w:rFonts w:ascii="Times New Roman" w:hAnsi="Times New Roman" w:cs="Times New Roman"/>
          <w:sz w:val="28"/>
          <w:szCs w:val="28"/>
          <w:lang w:eastAsia="ru-RU"/>
        </w:rPr>
        <w:t>Горэколес</w:t>
      </w:r>
      <w:proofErr w:type="spellEnd"/>
      <w:r w:rsidRPr="006F68C3">
        <w:rPr>
          <w:rFonts w:ascii="Times New Roman" w:hAnsi="Times New Roman" w:cs="Times New Roman"/>
          <w:sz w:val="28"/>
          <w:szCs w:val="28"/>
          <w:lang w:eastAsia="ru-RU"/>
        </w:rPr>
        <w:t>»  провод</w:t>
      </w:r>
      <w:r w:rsidR="0062097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F68C3">
        <w:rPr>
          <w:rFonts w:ascii="Times New Roman" w:hAnsi="Times New Roman" w:cs="Times New Roman"/>
          <w:sz w:val="28"/>
          <w:szCs w:val="28"/>
          <w:lang w:eastAsia="ru-RU"/>
        </w:rPr>
        <w:t>тся разъяснительн</w:t>
      </w:r>
      <w:r w:rsidR="0062097F">
        <w:rPr>
          <w:rFonts w:ascii="Times New Roman" w:hAnsi="Times New Roman" w:cs="Times New Roman"/>
          <w:sz w:val="28"/>
          <w:szCs w:val="28"/>
          <w:lang w:eastAsia="ru-RU"/>
        </w:rPr>
        <w:t>ая работа</w:t>
      </w:r>
      <w:r w:rsidRPr="006F68C3">
        <w:rPr>
          <w:rFonts w:ascii="Times New Roman" w:hAnsi="Times New Roman" w:cs="Times New Roman"/>
          <w:sz w:val="28"/>
          <w:szCs w:val="28"/>
          <w:lang w:eastAsia="ru-RU"/>
        </w:rPr>
        <w:t xml:space="preserve"> с населением </w:t>
      </w:r>
      <w:r w:rsidRPr="006F68C3">
        <w:rPr>
          <w:rFonts w:ascii="Times New Roman" w:hAnsi="Times New Roman" w:cs="Times New Roman"/>
          <w:spacing w:val="-2"/>
          <w:sz w:val="28"/>
          <w:szCs w:val="28"/>
        </w:rPr>
        <w:t>и собственниками частных домовладений, садоводческих товариществ</w:t>
      </w:r>
      <w:r w:rsidRPr="006F68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68C3">
        <w:rPr>
          <w:rFonts w:ascii="Times New Roman" w:hAnsi="Times New Roman" w:cs="Times New Roman"/>
          <w:sz w:val="28"/>
        </w:rPr>
        <w:t>по вопросам соблюдения правил пожарной безопасности в лесах, правил безопасного поведения на природе</w:t>
      </w:r>
      <w:r w:rsidRPr="006F68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68C3" w:rsidRDefault="006F68C3" w:rsidP="006F68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причиной лесных </w:t>
      </w:r>
      <w:r w:rsidR="00247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человеческий фактор. Для того</w:t>
      </w:r>
      <w:proofErr w:type="gramStart"/>
      <w:r w:rsidR="008250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не допустить </w:t>
      </w:r>
      <w:r w:rsidR="0024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</w:t>
      </w:r>
      <w:r w:rsidRP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</w:t>
      </w:r>
      <w:r w:rsidR="00247F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пожаров</w:t>
      </w:r>
      <w:r w:rsidRP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</w:t>
      </w:r>
      <w:r w:rsidRP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в лесу, а также на прилегающих к лесу территориях. </w:t>
      </w:r>
    </w:p>
    <w:p w:rsidR="00287EC0" w:rsidRPr="006F68C3" w:rsidRDefault="002D372E" w:rsidP="00F07776">
      <w:pPr>
        <w:pStyle w:val="a3"/>
        <w:spacing w:after="0" w:line="276" w:lineRule="auto"/>
        <w:ind w:firstLine="709"/>
        <w:jc w:val="both"/>
        <w:rPr>
          <w:b/>
          <w:sz w:val="32"/>
          <w:szCs w:val="32"/>
        </w:rPr>
      </w:pPr>
      <w:r w:rsidRPr="006F68C3">
        <w:rPr>
          <w:b/>
          <w:sz w:val="28"/>
          <w:szCs w:val="28"/>
        </w:rPr>
        <w:t>В случае обнаружения загораний или пожаров незамедлительно сообщите по телефонам</w:t>
      </w:r>
      <w:r w:rsidR="006865A6" w:rsidRPr="006F68C3">
        <w:rPr>
          <w:b/>
          <w:sz w:val="32"/>
          <w:szCs w:val="32"/>
        </w:rPr>
        <w:t>:</w:t>
      </w:r>
    </w:p>
    <w:p w:rsidR="005270B3" w:rsidRPr="00F07776" w:rsidRDefault="002D372E" w:rsidP="00287EC0">
      <w:pPr>
        <w:pStyle w:val="a3"/>
        <w:spacing w:after="0" w:line="276" w:lineRule="auto"/>
        <w:ind w:firstLine="709"/>
        <w:jc w:val="center"/>
        <w:rPr>
          <w:sz w:val="32"/>
          <w:szCs w:val="32"/>
        </w:rPr>
      </w:pPr>
      <w:r w:rsidRPr="00E72E74">
        <w:rPr>
          <w:b/>
          <w:i/>
          <w:color w:val="000000"/>
          <w:sz w:val="36"/>
          <w:szCs w:val="36"/>
        </w:rPr>
        <w:t>112, 01, 101, 24-23-91, 24-20-90.</w:t>
      </w:r>
    </w:p>
    <w:sectPr w:rsidR="005270B3" w:rsidRPr="00F07776" w:rsidSect="0082504B">
      <w:type w:val="continuous"/>
      <w:pgSz w:w="11907" w:h="16834" w:code="9"/>
      <w:pgMar w:top="426" w:right="567" w:bottom="284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94"/>
    <w:rsid w:val="00020374"/>
    <w:rsid w:val="000645DD"/>
    <w:rsid w:val="000C45A5"/>
    <w:rsid w:val="000F59D0"/>
    <w:rsid w:val="00122F8E"/>
    <w:rsid w:val="0015533D"/>
    <w:rsid w:val="001E527F"/>
    <w:rsid w:val="001F2DEB"/>
    <w:rsid w:val="00216371"/>
    <w:rsid w:val="00246C5C"/>
    <w:rsid w:val="00247852"/>
    <w:rsid w:val="00247F4D"/>
    <w:rsid w:val="00254277"/>
    <w:rsid w:val="00277563"/>
    <w:rsid w:val="002818C6"/>
    <w:rsid w:val="00287EC0"/>
    <w:rsid w:val="002D372E"/>
    <w:rsid w:val="00326134"/>
    <w:rsid w:val="00346AB4"/>
    <w:rsid w:val="004E0A08"/>
    <w:rsid w:val="00512E54"/>
    <w:rsid w:val="00513356"/>
    <w:rsid w:val="0051714F"/>
    <w:rsid w:val="005270B3"/>
    <w:rsid w:val="00562A0B"/>
    <w:rsid w:val="00585D93"/>
    <w:rsid w:val="005A020E"/>
    <w:rsid w:val="005A0DAD"/>
    <w:rsid w:val="005E321C"/>
    <w:rsid w:val="005F53E6"/>
    <w:rsid w:val="0062097F"/>
    <w:rsid w:val="006240BF"/>
    <w:rsid w:val="00626108"/>
    <w:rsid w:val="006700C6"/>
    <w:rsid w:val="00674B27"/>
    <w:rsid w:val="006853B9"/>
    <w:rsid w:val="006865A6"/>
    <w:rsid w:val="006F4443"/>
    <w:rsid w:val="006F68C3"/>
    <w:rsid w:val="00716757"/>
    <w:rsid w:val="00717D4E"/>
    <w:rsid w:val="00723BA9"/>
    <w:rsid w:val="00755A24"/>
    <w:rsid w:val="00767AEB"/>
    <w:rsid w:val="00774C8E"/>
    <w:rsid w:val="00787044"/>
    <w:rsid w:val="00792226"/>
    <w:rsid w:val="007C0798"/>
    <w:rsid w:val="0080030C"/>
    <w:rsid w:val="00803AD2"/>
    <w:rsid w:val="0082504B"/>
    <w:rsid w:val="00835E75"/>
    <w:rsid w:val="008414A8"/>
    <w:rsid w:val="00873903"/>
    <w:rsid w:val="00910224"/>
    <w:rsid w:val="00911FF8"/>
    <w:rsid w:val="009727BA"/>
    <w:rsid w:val="009B6B4A"/>
    <w:rsid w:val="00A17D36"/>
    <w:rsid w:val="00A8065F"/>
    <w:rsid w:val="00AE114B"/>
    <w:rsid w:val="00B12780"/>
    <w:rsid w:val="00B421F5"/>
    <w:rsid w:val="00B704A6"/>
    <w:rsid w:val="00BF45E8"/>
    <w:rsid w:val="00C20F5A"/>
    <w:rsid w:val="00C35EEA"/>
    <w:rsid w:val="00C54735"/>
    <w:rsid w:val="00D00C94"/>
    <w:rsid w:val="00D21E03"/>
    <w:rsid w:val="00D42526"/>
    <w:rsid w:val="00E00450"/>
    <w:rsid w:val="00E45081"/>
    <w:rsid w:val="00E67244"/>
    <w:rsid w:val="00E72E74"/>
    <w:rsid w:val="00E94A7E"/>
    <w:rsid w:val="00E95377"/>
    <w:rsid w:val="00EB1403"/>
    <w:rsid w:val="00ED5319"/>
    <w:rsid w:val="00F0417D"/>
    <w:rsid w:val="00F07776"/>
    <w:rsid w:val="00F2266A"/>
    <w:rsid w:val="00F42E7D"/>
    <w:rsid w:val="00FD5410"/>
    <w:rsid w:val="00FE6D4B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4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9C735-E69A-44DE-9082-F9E46252D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334B3-E477-4012-A20E-00C08AEF8019}"/>
</file>

<file path=customXml/itemProps3.xml><?xml version="1.0" encoding="utf-8"?>
<ds:datastoreItem xmlns:ds="http://schemas.openxmlformats.org/officeDocument/2006/customXml" ds:itemID="{55B2A56B-012B-4138-B72A-A81012A588E1}"/>
</file>

<file path=customXml/itemProps4.xml><?xml version="1.0" encoding="utf-8"?>
<ds:datastoreItem xmlns:ds="http://schemas.openxmlformats.org/officeDocument/2006/customXml" ds:itemID="{B386A7B4-2ED3-4037-A27F-E9CD657E6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Половинкина Юлия Сергеевна</cp:lastModifiedBy>
  <cp:revision>6</cp:revision>
  <dcterms:created xsi:type="dcterms:W3CDTF">2022-04-08T07:47:00Z</dcterms:created>
  <dcterms:modified xsi:type="dcterms:W3CDTF">2022-04-13T10:58:00Z</dcterms:modified>
</cp:coreProperties>
</file>