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media/image1.jpeg" ContentType="image/jpeg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left="1620" w:hanging="0"/>
        <w:outlineLvl w:val="0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0" t="0" r="0" b="0"/>
            <wp:wrapNone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</w:t>
      </w:r>
      <w:r>
        <w:rPr/>
        <w:t>РЕСС-СЛУЖБА</w:t>
      </w:r>
    </w:p>
    <w:p>
      <w:pPr>
        <w:pStyle w:val="Style17"/>
        <w:ind w:left="1620" w:hanging="0"/>
        <w:rPr/>
      </w:pPr>
      <w:r>
        <w:rPr/>
        <w:t>ГОСУДАРСТВЕННОГО УЧРЕЖДЕНИЯ – ОТДЕЛЕНИЯ ПЕНСИОННОГО ФОНДА РОССИЙСКОЙ ФЕДЕРАЦИИ</w:t>
      </w:r>
    </w:p>
    <w:p>
      <w:pPr>
        <w:pStyle w:val="Style17"/>
        <w:numPr>
          <w:ilvl w:val="0"/>
          <w:numId w:val="0"/>
        </w:numPr>
        <w:ind w:left="1620" w:hanging="0"/>
        <w:outlineLvl w:val="0"/>
        <w:rPr/>
      </w:pPr>
      <w:r>
        <w:rPr/>
        <w:t>ПО ВОЛГОГРАДСКОЙ ОБЛАСТИ</w:t>
      </w:r>
    </w:p>
    <w:p>
      <w:pPr>
        <w:pStyle w:val="Style21"/>
        <w:ind w:left="1622" w:firstLine="578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400001, г. Волгоград, ул. Рабоче-Крестьянская, 16</w:t>
      </w:r>
    </w:p>
    <w:p>
      <w:pPr>
        <w:pStyle w:val="Style21"/>
        <w:ind w:left="1622" w:firstLine="578"/>
        <w:jc w:val="center"/>
        <w:rPr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417131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4.7pt" to="503.95pt,4.7pt" stroked="t" style="position:absolute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1"/>
        <w:ind w:left="1622" w:firstLine="709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3">
        <w:r>
          <w:rPr>
            <w:sz w:val="20"/>
            <w:szCs w:val="20"/>
            <w:lang w:val="en-US"/>
          </w:rPr>
          <w:t>www</w:t>
        </w:r>
        <w:r>
          <w:rPr/>
          <w:t>.</w:t>
        </w:r>
        <w:r>
          <w:rPr>
            <w:lang w:val="en-US"/>
          </w:rPr>
          <w:t>pfrf</w:t>
        </w:r>
        <w:r>
          <w:rPr/>
          <w:t>.</w:t>
        </w:r>
        <w:r>
          <w:rPr>
            <w:lang w:val="en-US"/>
          </w:rPr>
          <w:t>ru</w:t>
        </w:r>
      </w:hyperlink>
    </w:p>
    <w:p>
      <w:pPr>
        <w:pStyle w:val="Style21"/>
        <w:ind w:left="1622" w:firstLine="709"/>
        <w:jc w:val="center"/>
        <w:rPr/>
      </w:pPr>
      <w:r>
        <w:rPr/>
      </w:r>
    </w:p>
    <w:p>
      <w:pPr>
        <w:pStyle w:val="Style21"/>
        <w:ind w:hanging="0"/>
        <w:jc w:val="left"/>
        <w:rPr>
          <w:b/>
          <w:b/>
          <w:bCs/>
        </w:rPr>
      </w:pPr>
      <w:r>
        <w:rPr>
          <w:b/>
          <w:bCs/>
        </w:rPr>
        <w:t>17 августа 2021 года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Пособия получат все граждане, которым они положены по закону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последнее время в Отделение Пенсионного фонда Российской Федерации по Волгоградской области все чаще и чаще обращаются граждане с вопросами по новым ежемесячным пособиям для беременных, вставших на учёт в ранние сроки, и родителям, которые в одиночку воспитывают детей от 8 до 16 лет включительно. Наиболее популярным стал вопрос о сроках выплат: почему до сих пор не получили денежные средства, ведь заявление подано давно, а срок его рассмотрения составляет всего 10 рабочих дней.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ОПФР по Волгоградской области сообщает, что специалисты проверяют  информацию по каждому заявлению, прежде чем вынести решение, ведь, в соответствии с законом, пособия положены только малообеспеченным семьям. И для этого направляются запросы в другие ведомства, такие как МВД, ФНС, ФСС, медицинские учреждения, ЗАГС, Росреестр и многие другие. В случае, когда ответ из других ведомств задерживается, сроки рассмотрения заявления могут быть увеличены ещё на 20 рабочих дней.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Отметим, что много заявлений поступает и от волгоградцев, которые не имеют права на получение пособия. Наиболее часто это граждане, у которых: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доход выше среднедушевого (более 10 158 руб.);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имеется две и более машин в собственности;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имеется две и более жилплощадей в собственности;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ребёнку исполнилось 17 лет до вступления в силу закона;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женщина встала на учёт после 12 недели беременности.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заявлениям таких граждан ПФР выносит отказ в назначении пособия.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Также отказ направляется гражданам, допустившим ошибки в заявлении. Если в заявлении выявлено предоставление недостоверных сведений, то оно возвращается гражданину на доработку. Если запрашиваемая информация не была предоставлена, то также выносится отказ. Например, при заполнении заявления мамой из неполной семьи, в которой есть два ребёнка, но одному из них больше 17 лет, она указала лишь того ребёнка, на которого положено пособие. Специалисты ПФР, из-за отсутствия сведений о старшем ребёнке, при принятии решения доход семьи будут делить на двоих, в результате доход семьи может получиться выше среднедушевого. По такому заявлению будет вынесен отказ.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ОПФР по Волгоградской области призывает жителей региона не волноваться.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Пособия получат все граждане, которым они положены по закону.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Тем, кто ещё не подал заявление, Пенсионный фонд настоятельно рекомендует заполнять его внимательно и не допускать ошибок – это сократит сроки для вынесения решения. Заявление можно подать как через личный кабинет на портале Госуслуг, так и в клиентской службе ПФР. Но учитывая неблагоприятную эпидемиологическую обстановку, настоятельно рекомендуется гражданам пользоваться электронными сервисами.</w:t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4a7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513d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513db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3513db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link w:val="a5"/>
    <w:qFormat/>
    <w:rsid w:val="003513db"/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7"/>
    <w:qFormat/>
    <w:rsid w:val="003513db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a6"/>
    <w:rsid w:val="003513db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513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Body Text Indent"/>
    <w:basedOn w:val="Normal"/>
    <w:link w:val="a8"/>
    <w:rsid w:val="003513db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hyperlink" Target="http://www.pfrf.ru/" TargetMode="Externa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0C704-1B3C-4CD4-AD08-1B76D722A2B2}"/>
</file>

<file path=customXml/itemProps2.xml><?xml version="1.0" encoding="utf-8"?>
<ds:datastoreItem xmlns:ds="http://schemas.openxmlformats.org/officeDocument/2006/customXml" ds:itemID="{659DF53A-0486-440E-B216-6AC8A613169C}"/>
</file>

<file path=customXml/itemProps3.xml><?xml version="1.0" encoding="utf-8"?>
<ds:datastoreItem xmlns:ds="http://schemas.openxmlformats.org/officeDocument/2006/customXml" ds:itemID="{48759D95-8DBB-43A3-BA58-916F3C9B81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LibreOffice/6.4.4.2$Linux_X86_64 LibreOffice_project/40$Build-2</Application>
  <Pages>2</Pages>
  <Words>413</Words>
  <Characters>2549</Characters>
  <CharactersWithSpaces>2943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044MatyushechkinaMS</cp:lastModifiedBy>
  <cp:revision>5</cp:revision>
  <cp:lastPrinted>2021-08-17T08:43:00Z</cp:lastPrinted>
  <dcterms:created xsi:type="dcterms:W3CDTF">2021-08-17T06:44:00Z</dcterms:created>
  <dcterms:modified xsi:type="dcterms:W3CDTF">2021-08-17T08:47:00Z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