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CF0F2F" w:rsidRDefault="00787044" w:rsidP="006240BF">
      <w:pPr>
        <w:jc w:val="right"/>
        <w:rPr>
          <w:rFonts w:ascii="Times New Roman" w:hAnsi="Times New Roman"/>
          <w:i/>
          <w:sz w:val="28"/>
          <w:szCs w:val="28"/>
        </w:rPr>
      </w:pPr>
      <w:r w:rsidRPr="00CF0F2F">
        <w:rPr>
          <w:rFonts w:ascii="Times New Roman" w:hAnsi="Times New Roman"/>
          <w:i/>
          <w:sz w:val="28"/>
          <w:szCs w:val="28"/>
        </w:rPr>
        <w:t>Информация для пресс-релиза</w:t>
      </w:r>
    </w:p>
    <w:p w:rsidR="00803AD2" w:rsidRPr="00CF0F2F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CF0F2F">
        <w:rPr>
          <w:b/>
          <w:i/>
          <w:sz w:val="32"/>
          <w:szCs w:val="32"/>
        </w:rPr>
        <w:t>ВНИМАНИЕ!</w:t>
      </w:r>
    </w:p>
    <w:p w:rsidR="00803AD2" w:rsidRPr="00CF0F2F" w:rsidRDefault="00656AA9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CF0F2F">
        <w:rPr>
          <w:b/>
          <w:i/>
          <w:sz w:val="32"/>
          <w:szCs w:val="32"/>
        </w:rPr>
        <w:t>УГРОЗА</w:t>
      </w:r>
      <w:r w:rsidR="00D644D6" w:rsidRPr="00CF0F2F">
        <w:rPr>
          <w:b/>
          <w:i/>
          <w:sz w:val="32"/>
          <w:szCs w:val="32"/>
        </w:rPr>
        <w:t xml:space="preserve"> ЛЕСНЫХ ПОЖАРОВ</w:t>
      </w:r>
      <w:r w:rsidR="00803AD2" w:rsidRPr="00CF0F2F">
        <w:rPr>
          <w:b/>
          <w:i/>
          <w:sz w:val="32"/>
          <w:szCs w:val="32"/>
        </w:rPr>
        <w:t>!</w:t>
      </w:r>
    </w:p>
    <w:p w:rsidR="00803AD2" w:rsidRPr="00CF0F2F" w:rsidRDefault="00803AD2" w:rsidP="00F0417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3B3926" w:rsidRPr="00CF0F2F" w:rsidRDefault="003B3926" w:rsidP="00F5230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</w:t>
      </w:r>
      <w:r w:rsidR="00D644D6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Волгоградского центра по гидрометеорологии </w:t>
      </w:r>
      <w:r w:rsidR="006536B6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644D6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окружающей среды в период с </w:t>
      </w:r>
      <w:r w:rsidR="00ED1911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по 22 мая </w:t>
      </w:r>
      <w:r w:rsid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="00ED1911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Волгограда ожидается повышение дне</w:t>
      </w:r>
      <w:r w:rsidR="00E32438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температур воздуха до 30</w:t>
      </w:r>
      <w:proofErr w:type="gramStart"/>
      <w:r w:rsidR="00CF0F2F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º</w:t>
      </w:r>
      <w:r w:rsidR="00656AA9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56AA9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57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выше,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возрастает риск природных пожаров. </w:t>
      </w:r>
    </w:p>
    <w:p w:rsidR="00721CC0" w:rsidRPr="00CF0F2F" w:rsidRDefault="00926025" w:rsidP="002C509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 территории городских лесов Волгограда проводится прочистка и обновление противопожарных минерализованных полос и лесных дорог противопожарного назначения. </w:t>
      </w:r>
      <w:r w:rsidR="002C509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3A9C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году </w:t>
      </w:r>
      <w:r w:rsidR="002C509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прочистить и обновить 2343,5 км минерализованных полос и 88 тыс. кв. м лесных дорог</w:t>
      </w:r>
      <w:r w:rsidR="00073A9C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2C509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A9C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13.05.2021 прочищено и обновлено более 400 км мин</w:t>
      </w:r>
      <w:r w:rsidR="00721CC0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ерализованных </w:t>
      </w:r>
      <w:r w:rsidR="00073A9C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 и </w:t>
      </w:r>
      <w:r w:rsidR="00721CC0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16 тыс. м² лесных дорог.</w:t>
      </w:r>
    </w:p>
    <w:p w:rsidR="004C1D61" w:rsidRPr="00CF0F2F" w:rsidRDefault="00656091" w:rsidP="00470654">
      <w:pPr>
        <w:pStyle w:val="a4"/>
        <w:suppressAutoHyphens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CF0F2F">
        <w:rPr>
          <w:sz w:val="28"/>
          <w:szCs w:val="28"/>
          <w:lang w:val="ru-RU"/>
        </w:rPr>
        <w:t xml:space="preserve"> </w:t>
      </w:r>
      <w:r w:rsidR="004C1D61" w:rsidRPr="00CF0F2F">
        <w:rPr>
          <w:sz w:val="28"/>
          <w:lang w:val="ru-RU"/>
        </w:rPr>
        <w:t>Специалистами муниципального учреждения «</w:t>
      </w:r>
      <w:proofErr w:type="spellStart"/>
      <w:r w:rsidR="004C1D61" w:rsidRPr="00CF0F2F">
        <w:rPr>
          <w:sz w:val="28"/>
          <w:lang w:val="ru-RU"/>
        </w:rPr>
        <w:t>Горэколес</w:t>
      </w:r>
      <w:proofErr w:type="spellEnd"/>
      <w:r w:rsidR="004C1D61" w:rsidRPr="00CF0F2F">
        <w:rPr>
          <w:sz w:val="28"/>
          <w:lang w:val="ru-RU"/>
        </w:rPr>
        <w:t xml:space="preserve">» проводятся разъяснительные беседы с населением, </w:t>
      </w:r>
      <w:r w:rsidR="004C1D61" w:rsidRPr="00CF0F2F">
        <w:rPr>
          <w:sz w:val="28"/>
          <w:szCs w:val="28"/>
          <w:lang w:val="ru-RU"/>
        </w:rPr>
        <w:t xml:space="preserve">собственниками частных домовладений, садоводческих товариществ </w:t>
      </w:r>
      <w:r w:rsidR="004C1D61" w:rsidRPr="00CF0F2F">
        <w:rPr>
          <w:sz w:val="28"/>
          <w:lang w:val="ru-RU"/>
        </w:rPr>
        <w:t>по вопросам соблюдения правил пожарной безопасности в лесах</w:t>
      </w:r>
      <w:r w:rsidR="004C1D61" w:rsidRPr="00CF0F2F">
        <w:rPr>
          <w:sz w:val="28"/>
          <w:szCs w:val="28"/>
          <w:lang w:val="ru-RU"/>
        </w:rPr>
        <w:t xml:space="preserve">. Также в ходе бесед осуществляется информирование населения о складывающейся обстановке с пожарами, обсуждается тема о недопущении бесконтрольного отжига сухой и травянистой растительности. </w:t>
      </w:r>
    </w:p>
    <w:p w:rsidR="00CB48C7" w:rsidRPr="00CF0F2F" w:rsidRDefault="004C1D61" w:rsidP="004706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sz w:val="28"/>
          <w:szCs w:val="28"/>
        </w:rPr>
        <w:t xml:space="preserve"> </w:t>
      </w:r>
      <w:r w:rsidR="00656091" w:rsidRPr="00CF0F2F">
        <w:rPr>
          <w:sz w:val="28"/>
          <w:szCs w:val="28"/>
        </w:rPr>
        <w:t xml:space="preserve"> </w:t>
      </w:r>
      <w:r w:rsidR="00470654" w:rsidRPr="00CF0F2F">
        <w:rPr>
          <w:sz w:val="28"/>
          <w:szCs w:val="28"/>
        </w:rPr>
        <w:t xml:space="preserve"> </w:t>
      </w:r>
      <w:r w:rsidR="00C660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оперативного обнаружения лесных пожаров в лесничествах осуществляется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патрулирование по утвержденным маршрутам лесных обходов</w:t>
      </w:r>
      <w:r w:rsidR="00C660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наиболее посещаемым местам отдыха граждан. Организовано дежурство по наблюдению за ситуацией с господствующих высот. Отрегулировано взаимодействие с пожарными частями, информирование пожарных частей об обнаруженных возгораниях осуществляется незамедлительно по факту выявления загорания.</w:t>
      </w:r>
      <w:r w:rsidR="00CB48C7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0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со специалистами ОНД ГУ МЧС и предст</w:t>
      </w:r>
      <w:r w:rsidR="00770D74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авителями администраций районов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Волгограда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профилактические рейды по соблюдению правил пожарной безопасности</w:t>
      </w:r>
      <w:r w:rsidR="00CB48C7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BB2" w:rsidRPr="00CF0F2F" w:rsidRDefault="00A70BB2" w:rsidP="00CB4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причиной </w:t>
      </w:r>
      <w:bookmarkStart w:id="0" w:name="_GoBack"/>
      <w:bookmarkEnd w:id="0"/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60EC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згораний становятся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халатность </w:t>
      </w:r>
      <w:proofErr w:type="gramStart"/>
      <w:r w:rsidR="00C60EC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="00C60EC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нарушение элементарных правил пожарной безопасности.</w:t>
      </w:r>
    </w:p>
    <w:p w:rsidR="00714652" w:rsidRPr="00CF0F2F" w:rsidRDefault="00714652" w:rsidP="00F5230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Волгограда напоминает жителям города </w:t>
      </w:r>
      <w:r w:rsidR="003B3926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быть предельно осторожными с огнем и соблюдать правила пожарной безопасности: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разводить костер в лесу, лесопарках и в зонах отдыха (даже вблизи водоёмов);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поджигать сухую тр</w:t>
      </w:r>
      <w:r w:rsidR="007146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аву на полях или полянах в лесу, а также, по возможности,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6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</w:t>
      </w:r>
      <w:r w:rsidR="007146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это делает</w:t>
      </w:r>
      <w:r w:rsidR="00F309BB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4652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объяснить, чем опасны палы;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бросать непотушенные спички или сигареты, не пользоваться в лесу различными пиротехническими изделиями - петардами, бенгальскими огнями и т.п.;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заезжать в лес на автомобилях и мотоциклах - искры из глушителя могут вызвать пожар, особенно в сухом лесу с лишайниковым покровом;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</w:p>
    <w:p w:rsidR="003B3926" w:rsidRPr="00CF0F2F" w:rsidRDefault="003B3926" w:rsidP="001E6ED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водителям необходимо быть предельно внимательными - брошенный на обочину из окна автомобиля окурок может стать причиной серьёзного лесного или природного пожара.</w:t>
      </w:r>
    </w:p>
    <w:p w:rsidR="00803AD2" w:rsidRPr="00CF0F2F" w:rsidRDefault="00803AD2" w:rsidP="00C94AD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AD3" w:rsidRPr="00CF0F2F" w:rsidRDefault="002D372E" w:rsidP="00C94AD3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0F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 </w:t>
      </w:r>
      <w:r w:rsidR="00C94AD3" w:rsidRPr="00CF0F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СЛУЧАЕ ОБНАРУЖЕНИЯ ЗАГОРАНИЙ ИЛИ ПОЖАРОВ</w:t>
      </w:r>
    </w:p>
    <w:p w:rsidR="002D372E" w:rsidRPr="00CF0F2F" w:rsidRDefault="002D372E" w:rsidP="00C94AD3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сообщите по телефонам</w:t>
      </w:r>
      <w:r w:rsidR="00C94AD3" w:rsidRPr="00C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(единый телефон пожарных и спасателей, все операторы сотовой связи)</w:t>
      </w:r>
      <w:r w:rsidRPr="00CF0F2F">
        <w:rPr>
          <w:sz w:val="32"/>
          <w:szCs w:val="32"/>
        </w:rPr>
        <w:t>:</w:t>
      </w:r>
    </w:p>
    <w:p w:rsidR="002D372E" w:rsidRPr="00CF0F2F" w:rsidRDefault="002D372E" w:rsidP="002D372E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0F2F">
        <w:rPr>
          <w:rFonts w:ascii="Times New Roman" w:hAnsi="Times New Roman" w:cs="Times New Roman"/>
          <w:b/>
          <w:i/>
          <w:sz w:val="36"/>
          <w:szCs w:val="36"/>
        </w:rPr>
        <w:t>112, 01, 101, 24-23-91, 24-20-90.</w:t>
      </w:r>
    </w:p>
    <w:p w:rsidR="00D35BFD" w:rsidRPr="00CF0F2F" w:rsidRDefault="00D35BFD" w:rsidP="00D3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BFD" w:rsidRPr="00CF0F2F" w:rsidRDefault="00D35BFD" w:rsidP="00D3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BFD" w:rsidRPr="00CF0F2F" w:rsidRDefault="00D35BFD" w:rsidP="00D35BFD">
      <w:pPr>
        <w:spacing w:after="0" w:line="312" w:lineRule="auto"/>
        <w:ind w:firstLine="720"/>
        <w:rPr>
          <w:rFonts w:ascii="Times New Roman" w:hAnsi="Times New Roman" w:cs="Times New Roman"/>
          <w:sz w:val="36"/>
          <w:szCs w:val="36"/>
        </w:rPr>
      </w:pPr>
    </w:p>
    <w:sectPr w:rsidR="00D35BFD" w:rsidRPr="00CF0F2F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73A9C"/>
    <w:rsid w:val="000C45A5"/>
    <w:rsid w:val="001E527F"/>
    <w:rsid w:val="001E6ED4"/>
    <w:rsid w:val="00246C5C"/>
    <w:rsid w:val="00247852"/>
    <w:rsid w:val="002C5092"/>
    <w:rsid w:val="002D372E"/>
    <w:rsid w:val="00326134"/>
    <w:rsid w:val="00346AB4"/>
    <w:rsid w:val="003B3926"/>
    <w:rsid w:val="00470654"/>
    <w:rsid w:val="004C1D61"/>
    <w:rsid w:val="00512E54"/>
    <w:rsid w:val="00513356"/>
    <w:rsid w:val="0051714F"/>
    <w:rsid w:val="005270B3"/>
    <w:rsid w:val="00530800"/>
    <w:rsid w:val="00562A0B"/>
    <w:rsid w:val="00585D93"/>
    <w:rsid w:val="00586257"/>
    <w:rsid w:val="005F53E6"/>
    <w:rsid w:val="006240BF"/>
    <w:rsid w:val="006536B6"/>
    <w:rsid w:val="00656091"/>
    <w:rsid w:val="00656AA9"/>
    <w:rsid w:val="006700C6"/>
    <w:rsid w:val="006F4443"/>
    <w:rsid w:val="00714652"/>
    <w:rsid w:val="00721CC0"/>
    <w:rsid w:val="00755A24"/>
    <w:rsid w:val="00767AEB"/>
    <w:rsid w:val="00770D74"/>
    <w:rsid w:val="00787044"/>
    <w:rsid w:val="00792226"/>
    <w:rsid w:val="0080030C"/>
    <w:rsid w:val="00803AD2"/>
    <w:rsid w:val="00835E75"/>
    <w:rsid w:val="00850F86"/>
    <w:rsid w:val="00873903"/>
    <w:rsid w:val="008A4A00"/>
    <w:rsid w:val="00926025"/>
    <w:rsid w:val="009727BA"/>
    <w:rsid w:val="00A70BB2"/>
    <w:rsid w:val="00A8065F"/>
    <w:rsid w:val="00AE114B"/>
    <w:rsid w:val="00B704A6"/>
    <w:rsid w:val="00C20F5A"/>
    <w:rsid w:val="00C60EC2"/>
    <w:rsid w:val="00C66052"/>
    <w:rsid w:val="00C725E8"/>
    <w:rsid w:val="00C94AD3"/>
    <w:rsid w:val="00CB48C7"/>
    <w:rsid w:val="00CF0F2F"/>
    <w:rsid w:val="00D00C94"/>
    <w:rsid w:val="00D35BFD"/>
    <w:rsid w:val="00D42526"/>
    <w:rsid w:val="00D644D6"/>
    <w:rsid w:val="00E00450"/>
    <w:rsid w:val="00E32438"/>
    <w:rsid w:val="00E72E74"/>
    <w:rsid w:val="00ED1911"/>
    <w:rsid w:val="00F0417D"/>
    <w:rsid w:val="00F309BB"/>
    <w:rsid w:val="00F42E7D"/>
    <w:rsid w:val="00F5230A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0BB61-7AD9-4D4C-A7C4-C739F47F6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1907D-A7F0-4812-9786-6B1F4A2A2B18}"/>
</file>

<file path=customXml/itemProps3.xml><?xml version="1.0" encoding="utf-8"?>
<ds:datastoreItem xmlns:ds="http://schemas.openxmlformats.org/officeDocument/2006/customXml" ds:itemID="{8451AADA-34F0-46FD-BD94-69C3157CDCF0}"/>
</file>

<file path=customXml/itemProps4.xml><?xml version="1.0" encoding="utf-8"?>
<ds:datastoreItem xmlns:ds="http://schemas.openxmlformats.org/officeDocument/2006/customXml" ds:itemID="{ADFF7955-30CD-4CEE-8334-656D1E16E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2021-05-14T09:51:00Z</dcterms:created>
  <dcterms:modified xsi:type="dcterms:W3CDTF">2021-05-14T09:51:00Z</dcterms:modified>
</cp:coreProperties>
</file>