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5918"/>
      </w:tblGrid>
      <w:tr w:rsidR="00C960BA" w:rsidRPr="000628F5" w:rsidTr="00C960BA">
        <w:trPr>
          <w:trHeight w:val="1124"/>
        </w:trPr>
        <w:tc>
          <w:tcPr>
            <w:tcW w:w="1668" w:type="dxa"/>
          </w:tcPr>
          <w:p w:rsidR="00C960BA" w:rsidRPr="000628F5" w:rsidRDefault="00C960BA" w:rsidP="00C960BA">
            <w:pP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 w:rsidRPr="000628F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95EB507" wp14:editId="5153AAFA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-76200</wp:posOffset>
                  </wp:positionV>
                  <wp:extent cx="869315" cy="886460"/>
                  <wp:effectExtent l="0" t="0" r="6985" b="8890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315" cy="88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919" w:type="dxa"/>
            <w:vAlign w:val="center"/>
          </w:tcPr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ПРАВИЛА ИСПОЛЬЗОВАНИЯ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ОГНЕТУШИТЕЛЯ В АВТОМОБИЛЕ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</w:rPr>
              <w:t>(прочитай и положи в бардачок)</w:t>
            </w:r>
          </w:p>
        </w:tc>
      </w:tr>
    </w:tbl>
    <w:p w:rsidR="00C960BA" w:rsidRPr="000628F5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8C4277" w:rsidRPr="000628F5" w:rsidRDefault="001354C6" w:rsidP="00C960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Пожарные утверждают, что при «хороших условиях» автомобиль полностью сгорает за 3-4 минуты. Статистика показывает, что при аварии или ДТП автомобиль загорается лишь в случаях повреждения бензобака или</w:t>
      </w:r>
      <w:r w:rsidR="00FC2B1F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топливной системы. Во всех остальных случаях пожар начинается из-за нарушения простых правил пожарной безопасности и таких причин</w:t>
      </w:r>
      <w:r w:rsidR="008C4277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, как замыкание в электропроводке, утечка в системе подачи топлива, курение в салоне, небрежность при перевозке легковоспламеняющихся грузов, пролив и возгорание топлива, самовоспламенение хранящейся в автомобиле промасленной ветоши.</w:t>
      </w:r>
    </w:p>
    <w:p w:rsidR="008C4277" w:rsidRPr="000628F5" w:rsidRDefault="008C4277" w:rsidP="00C960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Если загорелся автомобиль: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не пытайтесь погасить пламя, увеличив ско</w:t>
      </w:r>
      <w:r w:rsidR="00C960BA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рость движения автомобиля;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срочно съезжайте на обочину и остановитесь подальше от людей, строений и других автомобилей;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выключите зажигание и поставьте машину на ручной тормоз;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высадите пассажиров и соберите документы;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определите вероятный очаг пожара и оцените степень его интенсивности;</w:t>
      </w:r>
    </w:p>
    <w:p w:rsidR="00C960BA" w:rsidRPr="000628F5" w:rsidRDefault="00541EE8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наиболее опасным является пожар в районе бензобака. Лучше вместе с пассажирами отбежать от машины на безопасное расстояние, ибо взрыв может произойти в любую секунду</w:t>
      </w:r>
      <w:r w:rsidR="00370E2A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:rsidR="00C960BA" w:rsidRPr="000628F5" w:rsidRDefault="00370E2A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поднимая капот, будьте осторожны, опасайтесь выброса пламени из-за свободного притока воздуха. Возьмите тряпку, чтобы защитить руки от ожога при открывании капота. Отклоните голову в сторону;</w:t>
      </w:r>
    </w:p>
    <w:p w:rsidR="00C960BA" w:rsidRPr="000628F5" w:rsidRDefault="00370E2A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направьте на очаг горения струю </w:t>
      </w:r>
      <w:r w:rsidR="00ED0873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порошка</w:t>
      </w:r>
      <w:r w:rsidR="00741D1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(газа) огнетушителя и маневрируйте</w:t>
      </w:r>
      <w:r w:rsidR="00ED0873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струей порошка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всей площади пожара. Ещё один способ – гасить фронт огня, наступая на него, </w:t>
      </w:r>
      <w:r w:rsidR="006B706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постепенно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отвоёвывая пространство. Эффективнее всего несколько огнетушителей</w:t>
      </w:r>
      <w:r w:rsidR="006B706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комбинация обычных средств пожаротушения: песка, брезента, одеяла или куртки (ими накрывают пламя), снега, воды и т.д.;</w:t>
      </w:r>
    </w:p>
    <w:p w:rsidR="00C960BA" w:rsidRPr="000628F5" w:rsidRDefault="006B7066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тушение ведите реши</w:t>
      </w:r>
      <w:bookmarkStart w:id="0" w:name="_GoBack"/>
      <w:bookmarkEnd w:id="0"/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тельно и интенсивно. Синтетические материалы внутри автомобиля выдерживают до определенного предела температуру, а потом вспыхивают, и  потушить их очень сложно. Человек может </w:t>
      </w:r>
      <w:r w:rsidR="004F1D01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находиться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загоревшем</w:t>
      </w:r>
      <w:r w:rsidR="00ED0873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ся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автомобиле не дольше полутора минут;</w:t>
      </w:r>
    </w:p>
    <w:p w:rsidR="00C960BA" w:rsidRPr="000628F5" w:rsidRDefault="004F1D01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 </w:t>
      </w:r>
      <w:r w:rsidR="006B706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загор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а</w:t>
      </w:r>
      <w:r w:rsidR="006B706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нии машины вследствие пролива топлива в п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е</w:t>
      </w:r>
      <w:r w:rsidR="006B7066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рвую очередь тушите топливо, потом машину;</w:t>
      </w:r>
    </w:p>
    <w:p w:rsidR="00741D16" w:rsidRPr="000628F5" w:rsidRDefault="004F1D01" w:rsidP="00C960BA">
      <w:pPr>
        <w:pStyle w:val="a6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не забывайте о личной безопасности</w:t>
      </w:r>
      <w:r w:rsidR="00393D79"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руки могут быть в бензине, </w:t>
      </w:r>
      <w:r w:rsidRPr="000628F5">
        <w:rPr>
          <w:rFonts w:ascii="Times New Roman" w:hAnsi="Times New Roman" w:cs="Times New Roman"/>
          <w:color w:val="000000" w:themeColor="text1"/>
          <w:sz w:val="20"/>
          <w:szCs w:val="20"/>
        </w:rPr>
        <w:t>одежда – пропитана его парами.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7586"/>
      </w:tblGrid>
      <w:tr w:rsidR="00C960BA" w:rsidRPr="000628F5" w:rsidTr="00C960BA">
        <w:tc>
          <w:tcPr>
            <w:tcW w:w="758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C960BA" w:rsidRPr="000628F5" w:rsidRDefault="00C960BA" w:rsidP="00C960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ВОДИТЕЛЬ! Купил автомобиль – обязательно купи для него огнетушитель!</w:t>
            </w:r>
          </w:p>
        </w:tc>
      </w:tr>
    </w:tbl>
    <w:p w:rsidR="00C960BA" w:rsidRPr="000628F5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C960BA" w:rsidRPr="000628F5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Комитет гражданской защиты населения </w:t>
      </w:r>
    </w:p>
    <w:p w:rsidR="00731644" w:rsidRPr="000628F5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0628F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администрации Волгограда</w:t>
      </w:r>
    </w:p>
    <w:sectPr w:rsidR="00731644" w:rsidRPr="000628F5" w:rsidSect="00C960BA">
      <w:pgSz w:w="8391" w:h="11907" w:code="11"/>
      <w:pgMar w:top="567" w:right="45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A55"/>
    <w:multiLevelType w:val="hybridMultilevel"/>
    <w:tmpl w:val="4E7AF69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30F3A"/>
    <w:multiLevelType w:val="hybridMultilevel"/>
    <w:tmpl w:val="D33E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123D"/>
    <w:multiLevelType w:val="hybridMultilevel"/>
    <w:tmpl w:val="BB46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628F5"/>
    <w:rsid w:val="001354C6"/>
    <w:rsid w:val="001807EE"/>
    <w:rsid w:val="00252F93"/>
    <w:rsid w:val="00370E2A"/>
    <w:rsid w:val="00393D79"/>
    <w:rsid w:val="003D2B4F"/>
    <w:rsid w:val="004F1D01"/>
    <w:rsid w:val="00541EE8"/>
    <w:rsid w:val="006B7066"/>
    <w:rsid w:val="00731644"/>
    <w:rsid w:val="00741D16"/>
    <w:rsid w:val="00772FF5"/>
    <w:rsid w:val="008C4277"/>
    <w:rsid w:val="00C960BA"/>
    <w:rsid w:val="00ED0873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8B3E9C-B85B-433C-B589-4954799A48B0}"/>
</file>

<file path=customXml/itemProps2.xml><?xml version="1.0" encoding="utf-8"?>
<ds:datastoreItem xmlns:ds="http://schemas.openxmlformats.org/officeDocument/2006/customXml" ds:itemID="{9C3D6B75-55D2-4FEC-BBD9-333CA3CBD461}"/>
</file>

<file path=customXml/itemProps3.xml><?xml version="1.0" encoding="utf-8"?>
<ds:datastoreItem xmlns:ds="http://schemas.openxmlformats.org/officeDocument/2006/customXml" ds:itemID="{F8B297B5-C337-4715-9552-BED2DF6490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11</cp:revision>
  <dcterms:created xsi:type="dcterms:W3CDTF">2015-05-29T11:15:00Z</dcterms:created>
  <dcterms:modified xsi:type="dcterms:W3CDTF">2020-02-12T06:48:00Z</dcterms:modified>
</cp:coreProperties>
</file>