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0F8" w:rsidRPr="008B70F8" w:rsidRDefault="008B70F8" w:rsidP="008B70F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 w:rsidRPr="008B70F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Набор социальных услуг</w:t>
      </w:r>
    </w:p>
    <w:bookmarkEnd w:id="0"/>
    <w:p w:rsidR="008B70F8" w:rsidRPr="008B70F8" w:rsidRDefault="008B70F8" w:rsidP="008B70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Набор социальных услуг (НСУ) предоставляется получателям ежемесячной денежной выплаты (ЕДВ) и включает в </w:t>
      </w:r>
      <w:proofErr w:type="gramStart"/>
      <w:r w:rsidRPr="008B70F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себя :</w:t>
      </w:r>
      <w:proofErr w:type="gramEnd"/>
    </w:p>
    <w:p w:rsidR="008B70F8" w:rsidRPr="008B70F8" w:rsidRDefault="008B70F8" w:rsidP="008B70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0F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лекарственные препараты для медицинского применения по рецептам, медицинские изделия по рецептам, специализированные продукты лечебного питания для детей-инвалидов;</w:t>
      </w:r>
    </w:p>
    <w:p w:rsidR="008B70F8" w:rsidRPr="008B70F8" w:rsidRDefault="008B70F8" w:rsidP="008B70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0F8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путевки на санаторно-курортное лечение для профилактики основных заболеваний;</w:t>
      </w:r>
    </w:p>
    <w:p w:rsidR="008B70F8" w:rsidRPr="008B70F8" w:rsidRDefault="008B70F8" w:rsidP="008B70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0F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бесплатный проезд на пригородном железнодорожном транспорте, а также на междугородном транспорте к месту лечения и обратно*.</w:t>
      </w:r>
    </w:p>
    <w:p w:rsidR="008B70F8" w:rsidRPr="008B70F8" w:rsidRDefault="008B70F8" w:rsidP="008B70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0F8">
        <w:rPr>
          <w:rFonts w:ascii="Times New Roman" w:eastAsia="Times New Roman" w:hAnsi="Times New Roman" w:cs="Times New Roman"/>
          <w:sz w:val="24"/>
          <w:szCs w:val="24"/>
          <w:lang w:eastAsia="ru-RU"/>
        </w:rPr>
        <w:t>* Граждане, имеющие 1 группу инвалидности, и дети-инвалиды имеют право на получение на тех же условиях для сопровождающего их лица второй путевки на санаторно-курортное лечение и на бесплатный проезд на пригородном железнодорожном транспорте, а также на междугородном транспорте к месту лечения и обратно.</w:t>
      </w:r>
    </w:p>
    <w:p w:rsidR="008B70F8" w:rsidRPr="008B70F8" w:rsidRDefault="0067575E" w:rsidP="008B7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8B70F8" w:rsidRPr="008B70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 </w:t>
        </w:r>
      </w:hyperlink>
      <w:r w:rsidR="008B70F8" w:rsidRPr="008B7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Справка, подтверждающая право на получение набора социальных услуг (социальной услуги)</w:t>
      </w:r>
    </w:p>
    <w:p w:rsidR="008B70F8" w:rsidRPr="008B70F8" w:rsidRDefault="008B70F8" w:rsidP="008B70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0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НСУ с 1 февраля 2021 года - 1211 рублей 66 копеек в месяц: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87"/>
        <w:gridCol w:w="1588"/>
      </w:tblGrid>
      <w:tr w:rsidR="008B70F8" w:rsidRPr="008B70F8" w:rsidTr="008B70F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0F8" w:rsidRPr="008B70F8" w:rsidRDefault="008B70F8" w:rsidP="008B7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0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Натуральная форма </w:t>
            </w:r>
          </w:p>
          <w:p w:rsidR="008B70F8" w:rsidRPr="008B70F8" w:rsidRDefault="008B70F8" w:rsidP="008B7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социальных услуг включает в себя: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0F8" w:rsidRPr="008B70F8" w:rsidRDefault="008B70F8" w:rsidP="008B7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0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Денежный эквивалент</w:t>
            </w:r>
          </w:p>
        </w:tc>
      </w:tr>
      <w:tr w:rsidR="008B70F8" w:rsidRPr="008B70F8" w:rsidTr="008B70F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0F8" w:rsidRPr="008B70F8" w:rsidRDefault="008B70F8" w:rsidP="008B7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 соответствии со стандартами медицинской помощи необходимыми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 - инвалидов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0F8" w:rsidRPr="008B70F8" w:rsidRDefault="008B70F8" w:rsidP="008B7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 рубля 25 копеек</w:t>
            </w:r>
          </w:p>
        </w:tc>
      </w:tr>
      <w:tr w:rsidR="008B70F8" w:rsidRPr="008B70F8" w:rsidTr="008B70F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0F8" w:rsidRPr="008B70F8" w:rsidRDefault="008B70F8" w:rsidP="008B7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при наличии медицинских показаний путевки на </w:t>
            </w:r>
            <w:proofErr w:type="spellStart"/>
            <w:r w:rsidRPr="008B7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санаторно</w:t>
            </w:r>
            <w:proofErr w:type="spellEnd"/>
            <w:r w:rsidRPr="008B7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курортное лечение, осуществляемое в целях профилактики основных заболеваний в </w:t>
            </w:r>
            <w:proofErr w:type="spellStart"/>
            <w:r w:rsidRPr="008B7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санаторно</w:t>
            </w:r>
            <w:proofErr w:type="spellEnd"/>
            <w:r w:rsidRPr="008B7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курортные организации, определенные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0F8" w:rsidRPr="008B70F8" w:rsidRDefault="008B70F8" w:rsidP="008B7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 рубля 37 копеек</w:t>
            </w:r>
          </w:p>
        </w:tc>
      </w:tr>
      <w:tr w:rsidR="008B70F8" w:rsidRPr="008B70F8" w:rsidTr="008B70F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0F8" w:rsidRPr="008B70F8" w:rsidRDefault="008B70F8" w:rsidP="008B7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Бесплатный проезд на пригородном железнодорожном транспорте, а также на междугородном транспорте к месту лечения и обратно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0F8" w:rsidRPr="008B70F8" w:rsidRDefault="008B70F8" w:rsidP="008B7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рубля 04 копейки</w:t>
            </w:r>
          </w:p>
        </w:tc>
      </w:tr>
    </w:tbl>
    <w:p w:rsidR="008B70F8" w:rsidRPr="008B70F8" w:rsidRDefault="0067575E" w:rsidP="008B7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8B70F8" w:rsidRPr="008B70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Кто имеет право на получение набора социальных услуг?</w:t>
        </w:r>
      </w:hyperlink>
    </w:p>
    <w:p w:rsidR="008B70F8" w:rsidRPr="008B70F8" w:rsidRDefault="008B70F8" w:rsidP="008B70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0F8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инвалиды войны;</w:t>
      </w:r>
    </w:p>
    <w:p w:rsidR="008B70F8" w:rsidRPr="008B70F8" w:rsidRDefault="008B70F8" w:rsidP="008B70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0F8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участники Великой Отечественной войны;</w:t>
      </w:r>
    </w:p>
    <w:p w:rsidR="008B70F8" w:rsidRPr="008B70F8" w:rsidRDefault="008B70F8" w:rsidP="008B70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0F8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ветераны боевых действий из числа лиц;</w:t>
      </w:r>
    </w:p>
    <w:p w:rsidR="008B70F8" w:rsidRPr="008B70F8" w:rsidRDefault="008B70F8" w:rsidP="008B70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0F8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период;</w:t>
      </w:r>
    </w:p>
    <w:p w:rsidR="008B70F8" w:rsidRPr="008B70F8" w:rsidRDefault="008B70F8" w:rsidP="008B70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0F8">
        <w:rPr>
          <w:rFonts w:ascii="Times New Roman" w:eastAsia="Times New Roman" w:hAnsi="Times New Roman" w:cs="Times New Roman"/>
          <w:sz w:val="24"/>
          <w:szCs w:val="24"/>
          <w:lang w:eastAsia="ru-RU"/>
        </w:rPr>
        <w:t> лица, награжденные знаком "Жителю блокадного Ленинграда";</w:t>
      </w:r>
    </w:p>
    <w:p w:rsidR="008B70F8" w:rsidRPr="008B70F8" w:rsidRDefault="008B70F8" w:rsidP="008B70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0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лица,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государств;</w:t>
      </w:r>
    </w:p>
    <w:p w:rsidR="008B70F8" w:rsidRPr="008B70F8" w:rsidRDefault="008B70F8" w:rsidP="008B70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0F8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семей погибших (умерших) инвалидов войны, участников Великой Отечественной войны и ветеранов боевых действий,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Ленинграда;</w:t>
      </w:r>
    </w:p>
    <w:p w:rsidR="008B70F8" w:rsidRPr="008B70F8" w:rsidRDefault="008B70F8" w:rsidP="008B70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0F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инвалиды;</w:t>
      </w:r>
    </w:p>
    <w:p w:rsidR="008B70F8" w:rsidRPr="008B70F8" w:rsidRDefault="008B70F8" w:rsidP="008B70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0F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дети-инвалиды.</w:t>
      </w:r>
    </w:p>
    <w:p w:rsidR="008B70F8" w:rsidRPr="008B70F8" w:rsidRDefault="0067575E" w:rsidP="008B7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8B70F8" w:rsidRPr="008B70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Как отказаться от получения набора социальных услуг?</w:t>
        </w:r>
      </w:hyperlink>
    </w:p>
    <w:p w:rsidR="008B70F8" w:rsidRPr="008B70F8" w:rsidRDefault="008B70F8" w:rsidP="008B70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0F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Гражданин, имеющий право на получение социальных услуг в соответствии с настоящим Федеральным законом, может отказаться от их получения, обратившись с заявлением в территориальный орган Пенсионного фонда Российской Федерации, осуществляющий ему ежемесячную денежную выплату, непосредственно в территориальный орган Пенсионного фонда Российской Федерации, через многофункциональный центр предоставления государственных и муниципальных услуг (далее - многофункциональный центр) или иным способом (в том числе направить заявление в форме электронного документа, порядок оформления которого определяется Правительством Российской Федерации и который направляется с использованием информационно-телекоммуникационных сетей, включая единый портал государственных и муниципальных услуг). Гражданин может до 1 октября текущего года подать заявление об отказе от получения набора социальных услуг (социальной услуги) на период с 1 января года, следующего за годом подачи указанного заявления, и по 31 декабря года, в котором гражданин обратится с заявлением о возобновлении предоставления ему набора социальных услуг (социальной услуги).</w:t>
      </w:r>
    </w:p>
    <w:p w:rsidR="008B70F8" w:rsidRPr="008B70F8" w:rsidRDefault="0067575E" w:rsidP="008B7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8B70F8" w:rsidRPr="008B70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Как возобновить (предоставить) набор социальных услуг?</w:t>
        </w:r>
      </w:hyperlink>
    </w:p>
    <w:p w:rsidR="008B70F8" w:rsidRPr="008B70F8" w:rsidRDefault="008B70F8" w:rsidP="008B70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0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возобновлении предоставления набора социальных услуг (социальной услуги) подается до 1 октября текущего года на период с 1 января года, следующего за годом подачи заявления.</w:t>
      </w:r>
    </w:p>
    <w:p w:rsidR="008B70F8" w:rsidRPr="008B70F8" w:rsidRDefault="0067575E" w:rsidP="008B7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8B70F8" w:rsidRPr="008B70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Что включает в себя набор социальных услуг?</w:t>
        </w:r>
      </w:hyperlink>
    </w:p>
    <w:p w:rsidR="008B70F8" w:rsidRPr="008B70F8" w:rsidRDefault="008B70F8" w:rsidP="008B70F8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</w:pPr>
      <w:r w:rsidRPr="008B70F8"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  <w:t>В состав предоставляемого гражданам, набора социальных услуг включаются следующие социальные услуги:</w:t>
      </w:r>
    </w:p>
    <w:p w:rsidR="008B70F8" w:rsidRPr="008B70F8" w:rsidRDefault="008B70F8" w:rsidP="008B70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0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в соответствии со стандартами медицинской помощи необходимыми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детей-инвалидов;</w:t>
      </w:r>
    </w:p>
    <w:p w:rsidR="008B70F8" w:rsidRPr="008B70F8" w:rsidRDefault="008B70F8" w:rsidP="008B70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при наличии медицинских показаний путевки на санаторно-курортное лечение, осуществляемое в целях профилактики основных заболеваний, в санаторно-курортные организации, определенные в соответствии с </w:t>
      </w:r>
      <w:r w:rsidRPr="008B70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8B70F8" w:rsidRPr="008B70F8" w:rsidRDefault="008B70F8" w:rsidP="008B70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0F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бесплатный проезд на пригородном железнодорожном транспорте, а также на междугородном транспорте к месту лечения и обратно.</w:t>
      </w:r>
    </w:p>
    <w:p w:rsidR="008B70F8" w:rsidRPr="008B70F8" w:rsidRDefault="008B70F8" w:rsidP="008B70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0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A7CC9" w:rsidRDefault="00EA7CC9"/>
    <w:sectPr w:rsidR="00EA7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7B456B"/>
    <w:multiLevelType w:val="multilevel"/>
    <w:tmpl w:val="D36EC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A11701"/>
    <w:multiLevelType w:val="multilevel"/>
    <w:tmpl w:val="599AD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E3658D"/>
    <w:multiLevelType w:val="multilevel"/>
    <w:tmpl w:val="27F2C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0F8"/>
    <w:rsid w:val="001138AB"/>
    <w:rsid w:val="002F502A"/>
    <w:rsid w:val="0067575E"/>
    <w:rsid w:val="008B70F8"/>
    <w:rsid w:val="00A056FA"/>
    <w:rsid w:val="00EA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FFD1AF-AC0B-4CA4-A1A2-F18A5281A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70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link w:val="60"/>
    <w:uiPriority w:val="9"/>
    <w:qFormat/>
    <w:rsid w:val="008B70F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70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B70F8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rsid w:val="008B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on-orange">
    <w:name w:val="icon-orange"/>
    <w:basedOn w:val="a0"/>
    <w:rsid w:val="008B70F8"/>
  </w:style>
  <w:style w:type="character" w:styleId="a4">
    <w:name w:val="Hyperlink"/>
    <w:basedOn w:val="a0"/>
    <w:uiPriority w:val="99"/>
    <w:semiHidden/>
    <w:unhideWhenUsed/>
    <w:rsid w:val="008B70F8"/>
    <w:rPr>
      <w:color w:val="0000FF"/>
      <w:u w:val="single"/>
    </w:rPr>
  </w:style>
  <w:style w:type="character" w:customStyle="1" w:styleId="section-title">
    <w:name w:val="section-title"/>
    <w:basedOn w:val="a0"/>
    <w:rsid w:val="008B70F8"/>
  </w:style>
  <w:style w:type="character" w:customStyle="1" w:styleId="text-highlight">
    <w:name w:val="text-highlight"/>
    <w:basedOn w:val="a0"/>
    <w:rsid w:val="008B70F8"/>
  </w:style>
  <w:style w:type="character" w:styleId="a5">
    <w:name w:val="Strong"/>
    <w:basedOn w:val="a0"/>
    <w:uiPriority w:val="22"/>
    <w:qFormat/>
    <w:rsid w:val="008B70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4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054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94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5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4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06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59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23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8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95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90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9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43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14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78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fr.gov.ru/grazhdanam/federal_beneficiaries/nsu/?fbclid=IwAR2CC3jNx0bl8EdTiRvhbLIVe2wDeGBMvin66A8cui-sjSEw0llAOBoKBxQ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pfr.gov.ru/grazhdanam/federal_beneficiaries/nsu/?fbclid=IwAR2CC3jNx0bl8EdTiRvhbLIVe2wDeGBMvin66A8cui-sjSEw0llAOBoKBxQ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fr.gov.ru/grazhdanam/federal_beneficiaries/nsu/?fbclid=IwAR2CC3jNx0bl8EdTiRvhbLIVe2wDeGBMvin66A8cui-sjSEw0llAOBoKBxQ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fr.gov.ru/files/id/zhiznsit/socvip/Spravka_NSU.do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fr.gov.ru/grazhdanam/federal_beneficiaries/nsu/?fbclid=IwAR2CC3jNx0bl8EdTiRvhbLIVe2wDeGBMvin66A8cui-sjSEw0llAOBoKBxQ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D6EEEF-BA3E-4B91-98F3-F61E498877B4}"/>
</file>

<file path=customXml/itemProps2.xml><?xml version="1.0" encoding="utf-8"?>
<ds:datastoreItem xmlns:ds="http://schemas.openxmlformats.org/officeDocument/2006/customXml" ds:itemID="{8A386E02-CA52-4CF8-9676-31E858FFC0FF}"/>
</file>

<file path=customXml/itemProps3.xml><?xml version="1.0" encoding="utf-8"?>
<ds:datastoreItem xmlns:ds="http://schemas.openxmlformats.org/officeDocument/2006/customXml" ds:itemID="{2429FD6F-B56D-4FAF-B141-C5295C7DDB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Centr3</Company>
  <LinksUpToDate>false</LinksUpToDate>
  <CharactersWithSpaces>6300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Ригвава Дмитрий Борисович</cp:lastModifiedBy>
  <cp:revision>2</cp:revision>
  <dcterms:created xsi:type="dcterms:W3CDTF">2021-05-17T09:25:00Z</dcterms:created>
  <dcterms:modified xsi:type="dcterms:W3CDTF">2021-05-17T09:25:00Z</dcterms:modified>
</cp:coreProperties>
</file>