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F1" w:rsidRDefault="00CD0C0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449F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449F1" w:rsidRDefault="00E449F1">
            <w:pPr>
              <w:rPr>
                <w:color w:val="000000"/>
              </w:rPr>
            </w:pPr>
          </w:p>
        </w:tc>
      </w:tr>
    </w:tbl>
    <w:p w:rsidR="00E449F1" w:rsidRDefault="00E449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49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449F1" w:rsidRDefault="00E449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49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34:34:080075:2378. Площадь объекта - 10,6 кв. м. Волгоград, Красноармейский район, ул. Гражданская, д. 34, пом. I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1 270.83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Российский </w:t>
            </w:r>
            <w:r>
              <w:rPr>
                <w:color w:val="000000"/>
              </w:rPr>
              <w:t>рубль</w:t>
            </w:r>
          </w:p>
        </w:tc>
      </w:tr>
    </w:tbl>
    <w:p w:rsidR="00E449F1" w:rsidRDefault="00E449F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449F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9"/>
              <w:gridCol w:w="1080"/>
              <w:gridCol w:w="2072"/>
              <w:gridCol w:w="1356"/>
              <w:gridCol w:w="1263"/>
              <w:gridCol w:w="1262"/>
              <w:gridCol w:w="1119"/>
              <w:gridCol w:w="1219"/>
              <w:gridCol w:w="726"/>
            </w:tblGrid>
            <w:tr w:rsidR="00E449F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10293.51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29.02.2024 11:07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7573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ЕРЕМИНА ЕЛЕНА </w:t>
                  </w:r>
                  <w:r>
                    <w:rPr>
                      <w:color w:val="000000"/>
                      <w:sz w:val="16"/>
                    </w:rPr>
                    <w:lastRenderedPageBreak/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10229.97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29.02.2024 </w:t>
                  </w:r>
                  <w:r>
                    <w:rPr>
                      <w:color w:val="000000"/>
                      <w:sz w:val="16"/>
                    </w:rPr>
                    <w:lastRenderedPageBreak/>
                    <w:t>11:01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</w:t>
                  </w:r>
                </w:p>
              </w:tc>
            </w:tr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4972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6"/>
                    </w:rPr>
                    <w:t>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E449F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3113.49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29.02.2024 09:29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E449F1" w:rsidRDefault="00E449F1">
            <w:pPr>
              <w:rPr>
                <w:color w:val="000000"/>
                <w:sz w:val="16"/>
              </w:rPr>
            </w:pPr>
          </w:p>
        </w:tc>
      </w:tr>
    </w:tbl>
    <w:p w:rsidR="00E449F1" w:rsidRDefault="00E449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49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E449F1">
            <w:pPr>
              <w:rPr>
                <w:color w:val="000000"/>
              </w:rPr>
            </w:pP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449F1" w:rsidRDefault="00E449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449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449F1" w:rsidRDefault="00E449F1">
            <w:pPr>
              <w:rPr>
                <w:color w:val="000000"/>
              </w:rPr>
            </w:pP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449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449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449F1" w:rsidRDefault="00CD0C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449F1" w:rsidRDefault="00E449F1">
            <w:pPr>
              <w:rPr>
                <w:color w:val="000000"/>
              </w:rPr>
            </w:pPr>
          </w:p>
        </w:tc>
      </w:tr>
    </w:tbl>
    <w:p w:rsidR="00E449F1" w:rsidRDefault="00E449F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449F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449F1" w:rsidRDefault="00E449F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449F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E449F1">
            <w:pPr>
              <w:rPr>
                <w:color w:val="000000"/>
              </w:rPr>
            </w:pP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29.02.2024 14:05:21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29.02.2024 14:05:24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</w:t>
            </w:r>
            <w:r>
              <w:rPr>
                <w:color w:val="000000"/>
              </w:rPr>
              <w:lastRenderedPageBreak/>
              <w:t>и согласования земельных отводов)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29.02.2024 14:05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E449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449F1" w:rsidRDefault="00CD0C0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CD0C0C"/>
    <w:rsid w:val="00E4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3B678-B615-4070-9108-58658D862AD7}"/>
</file>

<file path=customXml/itemProps2.xml><?xml version="1.0" encoding="utf-8"?>
<ds:datastoreItem xmlns:ds="http://schemas.openxmlformats.org/officeDocument/2006/customXml" ds:itemID="{A86A7B07-FB25-4559-9663-D1A3B51257A8}"/>
</file>

<file path=customXml/itemProps3.xml><?xml version="1.0" encoding="utf-8"?>
<ds:datastoreItem xmlns:ds="http://schemas.openxmlformats.org/officeDocument/2006/customXml" ds:itemID="{8CE10EF1-2C3A-411B-8363-486459D55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2024-02-29T11:06:00Z</dcterms:created>
  <dcterms:modified xsi:type="dcterms:W3CDTF">2024-02-29T11:06:00Z</dcterms:modified>
</cp:coreProperties>
</file>