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363"/>
      </w:tblGrid>
      <w:tr w:rsidR="008D4880" w:rsidTr="00B25232">
        <w:trPr>
          <w:trHeight w:val="1841"/>
        </w:trPr>
        <w:tc>
          <w:tcPr>
            <w:tcW w:w="2127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64666062" wp14:editId="468C8ED4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-8890</wp:posOffset>
                  </wp:positionV>
                  <wp:extent cx="1162050" cy="1139825"/>
                  <wp:effectExtent l="0" t="0" r="0" b="317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39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63" w:type="dxa"/>
            <w:vAlign w:val="center"/>
          </w:tcPr>
          <w:p w:rsidR="008D4880" w:rsidRPr="00B25232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B25232">
              <w:rPr>
                <w:b/>
                <w:color w:val="000000" w:themeColor="text1"/>
                <w:sz w:val="30"/>
                <w:szCs w:val="30"/>
              </w:rPr>
              <w:t>О МЕРАХ П</w:t>
            </w:r>
            <w:r w:rsidR="00E56A5A" w:rsidRPr="00B25232">
              <w:rPr>
                <w:b/>
                <w:color w:val="000000" w:themeColor="text1"/>
                <w:sz w:val="30"/>
                <w:szCs w:val="30"/>
              </w:rPr>
              <w:t>ОЖАРНО</w:t>
            </w:r>
            <w:r w:rsidR="006C03CC" w:rsidRPr="00B25232">
              <w:rPr>
                <w:b/>
                <w:color w:val="000000" w:themeColor="text1"/>
                <w:sz w:val="30"/>
                <w:szCs w:val="30"/>
              </w:rPr>
              <w:t xml:space="preserve">Й БЕЗОПАСНОСТИ В </w:t>
            </w:r>
            <w:r w:rsidR="00E56A5A" w:rsidRPr="00B25232">
              <w:rPr>
                <w:b/>
                <w:color w:val="000000" w:themeColor="text1"/>
                <w:sz w:val="30"/>
                <w:szCs w:val="30"/>
              </w:rPr>
              <w:t>ЖИЛЫХ ДОМАХ</w:t>
            </w:r>
            <w:r w:rsidR="006C03CC" w:rsidRPr="00B25232">
              <w:rPr>
                <w:b/>
                <w:color w:val="000000" w:themeColor="text1"/>
                <w:sz w:val="30"/>
                <w:szCs w:val="30"/>
              </w:rPr>
              <w:t xml:space="preserve"> ПОВЫШЕННОЙ ЭТАЖНОСТИ</w:t>
            </w:r>
          </w:p>
        </w:tc>
      </w:tr>
    </w:tbl>
    <w:p w:rsidR="006C03CC" w:rsidRPr="00B25232" w:rsidRDefault="00EA0282" w:rsidP="00E06B8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 xml:space="preserve">С каждым годом все выше становятся строящиеся жилые дома, и многие из Вас имеют квартиры в зданиях повышенной этажности (10 </w:t>
      </w:r>
      <w:r w:rsidR="00E06B8A" w:rsidRPr="00B25232">
        <w:rPr>
          <w:sz w:val="25"/>
          <w:szCs w:val="25"/>
        </w:rPr>
        <w:t>и более этажей). Эти здания выстроены из огнестойких конструкций, в них предусмотрен целый ряд противопожарных устройств, которые должны обеспечить Вашу безопасность при пожаре. Для поддержания противопожарных устройств в постоянной готовности и обеспечения Вашей безопасности в случае возникновения пожара каждый проживающий в здании повышенной этажности должен:</w:t>
      </w:r>
    </w:p>
    <w:p w:rsidR="00B25232" w:rsidRDefault="00B343BB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следить за наличием уплотняющих прокладок в притворах квартирных дверей;</w:t>
      </w:r>
    </w:p>
    <w:p w:rsidR="00B25232" w:rsidRDefault="00B343BB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доступ к люкам на балконах постоянно держать свободным, а в зимнее время очищать люки от снега и льда;</w:t>
      </w:r>
    </w:p>
    <w:p w:rsidR="00B25232" w:rsidRDefault="000163D5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двери коридоров, в которых расположены пожарные краны, не закрывать на замки и запоры;</w:t>
      </w:r>
    </w:p>
    <w:p w:rsidR="00B25232" w:rsidRDefault="000163D5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следить, чтобы двери лестничных клеток, лифтовых холлов и тамбуров при них имели устройства для самозакрывания (доводчики, пружины);</w:t>
      </w:r>
    </w:p>
    <w:p w:rsidR="00B25232" w:rsidRDefault="000163D5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 xml:space="preserve">следить, чтобы ящики пожарных кранов были полностью укомплектованы рукавами и стволами, а кнопки пуска систем пожарной защиты имели соответствующую маркировку об их назначении («Пуск пожарного насоса», «Пуск вентилятора </w:t>
      </w:r>
      <w:proofErr w:type="spellStart"/>
      <w:r w:rsidRPr="00B25232">
        <w:rPr>
          <w:sz w:val="25"/>
          <w:szCs w:val="25"/>
        </w:rPr>
        <w:t>противодымной</w:t>
      </w:r>
      <w:proofErr w:type="spellEnd"/>
      <w:r w:rsidRPr="00B25232">
        <w:rPr>
          <w:sz w:val="25"/>
          <w:szCs w:val="25"/>
        </w:rPr>
        <w:t xml:space="preserve"> защиты»</w:t>
      </w:r>
      <w:r w:rsidR="00D51B4F" w:rsidRPr="00B25232">
        <w:rPr>
          <w:sz w:val="25"/>
          <w:szCs w:val="25"/>
        </w:rPr>
        <w:t>). Следить, чтобы пожарные рукава были сухими, хорошо скатанными и присоединенными к кранам и стволам, не допускать использования их для хозяйственных нужд;</w:t>
      </w:r>
    </w:p>
    <w:p w:rsidR="00B25232" w:rsidRDefault="005A0242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не снимать датчики пожарной сигнализации;</w:t>
      </w:r>
    </w:p>
    <w:p w:rsidR="00B25232" w:rsidRDefault="005A0242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не разрешать детям включать противопожарные устройства;</w:t>
      </w:r>
    </w:p>
    <w:p w:rsidR="00B25232" w:rsidRDefault="005A0242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не хранить вещи в коридорах, на балконах и в лестничных клетках;</w:t>
      </w:r>
    </w:p>
    <w:p w:rsidR="00B25232" w:rsidRDefault="005A0242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не закрывать на замки холлы;</w:t>
      </w:r>
    </w:p>
    <w:p w:rsidR="005A0242" w:rsidRPr="00B25232" w:rsidRDefault="005A0242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 xml:space="preserve">не размещать автомашины на площадках возле зданий и подъездах к ним, необходимых для проезда и установки пожарных </w:t>
      </w:r>
      <w:proofErr w:type="spellStart"/>
      <w:r w:rsidRPr="00B25232">
        <w:rPr>
          <w:sz w:val="25"/>
          <w:szCs w:val="25"/>
        </w:rPr>
        <w:t>автолестниц</w:t>
      </w:r>
      <w:proofErr w:type="spellEnd"/>
      <w:r w:rsidRPr="00B25232">
        <w:rPr>
          <w:sz w:val="25"/>
          <w:szCs w:val="25"/>
        </w:rPr>
        <w:t>.</w:t>
      </w:r>
    </w:p>
    <w:p w:rsidR="005A0242" w:rsidRPr="00B2523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При обнаружении каких-либо неисправностей противопожарного оборудования в доме, необходимо сообщать об этом в управляющую компанию, обслуживающую Ваш дом.</w:t>
      </w:r>
    </w:p>
    <w:p w:rsidR="005A0242" w:rsidRPr="00B2523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В случае пожара или появления дыма немедленно сообщите в пожарную охрану по телефону «</w:t>
      </w:r>
      <w:r w:rsidRPr="00532D0D">
        <w:rPr>
          <w:b/>
          <w:sz w:val="25"/>
          <w:szCs w:val="25"/>
        </w:rPr>
        <w:t>01</w:t>
      </w:r>
      <w:r w:rsidRPr="00B25232">
        <w:rPr>
          <w:sz w:val="25"/>
          <w:szCs w:val="25"/>
        </w:rPr>
        <w:t>» или «</w:t>
      </w:r>
      <w:r w:rsidRPr="00532D0D">
        <w:rPr>
          <w:b/>
          <w:sz w:val="25"/>
          <w:szCs w:val="25"/>
        </w:rPr>
        <w:t>112</w:t>
      </w:r>
      <w:r w:rsidRPr="00B25232">
        <w:rPr>
          <w:sz w:val="25"/>
          <w:szCs w:val="25"/>
        </w:rPr>
        <w:t>» указав точный адрес пожара.</w:t>
      </w:r>
    </w:p>
    <w:p w:rsidR="00B25232" w:rsidRDefault="005A0242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b/>
          <w:sz w:val="25"/>
          <w:szCs w:val="25"/>
        </w:rPr>
        <w:t>Действия в случае пожара в вашей квартире:</w:t>
      </w:r>
    </w:p>
    <w:p w:rsidR="00B25232" w:rsidRDefault="0036148E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sz w:val="25"/>
          <w:szCs w:val="25"/>
        </w:rPr>
        <w:t>немедленно сообщить по телефону «</w:t>
      </w:r>
      <w:r w:rsidRPr="00532D0D">
        <w:rPr>
          <w:b/>
          <w:sz w:val="25"/>
          <w:szCs w:val="25"/>
        </w:rPr>
        <w:t>01</w:t>
      </w:r>
      <w:r w:rsidRPr="00B25232">
        <w:rPr>
          <w:sz w:val="25"/>
          <w:szCs w:val="25"/>
        </w:rPr>
        <w:t>» или «</w:t>
      </w:r>
      <w:r w:rsidRPr="00532D0D">
        <w:rPr>
          <w:b/>
          <w:sz w:val="25"/>
          <w:szCs w:val="25"/>
        </w:rPr>
        <w:t>112</w:t>
      </w:r>
      <w:r w:rsidRPr="00B25232">
        <w:rPr>
          <w:sz w:val="25"/>
          <w:szCs w:val="25"/>
        </w:rPr>
        <w:t>»;</w:t>
      </w:r>
    </w:p>
    <w:p w:rsidR="00B25232" w:rsidRDefault="0036148E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sz w:val="25"/>
          <w:szCs w:val="25"/>
        </w:rPr>
        <w:t>если ликвидировать очаг горения своими силами не представляется возможным, покиньте квартиру, закрыв дверь, но, не запирая на замок;</w:t>
      </w:r>
    </w:p>
    <w:p w:rsidR="00B25232" w:rsidRDefault="0036148E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sz w:val="25"/>
          <w:szCs w:val="25"/>
        </w:rPr>
        <w:t>предупредите соседей;</w:t>
      </w:r>
    </w:p>
    <w:p w:rsidR="00B25232" w:rsidRDefault="0036148E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sz w:val="25"/>
          <w:szCs w:val="25"/>
        </w:rPr>
        <w:t>покиньте сами и помогите другим покинуть опасную зону;</w:t>
      </w:r>
    </w:p>
    <w:p w:rsidR="00B25232" w:rsidRDefault="0036148E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sz w:val="25"/>
          <w:szCs w:val="25"/>
        </w:rPr>
        <w:t>если коридор и лестничная клетка сильно задымлены, оставайтесь в квартире, закройте щели в дверях и вентиляционные отверстия мокрыми полотенцами, постельными принадлежностями;</w:t>
      </w:r>
      <w:bookmarkStart w:id="0" w:name="_GoBack"/>
      <w:bookmarkEnd w:id="0"/>
    </w:p>
    <w:p w:rsidR="00B25232" w:rsidRDefault="0036148E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sz w:val="25"/>
          <w:szCs w:val="25"/>
        </w:rPr>
        <w:t>по прибытию пожарных подразделений подайте знак о Вашем местонахождении;</w:t>
      </w:r>
    </w:p>
    <w:p w:rsidR="00B25232" w:rsidRDefault="0036148E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sz w:val="25"/>
          <w:szCs w:val="25"/>
        </w:rPr>
        <w:t>соблюдайте спокойствие;</w:t>
      </w:r>
    </w:p>
    <w:p w:rsidR="00B25232" w:rsidRDefault="0036148E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sz w:val="25"/>
          <w:szCs w:val="25"/>
        </w:rPr>
        <w:t>переждать пожар можно на лоджии или балконе, но закрыв за собой балконную дверь;</w:t>
      </w:r>
    </w:p>
    <w:p w:rsidR="0036148E" w:rsidRPr="00B25232" w:rsidRDefault="0036148E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sz w:val="25"/>
          <w:szCs w:val="25"/>
        </w:rPr>
        <w:t>для эвакуации из здания не пользуйтесь лифтом.</w:t>
      </w:r>
    </w:p>
    <w:p w:rsidR="006C03CC" w:rsidRPr="00B25232" w:rsidRDefault="006C03CC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5"/>
          <w:szCs w:val="25"/>
        </w:rPr>
      </w:pPr>
    </w:p>
    <w:p w:rsidR="00F7638D" w:rsidRPr="00B25232" w:rsidRDefault="00FD78F2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sz w:val="25"/>
          <w:szCs w:val="25"/>
        </w:rPr>
      </w:pPr>
      <w:r w:rsidRPr="00B25232">
        <w:rPr>
          <w:b/>
          <w:sz w:val="25"/>
          <w:szCs w:val="25"/>
        </w:rPr>
        <w:t>ГРАЖДАНЕ!</w:t>
      </w:r>
      <w:r w:rsidR="00F7638D" w:rsidRPr="00B25232">
        <w:rPr>
          <w:b/>
          <w:sz w:val="25"/>
          <w:szCs w:val="25"/>
        </w:rPr>
        <w:t xml:space="preserve"> Постоянно помните и выполняйте правила пожарной безопасности.</w:t>
      </w:r>
    </w:p>
    <w:p w:rsidR="00B362DB" w:rsidRPr="00B25232" w:rsidRDefault="00B362DB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sz w:val="25"/>
          <w:szCs w:val="25"/>
        </w:rPr>
      </w:pPr>
    </w:p>
    <w:p w:rsidR="008D4880" w:rsidRPr="00B25232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5"/>
          <w:szCs w:val="25"/>
        </w:rPr>
      </w:pPr>
      <w:r w:rsidRPr="00B25232">
        <w:rPr>
          <w:b/>
          <w:color w:val="000000" w:themeColor="text1"/>
          <w:sz w:val="25"/>
          <w:szCs w:val="25"/>
        </w:rPr>
        <w:t xml:space="preserve">Комитет гражданской защиты населения </w:t>
      </w:r>
    </w:p>
    <w:p w:rsidR="001C3620" w:rsidRPr="00B25232" w:rsidRDefault="008D4880" w:rsidP="0036148E">
      <w:pPr>
        <w:jc w:val="right"/>
        <w:rPr>
          <w:b/>
          <w:color w:val="000000" w:themeColor="text1"/>
          <w:sz w:val="25"/>
          <w:szCs w:val="25"/>
        </w:rPr>
      </w:pPr>
      <w:r w:rsidRPr="00B25232">
        <w:rPr>
          <w:b/>
          <w:color w:val="000000" w:themeColor="text1"/>
          <w:sz w:val="25"/>
          <w:szCs w:val="25"/>
        </w:rPr>
        <w:t>администрации Волгограда</w:t>
      </w:r>
    </w:p>
    <w:sectPr w:rsidR="001C3620" w:rsidRPr="00B25232" w:rsidSect="00FD78F2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754FA"/>
    <w:multiLevelType w:val="hybridMultilevel"/>
    <w:tmpl w:val="A9E0A10A"/>
    <w:lvl w:ilvl="0" w:tplc="5D6452D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11"/>
  </w:num>
  <w:num w:numId="7">
    <w:abstractNumId w:val="1"/>
  </w:num>
  <w:num w:numId="8">
    <w:abstractNumId w:val="3"/>
  </w:num>
  <w:num w:numId="9">
    <w:abstractNumId w:val="0"/>
  </w:num>
  <w:num w:numId="10">
    <w:abstractNumId w:val="12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163D5"/>
    <w:rsid w:val="00020C07"/>
    <w:rsid w:val="00036EFD"/>
    <w:rsid w:val="000B1727"/>
    <w:rsid w:val="00141EBF"/>
    <w:rsid w:val="001C3620"/>
    <w:rsid w:val="001E0D4E"/>
    <w:rsid w:val="001F1921"/>
    <w:rsid w:val="00227A5D"/>
    <w:rsid w:val="002742AB"/>
    <w:rsid w:val="002F4226"/>
    <w:rsid w:val="002F6884"/>
    <w:rsid w:val="00313BD9"/>
    <w:rsid w:val="0036148E"/>
    <w:rsid w:val="003C23D7"/>
    <w:rsid w:val="003E5F61"/>
    <w:rsid w:val="00412291"/>
    <w:rsid w:val="004A0E3C"/>
    <w:rsid w:val="004B6973"/>
    <w:rsid w:val="00532D0D"/>
    <w:rsid w:val="005A0242"/>
    <w:rsid w:val="00671C7E"/>
    <w:rsid w:val="006A1031"/>
    <w:rsid w:val="006C03CC"/>
    <w:rsid w:val="007807F3"/>
    <w:rsid w:val="00806267"/>
    <w:rsid w:val="00825710"/>
    <w:rsid w:val="008D4880"/>
    <w:rsid w:val="008E257F"/>
    <w:rsid w:val="00A42B31"/>
    <w:rsid w:val="00A714E9"/>
    <w:rsid w:val="00AF0D38"/>
    <w:rsid w:val="00B25232"/>
    <w:rsid w:val="00B343BB"/>
    <w:rsid w:val="00B362DB"/>
    <w:rsid w:val="00C07EF0"/>
    <w:rsid w:val="00C70B80"/>
    <w:rsid w:val="00D31CAB"/>
    <w:rsid w:val="00D51B4F"/>
    <w:rsid w:val="00D664AE"/>
    <w:rsid w:val="00DA03E7"/>
    <w:rsid w:val="00E06B8A"/>
    <w:rsid w:val="00E56A5A"/>
    <w:rsid w:val="00E61A31"/>
    <w:rsid w:val="00EA0282"/>
    <w:rsid w:val="00EB4C35"/>
    <w:rsid w:val="00ED1421"/>
    <w:rsid w:val="00ED4166"/>
    <w:rsid w:val="00EE7164"/>
    <w:rsid w:val="00F7638D"/>
    <w:rsid w:val="00FD78F2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21C2BA-1EFB-451F-BFE1-DA5517D83003}"/>
</file>

<file path=customXml/itemProps2.xml><?xml version="1.0" encoding="utf-8"?>
<ds:datastoreItem xmlns:ds="http://schemas.openxmlformats.org/officeDocument/2006/customXml" ds:itemID="{CB3340CE-21D2-4747-8437-A7B1945CBD95}"/>
</file>

<file path=customXml/itemProps3.xml><?xml version="1.0" encoding="utf-8"?>
<ds:datastoreItem xmlns:ds="http://schemas.openxmlformats.org/officeDocument/2006/customXml" ds:itemID="{A39765C6-9107-4368-8CFC-FD16D9E969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33</cp:revision>
  <dcterms:created xsi:type="dcterms:W3CDTF">2017-04-20T06:28:00Z</dcterms:created>
  <dcterms:modified xsi:type="dcterms:W3CDTF">2023-02-27T12:46:00Z</dcterms:modified>
</cp:coreProperties>
</file>