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64A76" w14:textId="77777777" w:rsidR="000B0995" w:rsidRDefault="000B0995" w:rsidP="000B0995">
      <w:pPr>
        <w:pStyle w:val="a3"/>
        <w:spacing w:before="67" w:beforeAutospacing="0" w:after="0" w:afterAutospacing="0"/>
        <w:jc w:val="right"/>
        <w:textAlignment w:val="top"/>
        <w:rPr>
          <w:b/>
          <w:i/>
          <w:color w:val="000000" w:themeColor="text1"/>
          <w:kern w:val="24"/>
          <w:sz w:val="28"/>
        </w:rPr>
      </w:pPr>
      <w:bookmarkStart w:id="0" w:name="_GoBack"/>
      <w:bookmarkEnd w:id="0"/>
      <w:r w:rsidRPr="000B0995">
        <w:rPr>
          <w:b/>
          <w:i/>
          <w:color w:val="000000" w:themeColor="text1"/>
          <w:kern w:val="24"/>
          <w:sz w:val="28"/>
        </w:rPr>
        <w:t>ПРЕДВАРИТЕЛЬНО</w:t>
      </w:r>
      <w:r>
        <w:rPr>
          <w:b/>
          <w:i/>
          <w:color w:val="000000" w:themeColor="text1"/>
          <w:kern w:val="24"/>
          <w:sz w:val="28"/>
        </w:rPr>
        <w:t xml:space="preserve">, </w:t>
      </w:r>
    </w:p>
    <w:p w14:paraId="202361F1" w14:textId="77777777" w:rsidR="000B0995" w:rsidRPr="000B0995" w:rsidRDefault="000B0995" w:rsidP="000B0995">
      <w:pPr>
        <w:pStyle w:val="a3"/>
        <w:spacing w:before="67" w:beforeAutospacing="0" w:after="0" w:afterAutospacing="0"/>
        <w:jc w:val="right"/>
        <w:textAlignment w:val="top"/>
        <w:rPr>
          <w:b/>
          <w:i/>
          <w:color w:val="000000" w:themeColor="text1"/>
          <w:kern w:val="24"/>
          <w:sz w:val="28"/>
        </w:rPr>
      </w:pPr>
      <w:r>
        <w:rPr>
          <w:b/>
          <w:i/>
          <w:color w:val="000000" w:themeColor="text1"/>
          <w:kern w:val="24"/>
          <w:sz w:val="28"/>
        </w:rPr>
        <w:t>В ПРОРАБОТКЕ</w:t>
      </w:r>
    </w:p>
    <w:p w14:paraId="08712290" w14:textId="77777777" w:rsidR="000B0995" w:rsidRDefault="000B0995" w:rsidP="006D3295">
      <w:pPr>
        <w:pStyle w:val="a3"/>
        <w:spacing w:before="67" w:beforeAutospacing="0" w:after="0" w:afterAutospacing="0"/>
        <w:jc w:val="both"/>
        <w:textAlignment w:val="top"/>
        <w:rPr>
          <w:b/>
          <w:color w:val="000000" w:themeColor="text1"/>
          <w:kern w:val="24"/>
          <w:sz w:val="28"/>
        </w:rPr>
      </w:pPr>
    </w:p>
    <w:p w14:paraId="774790C7" w14:textId="46C2990A" w:rsidR="000B0995" w:rsidRPr="001D5067" w:rsidRDefault="006D3295" w:rsidP="00F749AE">
      <w:pPr>
        <w:pStyle w:val="a3"/>
        <w:spacing w:before="67" w:beforeAutospacing="0" w:after="0" w:afterAutospacing="0"/>
        <w:jc w:val="center"/>
        <w:textAlignment w:val="top"/>
        <w:rPr>
          <w:b/>
          <w:color w:val="000000" w:themeColor="text1"/>
          <w:kern w:val="24"/>
          <w:sz w:val="30"/>
          <w:szCs w:val="30"/>
        </w:rPr>
      </w:pPr>
      <w:r w:rsidRPr="001D5067">
        <w:rPr>
          <w:b/>
          <w:color w:val="000000" w:themeColor="text1"/>
          <w:kern w:val="24"/>
          <w:sz w:val="30"/>
          <w:szCs w:val="30"/>
        </w:rPr>
        <w:t xml:space="preserve">Порядок проведения </w:t>
      </w:r>
      <w:r w:rsidR="00EE70E3" w:rsidRPr="001D5067">
        <w:rPr>
          <w:b/>
          <w:color w:val="000000" w:themeColor="text1"/>
          <w:kern w:val="24"/>
          <w:sz w:val="30"/>
          <w:szCs w:val="30"/>
        </w:rPr>
        <w:t>Конкурса лучших</w:t>
      </w:r>
      <w:r w:rsidRPr="001D5067">
        <w:rPr>
          <w:b/>
          <w:color w:val="000000" w:themeColor="text1"/>
          <w:kern w:val="24"/>
          <w:sz w:val="30"/>
          <w:szCs w:val="30"/>
        </w:rPr>
        <w:t xml:space="preserve"> практик наставничества</w:t>
      </w:r>
    </w:p>
    <w:p w14:paraId="0F8A116A" w14:textId="77777777" w:rsidR="006D3295" w:rsidRPr="001D5067" w:rsidRDefault="00F90BD0" w:rsidP="00F749AE">
      <w:pPr>
        <w:pStyle w:val="a3"/>
        <w:spacing w:before="67" w:beforeAutospacing="0" w:after="0" w:afterAutospacing="0"/>
        <w:jc w:val="center"/>
        <w:textAlignment w:val="top"/>
        <w:rPr>
          <w:b/>
          <w:color w:val="000000" w:themeColor="text1"/>
          <w:kern w:val="24"/>
          <w:sz w:val="30"/>
          <w:szCs w:val="30"/>
        </w:rPr>
      </w:pPr>
      <w:r w:rsidRPr="001D5067">
        <w:rPr>
          <w:b/>
          <w:color w:val="000000" w:themeColor="text1"/>
          <w:kern w:val="24"/>
          <w:sz w:val="30"/>
          <w:szCs w:val="30"/>
        </w:rPr>
        <w:t>(к Всероссийскому форуму «Наставник»</w:t>
      </w:r>
      <w:r w:rsidR="000B0995" w:rsidRPr="001D5067">
        <w:rPr>
          <w:b/>
          <w:color w:val="000000" w:themeColor="text1"/>
          <w:kern w:val="24"/>
          <w:sz w:val="30"/>
          <w:szCs w:val="30"/>
        </w:rPr>
        <w:t>)</w:t>
      </w:r>
    </w:p>
    <w:p w14:paraId="3ECAD15F" w14:textId="77777777" w:rsidR="006D3295" w:rsidRPr="001D5067" w:rsidRDefault="006D3295" w:rsidP="006D3295">
      <w:pPr>
        <w:pStyle w:val="a3"/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</w:p>
    <w:p w14:paraId="05CEF664" w14:textId="77777777" w:rsidR="002F7762" w:rsidRPr="001D5067" w:rsidRDefault="002F7762" w:rsidP="002F7762">
      <w:pPr>
        <w:pStyle w:val="a3"/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1D5067">
        <w:rPr>
          <w:color w:val="000000" w:themeColor="text1"/>
          <w:kern w:val="24"/>
          <w:sz w:val="30"/>
          <w:szCs w:val="30"/>
        </w:rPr>
        <w:t xml:space="preserve">Одной из мотивирующих и работающих на широкое вовлечение задач при проведении форума «Наставник» и дальнейшей развертки движения наставничества является агрегирование лучших практик наставничества и </w:t>
      </w:r>
      <w:proofErr w:type="spellStart"/>
      <w:r w:rsidRPr="001D5067">
        <w:rPr>
          <w:color w:val="000000" w:themeColor="text1"/>
          <w:kern w:val="24"/>
          <w:sz w:val="30"/>
          <w:szCs w:val="30"/>
        </w:rPr>
        <w:t>менторинга</w:t>
      </w:r>
      <w:proofErr w:type="spellEnd"/>
      <w:r w:rsidRPr="001D5067">
        <w:rPr>
          <w:color w:val="000000" w:themeColor="text1"/>
          <w:kern w:val="24"/>
          <w:sz w:val="30"/>
          <w:szCs w:val="30"/>
        </w:rPr>
        <w:t xml:space="preserve"> в Российской Федерации, поиск готовых к тиражированию и внедрению успешных решений, а также представление их в широком формате на региональном и федеральном уровне.</w:t>
      </w:r>
    </w:p>
    <w:p w14:paraId="6FCF1BBD" w14:textId="77777777" w:rsidR="002F7762" w:rsidRPr="001D5067" w:rsidRDefault="002F7762" w:rsidP="002F7762">
      <w:pPr>
        <w:pStyle w:val="a3"/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1D5067">
        <w:rPr>
          <w:color w:val="000000" w:themeColor="text1"/>
          <w:kern w:val="24"/>
          <w:sz w:val="30"/>
          <w:szCs w:val="30"/>
        </w:rPr>
        <w:t>Практики наставничества собираются по всем трекам форума:</w:t>
      </w:r>
    </w:p>
    <w:p w14:paraId="77681173" w14:textId="77777777" w:rsidR="002F7762" w:rsidRPr="001D5067" w:rsidRDefault="002F7762" w:rsidP="002F7762">
      <w:pPr>
        <w:pStyle w:val="a3"/>
        <w:numPr>
          <w:ilvl w:val="0"/>
          <w:numId w:val="1"/>
        </w:numPr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1D5067">
        <w:rPr>
          <w:color w:val="000000" w:themeColor="text1"/>
          <w:kern w:val="24"/>
          <w:sz w:val="30"/>
          <w:szCs w:val="30"/>
        </w:rPr>
        <w:t>Наставничество на рабочем месте</w:t>
      </w:r>
    </w:p>
    <w:p w14:paraId="6E726947" w14:textId="77777777" w:rsidR="002F7762" w:rsidRPr="001D5067" w:rsidRDefault="002F7762" w:rsidP="002F7762">
      <w:pPr>
        <w:pStyle w:val="a3"/>
        <w:spacing w:before="67" w:beforeAutospacing="0" w:after="0" w:afterAutospacing="0"/>
        <w:ind w:left="708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1D5067">
        <w:rPr>
          <w:color w:val="000000" w:themeColor="text1"/>
          <w:kern w:val="24"/>
          <w:sz w:val="30"/>
          <w:szCs w:val="30"/>
        </w:rPr>
        <w:t xml:space="preserve">инструменты развития, передачи знаний и навыков, адаптации к рабочему месту, коллективу, производственной среде, погружение в </w:t>
      </w:r>
      <w:proofErr w:type="gramStart"/>
      <w:r w:rsidRPr="001D5067">
        <w:rPr>
          <w:color w:val="000000" w:themeColor="text1"/>
          <w:kern w:val="24"/>
          <w:sz w:val="30"/>
          <w:szCs w:val="30"/>
        </w:rPr>
        <w:t>неписанные</w:t>
      </w:r>
      <w:proofErr w:type="gramEnd"/>
      <w:r w:rsidRPr="001D5067">
        <w:rPr>
          <w:color w:val="000000" w:themeColor="text1"/>
          <w:kern w:val="24"/>
          <w:sz w:val="30"/>
          <w:szCs w:val="30"/>
        </w:rPr>
        <w:t xml:space="preserve"> законы профессий, компаний и отраслей. Также практики обучения для учащихся среднего профессионального образования, которые проходят практику на предприятии без отрыва от учебы для дальнейшей профессиональной и социальной адаптации. Держатели практик – региональные компании, крупные корпорации, колледжи, сетка Движения «Молодые профессионалы» (</w:t>
      </w:r>
      <w:proofErr w:type="spellStart"/>
      <w:r w:rsidRPr="001D5067">
        <w:rPr>
          <w:color w:val="000000" w:themeColor="text1"/>
          <w:kern w:val="24"/>
          <w:sz w:val="30"/>
          <w:szCs w:val="30"/>
        </w:rPr>
        <w:t>WorldSkills</w:t>
      </w:r>
      <w:proofErr w:type="spellEnd"/>
      <w:r w:rsidRPr="001D5067">
        <w:rPr>
          <w:color w:val="000000" w:themeColor="text1"/>
          <w:kern w:val="24"/>
          <w:sz w:val="30"/>
          <w:szCs w:val="30"/>
        </w:rPr>
        <w:t xml:space="preserve"> </w:t>
      </w:r>
      <w:proofErr w:type="spellStart"/>
      <w:r w:rsidRPr="001D5067">
        <w:rPr>
          <w:color w:val="000000" w:themeColor="text1"/>
          <w:kern w:val="24"/>
          <w:sz w:val="30"/>
          <w:szCs w:val="30"/>
        </w:rPr>
        <w:t>Russia</w:t>
      </w:r>
      <w:proofErr w:type="spellEnd"/>
      <w:r w:rsidRPr="001D5067">
        <w:rPr>
          <w:color w:val="000000" w:themeColor="text1"/>
          <w:kern w:val="24"/>
          <w:sz w:val="30"/>
          <w:szCs w:val="30"/>
        </w:rPr>
        <w:t>)</w:t>
      </w:r>
    </w:p>
    <w:p w14:paraId="363DB66A" w14:textId="77777777" w:rsidR="002F7762" w:rsidRPr="001D5067" w:rsidRDefault="002F7762" w:rsidP="002F7762">
      <w:pPr>
        <w:pStyle w:val="a3"/>
        <w:numPr>
          <w:ilvl w:val="0"/>
          <w:numId w:val="1"/>
        </w:numPr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1D5067">
        <w:rPr>
          <w:color w:val="000000" w:themeColor="text1"/>
          <w:kern w:val="24"/>
          <w:sz w:val="30"/>
          <w:szCs w:val="30"/>
        </w:rPr>
        <w:t xml:space="preserve">Наставничество в предпринимательстве </w:t>
      </w:r>
    </w:p>
    <w:p w14:paraId="788BD074" w14:textId="77777777" w:rsidR="002F7762" w:rsidRPr="001D5067" w:rsidRDefault="002F7762" w:rsidP="002F7762">
      <w:pPr>
        <w:pStyle w:val="a3"/>
        <w:spacing w:before="67" w:beforeAutospacing="0" w:after="0" w:afterAutospacing="0"/>
        <w:ind w:left="708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1D5067">
        <w:rPr>
          <w:color w:val="000000" w:themeColor="text1"/>
          <w:kern w:val="24"/>
          <w:sz w:val="30"/>
          <w:szCs w:val="30"/>
        </w:rPr>
        <w:t xml:space="preserve">практики взаимодействия опытных состоявшихся предпринимателей с начинающим предпринимателями, предполагающие передачу навыков, знаний и опыта, преодоления психологических барьеров, обсуждения типичных затруднений, возникающих у предпринимателей, и </w:t>
      </w:r>
      <w:proofErr w:type="gramStart"/>
      <w:r w:rsidRPr="001D5067">
        <w:rPr>
          <w:color w:val="000000" w:themeColor="text1"/>
          <w:kern w:val="24"/>
          <w:sz w:val="30"/>
          <w:szCs w:val="30"/>
        </w:rPr>
        <w:t>осуществляемое</w:t>
      </w:r>
      <w:proofErr w:type="gramEnd"/>
      <w:r w:rsidRPr="001D5067">
        <w:rPr>
          <w:color w:val="000000" w:themeColor="text1"/>
          <w:kern w:val="24"/>
          <w:sz w:val="30"/>
          <w:szCs w:val="30"/>
        </w:rPr>
        <w:t xml:space="preserve"> с целью развития бизнеса наставляемого. Держатели практик – федеральные институты развития, региональные инфраструктурные компании и </w:t>
      </w:r>
      <w:proofErr w:type="gramStart"/>
      <w:r w:rsidRPr="001D5067">
        <w:rPr>
          <w:color w:val="000000" w:themeColor="text1"/>
          <w:kern w:val="24"/>
          <w:sz w:val="30"/>
          <w:szCs w:val="30"/>
        </w:rPr>
        <w:t>бизнес-объединения</w:t>
      </w:r>
      <w:proofErr w:type="gramEnd"/>
      <w:r w:rsidRPr="001D5067">
        <w:rPr>
          <w:color w:val="000000" w:themeColor="text1"/>
          <w:kern w:val="24"/>
          <w:sz w:val="30"/>
          <w:szCs w:val="30"/>
        </w:rPr>
        <w:t xml:space="preserve">, лидеры проектов АСИ </w:t>
      </w:r>
    </w:p>
    <w:p w14:paraId="26C8EB14" w14:textId="77777777" w:rsidR="002F7762" w:rsidRPr="001D5067" w:rsidRDefault="002F7762" w:rsidP="002F7762">
      <w:pPr>
        <w:pStyle w:val="a3"/>
        <w:numPr>
          <w:ilvl w:val="0"/>
          <w:numId w:val="1"/>
        </w:numPr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1D5067">
        <w:rPr>
          <w:color w:val="000000" w:themeColor="text1"/>
          <w:kern w:val="24"/>
          <w:sz w:val="30"/>
          <w:szCs w:val="30"/>
        </w:rPr>
        <w:t>Наставничество в социальной сфере</w:t>
      </w:r>
    </w:p>
    <w:p w14:paraId="04EF1857" w14:textId="77777777" w:rsidR="002F7762" w:rsidRPr="001D5067" w:rsidRDefault="002F7762" w:rsidP="002F7762">
      <w:pPr>
        <w:pStyle w:val="a3"/>
        <w:spacing w:before="67" w:beforeAutospacing="0" w:after="0" w:afterAutospacing="0"/>
        <w:ind w:left="708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1D5067">
        <w:rPr>
          <w:color w:val="000000" w:themeColor="text1"/>
          <w:kern w:val="24"/>
          <w:sz w:val="30"/>
          <w:szCs w:val="30"/>
        </w:rPr>
        <w:t xml:space="preserve">практики помощи людям в трудной жизненной ситуации, работа с общественными проблемами, в том числе, с использованием добровольческих ресурсов. Держатели практик – волонтерские организации, крупные компании в рамках КСО, сеть проектов Агентства стратегических инициатив </w:t>
      </w:r>
    </w:p>
    <w:p w14:paraId="63856C50" w14:textId="77777777" w:rsidR="002F7762" w:rsidRPr="001D5067" w:rsidRDefault="002F7762" w:rsidP="002F7762">
      <w:pPr>
        <w:pStyle w:val="a3"/>
        <w:numPr>
          <w:ilvl w:val="0"/>
          <w:numId w:val="1"/>
        </w:numPr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1D5067">
        <w:rPr>
          <w:color w:val="000000" w:themeColor="text1"/>
          <w:kern w:val="24"/>
          <w:sz w:val="30"/>
          <w:szCs w:val="30"/>
        </w:rPr>
        <w:t xml:space="preserve">Наставничество для </w:t>
      </w:r>
      <w:proofErr w:type="gramStart"/>
      <w:r w:rsidRPr="001D5067">
        <w:rPr>
          <w:color w:val="000000" w:themeColor="text1"/>
          <w:kern w:val="24"/>
          <w:sz w:val="30"/>
          <w:szCs w:val="30"/>
        </w:rPr>
        <w:t>обучающихся</w:t>
      </w:r>
      <w:proofErr w:type="gramEnd"/>
    </w:p>
    <w:p w14:paraId="1099276F" w14:textId="77777777" w:rsidR="002F7762" w:rsidRPr="001D5067" w:rsidRDefault="002F7762" w:rsidP="002F7762">
      <w:pPr>
        <w:pStyle w:val="a3"/>
        <w:spacing w:before="67" w:beforeAutospacing="0" w:after="0" w:afterAutospacing="0"/>
        <w:ind w:left="708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1D5067">
        <w:rPr>
          <w:color w:val="000000" w:themeColor="text1"/>
          <w:kern w:val="24"/>
          <w:sz w:val="30"/>
          <w:szCs w:val="30"/>
        </w:rPr>
        <w:lastRenderedPageBreak/>
        <w:t>практики управления траекторией развития школьников, уровнем мотивации и творческой активности, побуждением к поиску уникальных решений. Наставничество как способ вдохновить подростков на новое дело и участие в его реализации от планирования до замещения дефицитных компетенций в команде инициаторов. Держатели практик – Рабочая группа «Кружковое движение НТИ», Фонд «</w:t>
      </w:r>
      <w:proofErr w:type="spellStart"/>
      <w:r w:rsidRPr="001D5067">
        <w:rPr>
          <w:color w:val="000000" w:themeColor="text1"/>
          <w:kern w:val="24"/>
          <w:sz w:val="30"/>
          <w:szCs w:val="30"/>
        </w:rPr>
        <w:t>Сколково</w:t>
      </w:r>
      <w:proofErr w:type="spellEnd"/>
      <w:r w:rsidRPr="001D5067">
        <w:rPr>
          <w:color w:val="000000" w:themeColor="text1"/>
          <w:kern w:val="24"/>
          <w:sz w:val="30"/>
          <w:szCs w:val="30"/>
        </w:rPr>
        <w:t>», сеть «</w:t>
      </w:r>
      <w:proofErr w:type="spellStart"/>
      <w:r w:rsidRPr="001D5067">
        <w:rPr>
          <w:color w:val="000000" w:themeColor="text1"/>
          <w:kern w:val="24"/>
          <w:sz w:val="30"/>
          <w:szCs w:val="30"/>
        </w:rPr>
        <w:t>Кванториум</w:t>
      </w:r>
      <w:proofErr w:type="spellEnd"/>
      <w:r w:rsidRPr="001D5067">
        <w:rPr>
          <w:color w:val="000000" w:themeColor="text1"/>
          <w:kern w:val="24"/>
          <w:sz w:val="30"/>
          <w:szCs w:val="30"/>
        </w:rPr>
        <w:t>», сетка Движения «Молодые профессионалы» (</w:t>
      </w:r>
      <w:proofErr w:type="spellStart"/>
      <w:r w:rsidRPr="001D5067">
        <w:rPr>
          <w:color w:val="000000" w:themeColor="text1"/>
          <w:kern w:val="24"/>
          <w:sz w:val="30"/>
          <w:szCs w:val="30"/>
        </w:rPr>
        <w:t>WorldSkills</w:t>
      </w:r>
      <w:proofErr w:type="spellEnd"/>
      <w:r w:rsidRPr="001D5067">
        <w:rPr>
          <w:color w:val="000000" w:themeColor="text1"/>
          <w:kern w:val="24"/>
          <w:sz w:val="30"/>
          <w:szCs w:val="30"/>
        </w:rPr>
        <w:t xml:space="preserve"> </w:t>
      </w:r>
      <w:proofErr w:type="spellStart"/>
      <w:r w:rsidRPr="001D5067">
        <w:rPr>
          <w:color w:val="000000" w:themeColor="text1"/>
          <w:kern w:val="24"/>
          <w:sz w:val="30"/>
          <w:szCs w:val="30"/>
        </w:rPr>
        <w:t>Russia</w:t>
      </w:r>
      <w:proofErr w:type="spellEnd"/>
      <w:r w:rsidRPr="001D5067">
        <w:rPr>
          <w:color w:val="000000" w:themeColor="text1"/>
          <w:kern w:val="24"/>
          <w:sz w:val="30"/>
          <w:szCs w:val="30"/>
        </w:rPr>
        <w:t xml:space="preserve">) </w:t>
      </w:r>
    </w:p>
    <w:p w14:paraId="5E8A9627" w14:textId="77777777" w:rsidR="002F7762" w:rsidRPr="001D5067" w:rsidRDefault="002F7762" w:rsidP="002F7762">
      <w:pPr>
        <w:pStyle w:val="a3"/>
        <w:numPr>
          <w:ilvl w:val="0"/>
          <w:numId w:val="1"/>
        </w:numPr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1D5067">
        <w:rPr>
          <w:color w:val="000000" w:themeColor="text1"/>
          <w:kern w:val="24"/>
          <w:sz w:val="30"/>
          <w:szCs w:val="30"/>
        </w:rPr>
        <w:t xml:space="preserve">Инициативные практики </w:t>
      </w:r>
    </w:p>
    <w:p w14:paraId="05AF454A" w14:textId="77777777" w:rsidR="002F7762" w:rsidRPr="001D5067" w:rsidRDefault="002F7762" w:rsidP="002F7762">
      <w:pPr>
        <w:pStyle w:val="a3"/>
        <w:spacing w:before="67" w:beforeAutospacing="0" w:after="0" w:afterAutospacing="0"/>
        <w:ind w:left="708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1D5067">
        <w:rPr>
          <w:color w:val="000000" w:themeColor="text1"/>
          <w:kern w:val="24"/>
          <w:sz w:val="30"/>
          <w:szCs w:val="30"/>
        </w:rPr>
        <w:t>практики, не вошедшие в другие номинации</w:t>
      </w:r>
    </w:p>
    <w:p w14:paraId="3001E9AC" w14:textId="77777777" w:rsidR="002F7762" w:rsidRPr="001D5067" w:rsidRDefault="002F7762" w:rsidP="002F7762">
      <w:pPr>
        <w:pStyle w:val="a3"/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</w:p>
    <w:p w14:paraId="546E3164" w14:textId="77777777" w:rsidR="002F7762" w:rsidRPr="001D5067" w:rsidRDefault="002F7762" w:rsidP="002F7762">
      <w:pPr>
        <w:pStyle w:val="a3"/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1D5067">
        <w:rPr>
          <w:color w:val="000000" w:themeColor="text1"/>
          <w:kern w:val="24"/>
          <w:sz w:val="30"/>
          <w:szCs w:val="30"/>
        </w:rPr>
        <w:t xml:space="preserve">Практика описывается субъектом, в котором развивается практика, либо который осуществляет практику в виде проекта (компанией, организацией, региональным институтом развития, проектной командой и т.д.). </w:t>
      </w:r>
    </w:p>
    <w:p w14:paraId="2269B53A" w14:textId="77777777" w:rsidR="002F7762" w:rsidRPr="001D5067" w:rsidRDefault="002F7762" w:rsidP="002F7762">
      <w:pPr>
        <w:pStyle w:val="a3"/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</w:p>
    <w:p w14:paraId="4C5A3B20" w14:textId="77777777" w:rsidR="002F7762" w:rsidRPr="001D5067" w:rsidRDefault="002F7762" w:rsidP="002F7762">
      <w:pPr>
        <w:pStyle w:val="a3"/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1D5067">
        <w:rPr>
          <w:color w:val="000000" w:themeColor="text1"/>
          <w:kern w:val="24"/>
          <w:sz w:val="30"/>
          <w:szCs w:val="30"/>
        </w:rPr>
        <w:t>Предусмотрены личные номинации:</w:t>
      </w:r>
    </w:p>
    <w:p w14:paraId="3C9B1849" w14:textId="77777777" w:rsidR="002F7762" w:rsidRPr="001D5067" w:rsidRDefault="002F7762" w:rsidP="002F7762">
      <w:pPr>
        <w:pStyle w:val="a3"/>
        <w:numPr>
          <w:ilvl w:val="0"/>
          <w:numId w:val="1"/>
        </w:numPr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1D5067">
        <w:rPr>
          <w:color w:val="000000" w:themeColor="text1"/>
          <w:kern w:val="24"/>
          <w:sz w:val="30"/>
          <w:szCs w:val="30"/>
        </w:rPr>
        <w:t xml:space="preserve">Гран-при «Наставник Года» </w:t>
      </w:r>
    </w:p>
    <w:p w14:paraId="24FF844F" w14:textId="77777777" w:rsidR="002F7762" w:rsidRPr="001D5067" w:rsidRDefault="002F7762" w:rsidP="002F7762">
      <w:pPr>
        <w:pStyle w:val="a3"/>
        <w:numPr>
          <w:ilvl w:val="0"/>
          <w:numId w:val="1"/>
        </w:numPr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1D5067">
        <w:rPr>
          <w:color w:val="000000" w:themeColor="text1"/>
          <w:kern w:val="24"/>
          <w:sz w:val="30"/>
          <w:szCs w:val="30"/>
        </w:rPr>
        <w:t>Руководитель предприятия - личный наставник</w:t>
      </w:r>
    </w:p>
    <w:p w14:paraId="798391BA" w14:textId="77777777" w:rsidR="002F7762" w:rsidRPr="001D5067" w:rsidRDefault="002F7762" w:rsidP="002F7762">
      <w:pPr>
        <w:pStyle w:val="a3"/>
        <w:numPr>
          <w:ilvl w:val="0"/>
          <w:numId w:val="1"/>
        </w:numPr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1D5067">
        <w:rPr>
          <w:color w:val="000000" w:themeColor="text1"/>
          <w:kern w:val="24"/>
          <w:sz w:val="30"/>
          <w:szCs w:val="30"/>
        </w:rPr>
        <w:t>Номинация для СМИ «Лучшая публикация или серия публикаций по тематике наставничества»</w:t>
      </w:r>
    </w:p>
    <w:p w14:paraId="477A9444" w14:textId="77777777" w:rsidR="002F7762" w:rsidRPr="001D5067" w:rsidRDefault="002F7762" w:rsidP="002F7762">
      <w:pPr>
        <w:pStyle w:val="a3"/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1D5067">
        <w:rPr>
          <w:color w:val="000000" w:themeColor="text1"/>
          <w:kern w:val="24"/>
          <w:sz w:val="30"/>
          <w:szCs w:val="30"/>
        </w:rPr>
        <w:t>Практики оценивается экспертной комиссией.</w:t>
      </w:r>
    </w:p>
    <w:p w14:paraId="4496CCBE" w14:textId="77777777" w:rsidR="002F7762" w:rsidRPr="001D5067" w:rsidRDefault="002F7762" w:rsidP="002F7762">
      <w:pPr>
        <w:pStyle w:val="a3"/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1D5067">
        <w:rPr>
          <w:color w:val="000000" w:themeColor="text1"/>
          <w:kern w:val="24"/>
          <w:sz w:val="30"/>
          <w:szCs w:val="30"/>
        </w:rPr>
        <w:t xml:space="preserve">Все правила будут опубликованы на сайте Форума </w:t>
      </w:r>
      <w:hyperlink r:id="rId7" w:history="1">
        <w:r w:rsidRPr="001D5067">
          <w:rPr>
            <w:color w:val="000000" w:themeColor="text1"/>
            <w:kern w:val="24"/>
            <w:sz w:val="30"/>
            <w:szCs w:val="30"/>
          </w:rPr>
          <w:t>www.nastavnik-2018.ru</w:t>
        </w:r>
      </w:hyperlink>
      <w:r w:rsidRPr="001D5067">
        <w:rPr>
          <w:color w:val="000000" w:themeColor="text1"/>
          <w:kern w:val="24"/>
          <w:sz w:val="30"/>
          <w:szCs w:val="30"/>
        </w:rPr>
        <w:t xml:space="preserve"> и  </w:t>
      </w:r>
      <w:hyperlink r:id="rId8" w:history="1">
        <w:r w:rsidRPr="001D5067">
          <w:rPr>
            <w:color w:val="000000" w:themeColor="text1"/>
            <w:sz w:val="30"/>
            <w:szCs w:val="30"/>
          </w:rPr>
          <w:t>www.leader-id.ru</w:t>
        </w:r>
      </w:hyperlink>
      <w:r w:rsidRPr="001D5067">
        <w:rPr>
          <w:color w:val="000000" w:themeColor="text1"/>
          <w:sz w:val="30"/>
          <w:szCs w:val="30"/>
        </w:rPr>
        <w:t>.</w:t>
      </w:r>
    </w:p>
    <w:p w14:paraId="68397F45" w14:textId="77777777" w:rsidR="002F7762" w:rsidRPr="001D5067" w:rsidRDefault="002F7762" w:rsidP="002F7762">
      <w:pPr>
        <w:pStyle w:val="a3"/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1D5067">
        <w:rPr>
          <w:color w:val="000000" w:themeColor="text1"/>
          <w:kern w:val="24"/>
          <w:sz w:val="30"/>
          <w:szCs w:val="30"/>
        </w:rPr>
        <w:t xml:space="preserve">Прошедшие экспертную оценку практики </w:t>
      </w:r>
      <w:proofErr w:type="spellStart"/>
      <w:r w:rsidRPr="001D5067">
        <w:rPr>
          <w:color w:val="000000" w:themeColor="text1"/>
          <w:kern w:val="24"/>
          <w:sz w:val="30"/>
          <w:szCs w:val="30"/>
        </w:rPr>
        <w:t>агрегируются</w:t>
      </w:r>
      <w:proofErr w:type="spellEnd"/>
      <w:r w:rsidRPr="001D5067">
        <w:rPr>
          <w:color w:val="000000" w:themeColor="text1"/>
          <w:kern w:val="24"/>
          <w:sz w:val="30"/>
          <w:szCs w:val="30"/>
        </w:rPr>
        <w:t xml:space="preserve"> в базе знаний </w:t>
      </w:r>
      <w:hyperlink r:id="rId9" w:history="1">
        <w:r w:rsidRPr="001D5067">
          <w:rPr>
            <w:rStyle w:val="a4"/>
            <w:kern w:val="24"/>
            <w:sz w:val="30"/>
            <w:szCs w:val="30"/>
            <w:lang w:val="en-US"/>
          </w:rPr>
          <w:t>www</w:t>
        </w:r>
        <w:r w:rsidRPr="001D5067">
          <w:rPr>
            <w:rStyle w:val="a4"/>
            <w:kern w:val="24"/>
            <w:sz w:val="30"/>
            <w:szCs w:val="30"/>
          </w:rPr>
          <w:t>.</w:t>
        </w:r>
        <w:proofErr w:type="spellStart"/>
        <w:r w:rsidRPr="001D5067">
          <w:rPr>
            <w:rStyle w:val="a4"/>
            <w:kern w:val="24"/>
            <w:sz w:val="30"/>
            <w:szCs w:val="30"/>
            <w:lang w:val="en-US"/>
          </w:rPr>
          <w:t>wikiregstandard</w:t>
        </w:r>
        <w:proofErr w:type="spellEnd"/>
        <w:r w:rsidRPr="001D5067">
          <w:rPr>
            <w:rStyle w:val="a4"/>
            <w:kern w:val="24"/>
            <w:sz w:val="30"/>
            <w:szCs w:val="30"/>
          </w:rPr>
          <w:t>.</w:t>
        </w:r>
        <w:proofErr w:type="spellStart"/>
        <w:r w:rsidRPr="001D5067">
          <w:rPr>
            <w:rStyle w:val="a4"/>
            <w:kern w:val="24"/>
            <w:sz w:val="30"/>
            <w:szCs w:val="30"/>
            <w:lang w:val="en-US"/>
          </w:rPr>
          <w:t>ru</w:t>
        </w:r>
        <w:proofErr w:type="spellEnd"/>
      </w:hyperlink>
      <w:r w:rsidRPr="001D5067">
        <w:rPr>
          <w:color w:val="000000" w:themeColor="text1"/>
          <w:kern w:val="24"/>
          <w:sz w:val="30"/>
          <w:szCs w:val="30"/>
        </w:rPr>
        <w:t xml:space="preserve"> в специальном разделе, посвященном теме наставничества по специальному шаблону.</w:t>
      </w:r>
    </w:p>
    <w:p w14:paraId="00D469A4" w14:textId="77777777" w:rsidR="00C070CD" w:rsidRPr="001D5067" w:rsidRDefault="00C070CD" w:rsidP="006D3295">
      <w:pPr>
        <w:pStyle w:val="a3"/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</w:p>
    <w:p w14:paraId="6FE55772" w14:textId="77777777" w:rsidR="0054586C" w:rsidRPr="001D5067" w:rsidRDefault="0054586C" w:rsidP="006D3295">
      <w:pPr>
        <w:pStyle w:val="a3"/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1D5067">
        <w:rPr>
          <w:color w:val="000000" w:themeColor="text1"/>
          <w:kern w:val="24"/>
          <w:sz w:val="30"/>
          <w:szCs w:val="30"/>
        </w:rPr>
        <w:t>Порядок проведения конкурсной части:</w:t>
      </w:r>
    </w:p>
    <w:p w14:paraId="4C58AA53" w14:textId="77777777" w:rsidR="0054586C" w:rsidRPr="001D5067" w:rsidRDefault="0054586C" w:rsidP="006D3295">
      <w:pPr>
        <w:pStyle w:val="a3"/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506"/>
        <w:gridCol w:w="3487"/>
        <w:gridCol w:w="2541"/>
        <w:gridCol w:w="3321"/>
      </w:tblGrid>
      <w:tr w:rsidR="0084670B" w:rsidRPr="001D5067" w14:paraId="1A217D4A" w14:textId="77777777" w:rsidTr="00055EE7">
        <w:tc>
          <w:tcPr>
            <w:tcW w:w="257" w:type="pct"/>
          </w:tcPr>
          <w:p w14:paraId="008B058D" w14:textId="77777777" w:rsidR="0084670B" w:rsidRPr="001D5067" w:rsidRDefault="0084670B" w:rsidP="00481DFB">
            <w:pPr>
              <w:pStyle w:val="a3"/>
              <w:spacing w:before="67" w:beforeAutospacing="0" w:after="0" w:afterAutospacing="0"/>
              <w:ind w:left="34"/>
              <w:jc w:val="center"/>
              <w:textAlignment w:val="top"/>
              <w:rPr>
                <w:color w:val="000000" w:themeColor="text1"/>
                <w:kern w:val="24"/>
                <w:sz w:val="30"/>
                <w:szCs w:val="30"/>
              </w:rPr>
            </w:pPr>
          </w:p>
        </w:tc>
        <w:tc>
          <w:tcPr>
            <w:tcW w:w="1769" w:type="pct"/>
          </w:tcPr>
          <w:p w14:paraId="7060AC11" w14:textId="77777777" w:rsidR="0084670B" w:rsidRPr="001D5067" w:rsidRDefault="0084670B" w:rsidP="00481DFB">
            <w:pPr>
              <w:pStyle w:val="a3"/>
              <w:spacing w:before="67" w:beforeAutospacing="0" w:after="0" w:afterAutospacing="0"/>
              <w:ind w:left="34"/>
              <w:jc w:val="center"/>
              <w:textAlignment w:val="top"/>
              <w:rPr>
                <w:color w:val="000000" w:themeColor="text1"/>
                <w:kern w:val="24"/>
                <w:sz w:val="30"/>
                <w:szCs w:val="30"/>
              </w:rPr>
            </w:pPr>
            <w:r w:rsidRPr="001D5067">
              <w:rPr>
                <w:color w:val="000000" w:themeColor="text1"/>
                <w:kern w:val="24"/>
                <w:sz w:val="30"/>
                <w:szCs w:val="30"/>
              </w:rPr>
              <w:t>Мероприятие</w:t>
            </w:r>
          </w:p>
        </w:tc>
        <w:tc>
          <w:tcPr>
            <w:tcW w:w="1289" w:type="pct"/>
          </w:tcPr>
          <w:p w14:paraId="47B5EAB5" w14:textId="77777777" w:rsidR="0084670B" w:rsidRPr="001D5067" w:rsidRDefault="0084670B" w:rsidP="00481DFB">
            <w:pPr>
              <w:pStyle w:val="a3"/>
              <w:spacing w:before="67" w:beforeAutospacing="0" w:after="0" w:afterAutospacing="0"/>
              <w:ind w:left="34"/>
              <w:jc w:val="center"/>
              <w:textAlignment w:val="top"/>
              <w:rPr>
                <w:color w:val="000000" w:themeColor="text1"/>
                <w:kern w:val="24"/>
                <w:sz w:val="30"/>
                <w:szCs w:val="30"/>
              </w:rPr>
            </w:pPr>
            <w:r w:rsidRPr="001D5067">
              <w:rPr>
                <w:color w:val="000000" w:themeColor="text1"/>
                <w:kern w:val="24"/>
                <w:sz w:val="30"/>
                <w:szCs w:val="30"/>
              </w:rPr>
              <w:t>Результат</w:t>
            </w:r>
          </w:p>
        </w:tc>
        <w:tc>
          <w:tcPr>
            <w:tcW w:w="1685" w:type="pct"/>
          </w:tcPr>
          <w:p w14:paraId="28FA01BD" w14:textId="77777777" w:rsidR="0084670B" w:rsidRPr="001D5067" w:rsidRDefault="0084670B" w:rsidP="00481DFB">
            <w:pPr>
              <w:pStyle w:val="a3"/>
              <w:spacing w:before="67" w:beforeAutospacing="0" w:after="0" w:afterAutospacing="0"/>
              <w:ind w:left="34"/>
              <w:jc w:val="center"/>
              <w:textAlignment w:val="top"/>
              <w:rPr>
                <w:color w:val="000000" w:themeColor="text1"/>
                <w:kern w:val="24"/>
                <w:sz w:val="30"/>
                <w:szCs w:val="30"/>
              </w:rPr>
            </w:pPr>
            <w:r w:rsidRPr="001D5067">
              <w:rPr>
                <w:color w:val="000000" w:themeColor="text1"/>
                <w:kern w:val="24"/>
                <w:sz w:val="30"/>
                <w:szCs w:val="30"/>
              </w:rPr>
              <w:t xml:space="preserve">Срок </w:t>
            </w:r>
          </w:p>
        </w:tc>
      </w:tr>
      <w:tr w:rsidR="0084670B" w:rsidRPr="001D5067" w14:paraId="78618675" w14:textId="77777777" w:rsidTr="00055EE7">
        <w:tc>
          <w:tcPr>
            <w:tcW w:w="257" w:type="pct"/>
          </w:tcPr>
          <w:p w14:paraId="11D03A41" w14:textId="77777777" w:rsidR="0084670B" w:rsidRPr="001D5067" w:rsidRDefault="0084670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D5067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69" w:type="pct"/>
          </w:tcPr>
          <w:p w14:paraId="7C579631" w14:textId="77777777" w:rsidR="0084670B" w:rsidRPr="001D5067" w:rsidRDefault="0008000A" w:rsidP="008B1E5A">
            <w:pPr>
              <w:pStyle w:val="a3"/>
              <w:spacing w:before="67" w:beforeAutospacing="0" w:after="0" w:afterAutospacing="0"/>
              <w:ind w:left="34"/>
              <w:jc w:val="both"/>
              <w:textAlignment w:val="top"/>
              <w:rPr>
                <w:sz w:val="30"/>
                <w:szCs w:val="30"/>
              </w:rPr>
            </w:pPr>
            <w:r w:rsidRPr="001D5067">
              <w:rPr>
                <w:color w:val="000000" w:themeColor="text1"/>
                <w:kern w:val="24"/>
                <w:sz w:val="30"/>
                <w:szCs w:val="30"/>
              </w:rPr>
              <w:t>Широкое и</w:t>
            </w:r>
            <w:r w:rsidR="0084670B" w:rsidRPr="001D5067">
              <w:rPr>
                <w:color w:val="000000" w:themeColor="text1"/>
                <w:kern w:val="24"/>
                <w:sz w:val="30"/>
                <w:szCs w:val="30"/>
              </w:rPr>
              <w:t>нформирование и привлечение компаний</w:t>
            </w:r>
            <w:r w:rsidRPr="001D5067">
              <w:rPr>
                <w:color w:val="000000" w:themeColor="text1"/>
                <w:kern w:val="24"/>
                <w:sz w:val="30"/>
                <w:szCs w:val="30"/>
              </w:rPr>
              <w:t xml:space="preserve"> </w:t>
            </w:r>
            <w:r w:rsidR="0084670B" w:rsidRPr="001D5067">
              <w:rPr>
                <w:color w:val="000000" w:themeColor="text1"/>
                <w:kern w:val="24"/>
                <w:sz w:val="30"/>
                <w:szCs w:val="30"/>
              </w:rPr>
              <w:t xml:space="preserve">- носителей практик </w:t>
            </w:r>
          </w:p>
        </w:tc>
        <w:tc>
          <w:tcPr>
            <w:tcW w:w="1289" w:type="pct"/>
          </w:tcPr>
          <w:p w14:paraId="4729DA0D" w14:textId="77777777" w:rsidR="0084670B" w:rsidRPr="001D5067" w:rsidRDefault="0084670B" w:rsidP="00481DFB">
            <w:pPr>
              <w:pStyle w:val="a3"/>
              <w:spacing w:before="67" w:beforeAutospacing="0" w:after="0" w:afterAutospacing="0"/>
              <w:ind w:left="34"/>
              <w:jc w:val="both"/>
              <w:textAlignment w:val="top"/>
              <w:rPr>
                <w:color w:val="000000" w:themeColor="text1"/>
                <w:kern w:val="24"/>
                <w:sz w:val="30"/>
                <w:szCs w:val="30"/>
              </w:rPr>
            </w:pPr>
            <w:r w:rsidRPr="001D5067">
              <w:rPr>
                <w:color w:val="000000" w:themeColor="text1"/>
                <w:kern w:val="24"/>
                <w:sz w:val="30"/>
                <w:szCs w:val="30"/>
              </w:rPr>
              <w:t>Информационные письма</w:t>
            </w:r>
          </w:p>
          <w:p w14:paraId="2B9EEF21" w14:textId="77777777" w:rsidR="0084670B" w:rsidRPr="001D5067" w:rsidRDefault="0084670B" w:rsidP="00481DFB">
            <w:pPr>
              <w:pStyle w:val="a3"/>
              <w:spacing w:before="67" w:beforeAutospacing="0" w:after="0" w:afterAutospacing="0"/>
              <w:ind w:left="34"/>
              <w:jc w:val="both"/>
              <w:textAlignment w:val="top"/>
              <w:rPr>
                <w:sz w:val="30"/>
                <w:szCs w:val="30"/>
              </w:rPr>
            </w:pPr>
            <w:r w:rsidRPr="001D5067">
              <w:rPr>
                <w:color w:val="000000" w:themeColor="text1"/>
                <w:kern w:val="24"/>
                <w:sz w:val="30"/>
                <w:szCs w:val="30"/>
              </w:rPr>
              <w:t>Публикации в СМИ</w:t>
            </w:r>
          </w:p>
        </w:tc>
        <w:tc>
          <w:tcPr>
            <w:tcW w:w="1685" w:type="pct"/>
          </w:tcPr>
          <w:p w14:paraId="0B4886A1" w14:textId="77777777" w:rsidR="0084670B" w:rsidRPr="001D5067" w:rsidRDefault="00252960" w:rsidP="00252960">
            <w:pPr>
              <w:pStyle w:val="a3"/>
              <w:spacing w:before="67" w:beforeAutospacing="0" w:after="0" w:afterAutospacing="0"/>
              <w:ind w:left="34"/>
              <w:jc w:val="both"/>
              <w:textAlignment w:val="top"/>
              <w:rPr>
                <w:sz w:val="30"/>
                <w:szCs w:val="30"/>
              </w:rPr>
            </w:pPr>
            <w:r w:rsidRPr="001D5067">
              <w:rPr>
                <w:color w:val="000000" w:themeColor="text1"/>
                <w:kern w:val="24"/>
                <w:sz w:val="30"/>
                <w:szCs w:val="30"/>
              </w:rPr>
              <w:t>Начало н</w:t>
            </w:r>
            <w:r w:rsidR="0084670B" w:rsidRPr="001D5067">
              <w:rPr>
                <w:color w:val="000000" w:themeColor="text1"/>
                <w:kern w:val="24"/>
                <w:sz w:val="30"/>
                <w:szCs w:val="30"/>
              </w:rPr>
              <w:t xml:space="preserve">е позднее </w:t>
            </w:r>
            <w:r w:rsidR="0008000A" w:rsidRPr="001D5067">
              <w:rPr>
                <w:color w:val="000000" w:themeColor="text1"/>
                <w:kern w:val="24"/>
                <w:sz w:val="30"/>
                <w:szCs w:val="30"/>
              </w:rPr>
              <w:t>10 января</w:t>
            </w:r>
            <w:r w:rsidR="0084670B" w:rsidRPr="001D5067">
              <w:rPr>
                <w:color w:val="000000" w:themeColor="text1"/>
                <w:kern w:val="24"/>
                <w:sz w:val="30"/>
                <w:szCs w:val="30"/>
              </w:rPr>
              <w:t xml:space="preserve"> </w:t>
            </w:r>
            <w:r w:rsidR="0008000A" w:rsidRPr="001D5067">
              <w:rPr>
                <w:color w:val="000000" w:themeColor="text1"/>
                <w:kern w:val="24"/>
                <w:sz w:val="30"/>
                <w:szCs w:val="30"/>
              </w:rPr>
              <w:t>2018</w:t>
            </w:r>
            <w:r w:rsidRPr="001D5067">
              <w:rPr>
                <w:color w:val="000000" w:themeColor="text1"/>
                <w:kern w:val="24"/>
                <w:sz w:val="30"/>
                <w:szCs w:val="30"/>
              </w:rPr>
              <w:t xml:space="preserve"> до 2 февраля</w:t>
            </w:r>
          </w:p>
        </w:tc>
      </w:tr>
      <w:tr w:rsidR="008B1E5A" w:rsidRPr="001D5067" w14:paraId="0AA27D18" w14:textId="77777777" w:rsidTr="00055EE7">
        <w:tc>
          <w:tcPr>
            <w:tcW w:w="257" w:type="pct"/>
          </w:tcPr>
          <w:p w14:paraId="50702AA4" w14:textId="77777777" w:rsidR="008B1E5A" w:rsidRPr="001D5067" w:rsidRDefault="008B1E5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69" w:type="pct"/>
          </w:tcPr>
          <w:p w14:paraId="7A20C465" w14:textId="77777777" w:rsidR="008B1E5A" w:rsidRPr="001D5067" w:rsidRDefault="008B1E5A" w:rsidP="00481DFB">
            <w:pPr>
              <w:pStyle w:val="a3"/>
              <w:spacing w:before="67" w:beforeAutospacing="0" w:after="0" w:afterAutospacing="0"/>
              <w:ind w:left="34"/>
              <w:jc w:val="both"/>
              <w:textAlignment w:val="top"/>
              <w:rPr>
                <w:color w:val="000000" w:themeColor="text1"/>
                <w:kern w:val="24"/>
                <w:sz w:val="30"/>
                <w:szCs w:val="30"/>
              </w:rPr>
            </w:pPr>
            <w:r w:rsidRPr="001D5067">
              <w:rPr>
                <w:color w:val="000000" w:themeColor="text1"/>
                <w:kern w:val="24"/>
                <w:sz w:val="30"/>
                <w:szCs w:val="30"/>
              </w:rPr>
              <w:t xml:space="preserve">Прием заявок на участие в Конкурсе </w:t>
            </w:r>
          </w:p>
        </w:tc>
        <w:tc>
          <w:tcPr>
            <w:tcW w:w="1289" w:type="pct"/>
          </w:tcPr>
          <w:p w14:paraId="561B4955" w14:textId="77777777" w:rsidR="008B1E5A" w:rsidRPr="001D5067" w:rsidRDefault="0008000A" w:rsidP="00481DFB">
            <w:pPr>
              <w:pStyle w:val="a3"/>
              <w:spacing w:before="67" w:beforeAutospacing="0" w:after="0" w:afterAutospacing="0"/>
              <w:ind w:left="34"/>
              <w:jc w:val="both"/>
              <w:textAlignment w:val="top"/>
              <w:rPr>
                <w:color w:val="000000" w:themeColor="text1"/>
                <w:kern w:val="24"/>
                <w:sz w:val="30"/>
                <w:szCs w:val="30"/>
              </w:rPr>
            </w:pPr>
            <w:r w:rsidRPr="001D5067">
              <w:rPr>
                <w:color w:val="000000" w:themeColor="text1"/>
                <w:kern w:val="24"/>
                <w:sz w:val="30"/>
                <w:szCs w:val="30"/>
              </w:rPr>
              <w:t>Не менее 50 заявок в каждой номинации конкурса</w:t>
            </w:r>
          </w:p>
        </w:tc>
        <w:tc>
          <w:tcPr>
            <w:tcW w:w="1685" w:type="pct"/>
          </w:tcPr>
          <w:p w14:paraId="6FD9186B" w14:textId="77777777" w:rsidR="008B1E5A" w:rsidRPr="001D5067" w:rsidRDefault="0008000A" w:rsidP="00055EE7">
            <w:pPr>
              <w:pStyle w:val="a3"/>
              <w:spacing w:before="67" w:beforeAutospacing="0" w:after="0" w:afterAutospacing="0"/>
              <w:jc w:val="both"/>
              <w:textAlignment w:val="top"/>
              <w:rPr>
                <w:color w:val="000000" w:themeColor="text1"/>
                <w:kern w:val="24"/>
                <w:sz w:val="30"/>
                <w:szCs w:val="30"/>
              </w:rPr>
            </w:pPr>
            <w:proofErr w:type="gramStart"/>
            <w:r w:rsidRPr="001D5067">
              <w:rPr>
                <w:color w:val="000000" w:themeColor="text1"/>
                <w:kern w:val="24"/>
                <w:sz w:val="30"/>
                <w:szCs w:val="30"/>
                <w:lang w:val="en-US"/>
              </w:rPr>
              <w:t>c</w:t>
            </w:r>
            <w:proofErr w:type="gramEnd"/>
            <w:r w:rsidRPr="001D5067">
              <w:rPr>
                <w:color w:val="000000" w:themeColor="text1"/>
                <w:kern w:val="24"/>
                <w:sz w:val="30"/>
                <w:szCs w:val="30"/>
              </w:rPr>
              <w:t xml:space="preserve"> 1</w:t>
            </w:r>
            <w:r w:rsidR="00055EE7" w:rsidRPr="001D5067">
              <w:rPr>
                <w:color w:val="000000" w:themeColor="text1"/>
                <w:kern w:val="24"/>
                <w:sz w:val="30"/>
                <w:szCs w:val="30"/>
              </w:rPr>
              <w:t>5</w:t>
            </w:r>
            <w:r w:rsidRPr="001D5067">
              <w:rPr>
                <w:color w:val="000000" w:themeColor="text1"/>
                <w:kern w:val="24"/>
                <w:sz w:val="30"/>
                <w:szCs w:val="30"/>
              </w:rPr>
              <w:t xml:space="preserve"> января 2018г. </w:t>
            </w:r>
            <w:hyperlink r:id="rId10" w:history="1">
              <w:r w:rsidR="00055EE7" w:rsidRPr="001D5067">
                <w:rPr>
                  <w:rStyle w:val="a4"/>
                  <w:kern w:val="24"/>
                  <w:sz w:val="30"/>
                  <w:szCs w:val="30"/>
                  <w:lang w:val="en-US"/>
                </w:rPr>
                <w:t>www</w:t>
              </w:r>
              <w:r w:rsidR="00055EE7" w:rsidRPr="001D5067">
                <w:rPr>
                  <w:rStyle w:val="a4"/>
                  <w:kern w:val="24"/>
                  <w:sz w:val="30"/>
                  <w:szCs w:val="30"/>
                </w:rPr>
                <w:t>.</w:t>
              </w:r>
              <w:r w:rsidR="00055EE7" w:rsidRPr="001D5067">
                <w:rPr>
                  <w:rStyle w:val="a4"/>
                  <w:kern w:val="24"/>
                  <w:sz w:val="30"/>
                  <w:szCs w:val="30"/>
                  <w:lang w:val="en-US"/>
                </w:rPr>
                <w:t>leader</w:t>
              </w:r>
              <w:r w:rsidR="00055EE7" w:rsidRPr="001D5067">
                <w:rPr>
                  <w:rStyle w:val="a4"/>
                  <w:kern w:val="24"/>
                  <w:sz w:val="30"/>
                  <w:szCs w:val="30"/>
                </w:rPr>
                <w:t>-</w:t>
              </w:r>
              <w:r w:rsidR="00055EE7" w:rsidRPr="001D5067">
                <w:rPr>
                  <w:rStyle w:val="a4"/>
                  <w:kern w:val="24"/>
                  <w:sz w:val="30"/>
                  <w:szCs w:val="30"/>
                  <w:lang w:val="en-US"/>
                </w:rPr>
                <w:t>id</w:t>
              </w:r>
              <w:r w:rsidR="00055EE7" w:rsidRPr="001D5067">
                <w:rPr>
                  <w:rStyle w:val="a4"/>
                  <w:kern w:val="24"/>
                  <w:sz w:val="30"/>
                  <w:szCs w:val="30"/>
                </w:rPr>
                <w:t>.</w:t>
              </w:r>
              <w:proofErr w:type="spellStart"/>
              <w:r w:rsidR="00055EE7" w:rsidRPr="001D5067">
                <w:rPr>
                  <w:rStyle w:val="a4"/>
                  <w:kern w:val="24"/>
                  <w:sz w:val="30"/>
                  <w:szCs w:val="30"/>
                  <w:lang w:val="en-US"/>
                </w:rPr>
                <w:t>ru</w:t>
              </w:r>
              <w:proofErr w:type="spellEnd"/>
            </w:hyperlink>
            <w:r w:rsidR="00055EE7" w:rsidRPr="001D5067">
              <w:rPr>
                <w:rStyle w:val="a4"/>
                <w:kern w:val="24"/>
                <w:sz w:val="30"/>
                <w:szCs w:val="30"/>
              </w:rPr>
              <w:t>,</w:t>
            </w:r>
            <w:r w:rsidRPr="001D5067">
              <w:rPr>
                <w:color w:val="000000" w:themeColor="text1"/>
                <w:kern w:val="24"/>
                <w:sz w:val="30"/>
                <w:szCs w:val="30"/>
              </w:rPr>
              <w:t xml:space="preserve"> </w:t>
            </w:r>
            <w:r w:rsidR="00055EE7" w:rsidRPr="001D5067">
              <w:rPr>
                <w:color w:val="000000" w:themeColor="text1"/>
                <w:kern w:val="24"/>
                <w:sz w:val="30"/>
                <w:szCs w:val="30"/>
              </w:rPr>
              <w:t xml:space="preserve">производится прием заявок </w:t>
            </w:r>
            <w:r w:rsidRPr="001D5067">
              <w:rPr>
                <w:color w:val="000000" w:themeColor="text1"/>
                <w:kern w:val="24"/>
                <w:sz w:val="30"/>
                <w:szCs w:val="30"/>
              </w:rPr>
              <w:t xml:space="preserve">с обязательной </w:t>
            </w:r>
            <w:r w:rsidRPr="001D5067">
              <w:rPr>
                <w:color w:val="000000" w:themeColor="text1"/>
                <w:kern w:val="24"/>
                <w:sz w:val="30"/>
                <w:szCs w:val="30"/>
              </w:rPr>
              <w:lastRenderedPageBreak/>
              <w:t xml:space="preserve">регистрацией руководителя практики на </w:t>
            </w:r>
            <w:proofErr w:type="spellStart"/>
            <w:r w:rsidRPr="001D5067">
              <w:rPr>
                <w:color w:val="000000" w:themeColor="text1"/>
                <w:kern w:val="24"/>
                <w:sz w:val="30"/>
                <w:szCs w:val="30"/>
                <w:lang w:val="en-US"/>
              </w:rPr>
              <w:t>LeaderID</w:t>
            </w:r>
            <w:proofErr w:type="spellEnd"/>
          </w:p>
          <w:p w14:paraId="768AB934" w14:textId="77777777" w:rsidR="0008000A" w:rsidRPr="001D5067" w:rsidRDefault="0008000A" w:rsidP="00ED2B15">
            <w:pPr>
              <w:pStyle w:val="a3"/>
              <w:spacing w:before="67" w:beforeAutospacing="0" w:after="0" w:afterAutospacing="0"/>
              <w:ind w:left="34"/>
              <w:jc w:val="both"/>
              <w:textAlignment w:val="top"/>
              <w:rPr>
                <w:color w:val="000000" w:themeColor="text1"/>
                <w:kern w:val="24"/>
                <w:sz w:val="30"/>
                <w:szCs w:val="30"/>
              </w:rPr>
            </w:pPr>
          </w:p>
          <w:p w14:paraId="42EFF54E" w14:textId="4E9A0B82" w:rsidR="0008000A" w:rsidRPr="001D5067" w:rsidRDefault="0008000A" w:rsidP="00F36FE3">
            <w:pPr>
              <w:pStyle w:val="a3"/>
              <w:spacing w:before="67" w:beforeAutospacing="0" w:after="0" w:afterAutospacing="0"/>
              <w:ind w:left="34"/>
              <w:jc w:val="both"/>
              <w:textAlignment w:val="top"/>
              <w:rPr>
                <w:color w:val="000000" w:themeColor="text1"/>
                <w:kern w:val="24"/>
                <w:sz w:val="30"/>
                <w:szCs w:val="30"/>
              </w:rPr>
            </w:pPr>
            <w:r w:rsidRPr="001D5067">
              <w:rPr>
                <w:color w:val="000000" w:themeColor="text1"/>
                <w:kern w:val="24"/>
                <w:sz w:val="30"/>
                <w:szCs w:val="30"/>
              </w:rPr>
              <w:t xml:space="preserve">Прием заявок завершается </w:t>
            </w:r>
            <w:r w:rsidR="00F36FE3">
              <w:rPr>
                <w:color w:val="000000" w:themeColor="text1"/>
                <w:kern w:val="24"/>
                <w:sz w:val="30"/>
                <w:szCs w:val="30"/>
              </w:rPr>
              <w:t>1</w:t>
            </w:r>
            <w:r w:rsidRPr="001D5067">
              <w:rPr>
                <w:color w:val="000000" w:themeColor="text1"/>
                <w:kern w:val="24"/>
                <w:sz w:val="30"/>
                <w:szCs w:val="30"/>
              </w:rPr>
              <w:t xml:space="preserve"> февраля 2018г.</w:t>
            </w:r>
          </w:p>
        </w:tc>
      </w:tr>
      <w:tr w:rsidR="0084670B" w:rsidRPr="001D5067" w14:paraId="6E88B754" w14:textId="77777777" w:rsidTr="00055EE7">
        <w:tc>
          <w:tcPr>
            <w:tcW w:w="257" w:type="pct"/>
          </w:tcPr>
          <w:p w14:paraId="16A5A756" w14:textId="77777777" w:rsidR="0084670B" w:rsidRPr="001D5067" w:rsidRDefault="0084670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D506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</w:t>
            </w:r>
          </w:p>
        </w:tc>
        <w:tc>
          <w:tcPr>
            <w:tcW w:w="1769" w:type="pct"/>
          </w:tcPr>
          <w:p w14:paraId="6C1148C2" w14:textId="77777777" w:rsidR="0084670B" w:rsidRPr="001D5067" w:rsidRDefault="0084670B" w:rsidP="00481DFB">
            <w:pPr>
              <w:pStyle w:val="a3"/>
              <w:spacing w:before="67" w:beforeAutospacing="0" w:after="0" w:afterAutospacing="0"/>
              <w:ind w:left="34"/>
              <w:jc w:val="both"/>
              <w:textAlignment w:val="top"/>
              <w:rPr>
                <w:sz w:val="30"/>
                <w:szCs w:val="30"/>
              </w:rPr>
            </w:pPr>
            <w:r w:rsidRPr="001D5067">
              <w:rPr>
                <w:color w:val="000000" w:themeColor="text1"/>
                <w:kern w:val="24"/>
                <w:sz w:val="30"/>
                <w:szCs w:val="30"/>
              </w:rPr>
              <w:t>Техническая экспертиза представленных практик на соответствие формальным требованиям (заполнение всех полей практики, корректное изложение текста, наличие необходимой информации)</w:t>
            </w:r>
          </w:p>
        </w:tc>
        <w:tc>
          <w:tcPr>
            <w:tcW w:w="1289" w:type="pct"/>
          </w:tcPr>
          <w:p w14:paraId="6E21355B" w14:textId="77777777" w:rsidR="0084670B" w:rsidRPr="001D5067" w:rsidRDefault="0084670B">
            <w:pPr>
              <w:rPr>
                <w:sz w:val="30"/>
                <w:szCs w:val="30"/>
              </w:rPr>
            </w:pPr>
          </w:p>
        </w:tc>
        <w:tc>
          <w:tcPr>
            <w:tcW w:w="1685" w:type="pct"/>
          </w:tcPr>
          <w:p w14:paraId="0B08E012" w14:textId="77777777" w:rsidR="0084670B" w:rsidRPr="001D5067" w:rsidRDefault="0084670B" w:rsidP="00055EE7">
            <w:pPr>
              <w:pStyle w:val="a3"/>
              <w:spacing w:before="67" w:beforeAutospacing="0" w:after="0" w:afterAutospacing="0"/>
              <w:ind w:left="34"/>
              <w:jc w:val="both"/>
              <w:textAlignment w:val="top"/>
              <w:rPr>
                <w:sz w:val="30"/>
                <w:szCs w:val="30"/>
              </w:rPr>
            </w:pPr>
            <w:r w:rsidRPr="001D5067">
              <w:rPr>
                <w:color w:val="000000" w:themeColor="text1"/>
                <w:kern w:val="24"/>
                <w:sz w:val="30"/>
                <w:szCs w:val="30"/>
              </w:rPr>
              <w:t>Н</w:t>
            </w:r>
            <w:r w:rsidR="00C070CD" w:rsidRPr="001D5067">
              <w:rPr>
                <w:color w:val="000000" w:themeColor="text1"/>
                <w:kern w:val="24"/>
                <w:sz w:val="30"/>
                <w:szCs w:val="30"/>
              </w:rPr>
              <w:t xml:space="preserve">ачинается </w:t>
            </w:r>
            <w:r w:rsidR="0008000A" w:rsidRPr="001D5067">
              <w:rPr>
                <w:color w:val="000000" w:themeColor="text1"/>
                <w:kern w:val="24"/>
                <w:sz w:val="30"/>
                <w:szCs w:val="30"/>
                <w:lang w:val="en-US"/>
              </w:rPr>
              <w:t>c</w:t>
            </w:r>
            <w:r w:rsidR="0008000A" w:rsidRPr="001D5067">
              <w:rPr>
                <w:color w:val="000000" w:themeColor="text1"/>
                <w:kern w:val="24"/>
                <w:sz w:val="30"/>
                <w:szCs w:val="30"/>
              </w:rPr>
              <w:t xml:space="preserve"> </w:t>
            </w:r>
            <w:r w:rsidR="00055EE7" w:rsidRPr="001D5067">
              <w:rPr>
                <w:color w:val="000000" w:themeColor="text1"/>
                <w:kern w:val="24"/>
                <w:sz w:val="30"/>
                <w:szCs w:val="30"/>
              </w:rPr>
              <w:t>15</w:t>
            </w:r>
            <w:r w:rsidR="0008000A" w:rsidRPr="001D5067">
              <w:rPr>
                <w:color w:val="000000" w:themeColor="text1"/>
                <w:kern w:val="24"/>
                <w:sz w:val="30"/>
                <w:szCs w:val="30"/>
              </w:rPr>
              <w:t xml:space="preserve"> </w:t>
            </w:r>
            <w:r w:rsidR="00055EE7" w:rsidRPr="001D5067">
              <w:rPr>
                <w:color w:val="000000" w:themeColor="text1"/>
                <w:kern w:val="24"/>
                <w:sz w:val="30"/>
                <w:szCs w:val="30"/>
              </w:rPr>
              <w:t>янва</w:t>
            </w:r>
            <w:r w:rsidR="0008000A" w:rsidRPr="001D5067">
              <w:rPr>
                <w:color w:val="000000" w:themeColor="text1"/>
                <w:kern w:val="24"/>
                <w:sz w:val="30"/>
                <w:szCs w:val="30"/>
              </w:rPr>
              <w:t>ря 201</w:t>
            </w:r>
            <w:r w:rsidR="00055EE7" w:rsidRPr="001D5067">
              <w:rPr>
                <w:color w:val="000000" w:themeColor="text1"/>
                <w:kern w:val="24"/>
                <w:sz w:val="30"/>
                <w:szCs w:val="30"/>
              </w:rPr>
              <w:t>8</w:t>
            </w:r>
            <w:r w:rsidR="00C070CD" w:rsidRPr="001D5067">
              <w:rPr>
                <w:color w:val="000000" w:themeColor="text1"/>
                <w:kern w:val="24"/>
                <w:sz w:val="30"/>
                <w:szCs w:val="30"/>
              </w:rPr>
              <w:t xml:space="preserve">, завершается </w:t>
            </w:r>
            <w:r w:rsidR="0008000A" w:rsidRPr="001D5067">
              <w:rPr>
                <w:color w:val="000000" w:themeColor="text1"/>
                <w:kern w:val="24"/>
                <w:sz w:val="30"/>
                <w:szCs w:val="30"/>
              </w:rPr>
              <w:t>2 февраля 2018 г</w:t>
            </w:r>
            <w:r w:rsidR="00C070CD" w:rsidRPr="001D5067">
              <w:rPr>
                <w:color w:val="000000" w:themeColor="text1"/>
                <w:kern w:val="24"/>
                <w:sz w:val="30"/>
                <w:szCs w:val="30"/>
              </w:rPr>
              <w:t>.</w:t>
            </w:r>
          </w:p>
        </w:tc>
      </w:tr>
      <w:tr w:rsidR="0084670B" w:rsidRPr="001D5067" w14:paraId="56715D31" w14:textId="77777777" w:rsidTr="00055EE7">
        <w:tc>
          <w:tcPr>
            <w:tcW w:w="257" w:type="pct"/>
          </w:tcPr>
          <w:p w14:paraId="0DEDF27A" w14:textId="77777777" w:rsidR="0084670B" w:rsidRPr="001D5067" w:rsidRDefault="0084670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D5067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769" w:type="pct"/>
          </w:tcPr>
          <w:p w14:paraId="7C7BE797" w14:textId="77777777" w:rsidR="0084670B" w:rsidRPr="001D5067" w:rsidRDefault="0084670B" w:rsidP="0008000A">
            <w:pPr>
              <w:pStyle w:val="a3"/>
              <w:spacing w:before="67" w:beforeAutospacing="0" w:after="0" w:afterAutospacing="0"/>
              <w:ind w:left="34"/>
              <w:jc w:val="both"/>
              <w:textAlignment w:val="top"/>
              <w:rPr>
                <w:sz w:val="30"/>
                <w:szCs w:val="30"/>
              </w:rPr>
            </w:pPr>
            <w:r w:rsidRPr="001D5067">
              <w:rPr>
                <w:color w:val="000000" w:themeColor="text1"/>
                <w:kern w:val="24"/>
                <w:sz w:val="30"/>
                <w:szCs w:val="30"/>
              </w:rPr>
              <w:t>Заочное рассмотрение практик</w:t>
            </w:r>
            <w:r w:rsidR="0008000A" w:rsidRPr="001D5067">
              <w:rPr>
                <w:color w:val="000000" w:themeColor="text1"/>
                <w:kern w:val="24"/>
                <w:sz w:val="30"/>
                <w:szCs w:val="30"/>
              </w:rPr>
              <w:t>, прошедших техническую экспертизу</w:t>
            </w:r>
            <w:r w:rsidRPr="001D5067">
              <w:rPr>
                <w:color w:val="000000" w:themeColor="text1"/>
                <w:kern w:val="24"/>
                <w:sz w:val="30"/>
                <w:szCs w:val="30"/>
              </w:rPr>
              <w:t xml:space="preserve"> </w:t>
            </w:r>
            <w:r w:rsidR="00EE70E3" w:rsidRPr="001D5067">
              <w:rPr>
                <w:color w:val="000000" w:themeColor="text1"/>
                <w:kern w:val="24"/>
                <w:sz w:val="30"/>
                <w:szCs w:val="30"/>
              </w:rPr>
              <w:t xml:space="preserve">по каждой номинации </w:t>
            </w:r>
            <w:r w:rsidRPr="001D5067">
              <w:rPr>
                <w:color w:val="000000" w:themeColor="text1"/>
                <w:kern w:val="24"/>
                <w:sz w:val="30"/>
                <w:szCs w:val="30"/>
              </w:rPr>
              <w:t xml:space="preserve">со стороны </w:t>
            </w:r>
            <w:r w:rsidR="00EE70E3" w:rsidRPr="001D5067">
              <w:rPr>
                <w:color w:val="000000" w:themeColor="text1"/>
                <w:kern w:val="24"/>
                <w:sz w:val="30"/>
                <w:szCs w:val="30"/>
              </w:rPr>
              <w:t>экспертной группы</w:t>
            </w:r>
            <w:r w:rsidRPr="001D5067">
              <w:rPr>
                <w:color w:val="000000" w:themeColor="text1"/>
                <w:kern w:val="24"/>
                <w:sz w:val="30"/>
                <w:szCs w:val="30"/>
              </w:rPr>
              <w:t>.</w:t>
            </w:r>
          </w:p>
        </w:tc>
        <w:tc>
          <w:tcPr>
            <w:tcW w:w="1289" w:type="pct"/>
          </w:tcPr>
          <w:p w14:paraId="387091AE" w14:textId="77777777" w:rsidR="0084670B" w:rsidRPr="001D5067" w:rsidRDefault="0084670B" w:rsidP="00EE70E3">
            <w:pPr>
              <w:pStyle w:val="a3"/>
              <w:spacing w:before="67" w:beforeAutospacing="0" w:after="0" w:afterAutospacing="0"/>
              <w:ind w:left="34"/>
              <w:jc w:val="both"/>
              <w:textAlignment w:val="top"/>
              <w:rPr>
                <w:sz w:val="30"/>
                <w:szCs w:val="30"/>
              </w:rPr>
            </w:pPr>
            <w:r w:rsidRPr="001D5067">
              <w:rPr>
                <w:color w:val="000000" w:themeColor="text1"/>
                <w:kern w:val="24"/>
                <w:sz w:val="30"/>
                <w:szCs w:val="30"/>
              </w:rPr>
              <w:t>Индивидуальные листы голосования</w:t>
            </w:r>
            <w:r w:rsidRPr="001D5067">
              <w:rPr>
                <w:sz w:val="30"/>
                <w:szCs w:val="30"/>
              </w:rPr>
              <w:t xml:space="preserve"> членов </w:t>
            </w:r>
            <w:r w:rsidR="00EE70E3" w:rsidRPr="001D5067">
              <w:rPr>
                <w:sz w:val="30"/>
                <w:szCs w:val="30"/>
              </w:rPr>
              <w:t>экспертной группы.</w:t>
            </w:r>
          </w:p>
        </w:tc>
        <w:tc>
          <w:tcPr>
            <w:tcW w:w="1685" w:type="pct"/>
          </w:tcPr>
          <w:p w14:paraId="51918392" w14:textId="77777777" w:rsidR="0084670B" w:rsidRPr="001D5067" w:rsidRDefault="00EE70E3" w:rsidP="0008000A">
            <w:pPr>
              <w:pStyle w:val="a3"/>
              <w:spacing w:before="67" w:beforeAutospacing="0" w:after="0" w:afterAutospacing="0"/>
              <w:ind w:left="34"/>
              <w:jc w:val="both"/>
              <w:textAlignment w:val="top"/>
              <w:rPr>
                <w:sz w:val="30"/>
                <w:szCs w:val="30"/>
              </w:rPr>
            </w:pPr>
            <w:r w:rsidRPr="001D5067">
              <w:rPr>
                <w:color w:val="000000" w:themeColor="text1"/>
                <w:kern w:val="24"/>
                <w:sz w:val="30"/>
                <w:szCs w:val="30"/>
              </w:rPr>
              <w:t>Начинается не</w:t>
            </w:r>
            <w:r w:rsidR="0084670B" w:rsidRPr="001D5067">
              <w:rPr>
                <w:color w:val="000000" w:themeColor="text1"/>
                <w:kern w:val="24"/>
                <w:sz w:val="30"/>
                <w:szCs w:val="30"/>
              </w:rPr>
              <w:t xml:space="preserve"> позднее, чем </w:t>
            </w:r>
            <w:r w:rsidR="0008000A" w:rsidRPr="001D5067">
              <w:rPr>
                <w:color w:val="000000" w:themeColor="text1"/>
                <w:kern w:val="24"/>
                <w:sz w:val="30"/>
                <w:szCs w:val="30"/>
              </w:rPr>
              <w:t>2 февраля</w:t>
            </w:r>
            <w:r w:rsidR="00ED6896" w:rsidRPr="001D5067">
              <w:rPr>
                <w:color w:val="000000" w:themeColor="text1"/>
                <w:kern w:val="24"/>
                <w:sz w:val="30"/>
                <w:szCs w:val="30"/>
              </w:rPr>
              <w:t xml:space="preserve"> 2018г</w:t>
            </w:r>
            <w:proofErr w:type="gramStart"/>
            <w:r w:rsidR="00ED6896" w:rsidRPr="001D5067">
              <w:rPr>
                <w:color w:val="000000" w:themeColor="text1"/>
                <w:kern w:val="24"/>
                <w:sz w:val="30"/>
                <w:szCs w:val="30"/>
              </w:rPr>
              <w:t>.</w:t>
            </w:r>
            <w:r w:rsidRPr="001D5067">
              <w:rPr>
                <w:color w:val="000000" w:themeColor="text1"/>
                <w:kern w:val="24"/>
                <w:sz w:val="30"/>
                <w:szCs w:val="30"/>
              </w:rPr>
              <w:t>.</w:t>
            </w:r>
            <w:r w:rsidR="0008000A" w:rsidRPr="001D5067">
              <w:rPr>
                <w:color w:val="000000" w:themeColor="text1"/>
                <w:kern w:val="24"/>
                <w:sz w:val="30"/>
                <w:szCs w:val="30"/>
              </w:rPr>
              <w:t xml:space="preserve"> </w:t>
            </w:r>
            <w:proofErr w:type="gramEnd"/>
            <w:r w:rsidR="0008000A" w:rsidRPr="001D5067">
              <w:rPr>
                <w:color w:val="000000" w:themeColor="text1"/>
                <w:kern w:val="24"/>
                <w:sz w:val="30"/>
                <w:szCs w:val="30"/>
              </w:rPr>
              <w:t>Завершается не позднее, чем 9 февраля 2018г.</w:t>
            </w:r>
          </w:p>
        </w:tc>
      </w:tr>
      <w:tr w:rsidR="0008000A" w:rsidRPr="001D5067" w14:paraId="18A5752E" w14:textId="77777777" w:rsidTr="00055EE7">
        <w:tc>
          <w:tcPr>
            <w:tcW w:w="257" w:type="pct"/>
          </w:tcPr>
          <w:p w14:paraId="561102E2" w14:textId="77777777" w:rsidR="0008000A" w:rsidRPr="001D5067" w:rsidRDefault="0008000A" w:rsidP="00C530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D5067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69" w:type="pct"/>
          </w:tcPr>
          <w:p w14:paraId="65A86906" w14:textId="77777777" w:rsidR="0008000A" w:rsidRPr="001D5067" w:rsidRDefault="0008000A" w:rsidP="00ED6896">
            <w:pPr>
              <w:pStyle w:val="a3"/>
              <w:spacing w:before="67" w:beforeAutospacing="0" w:after="0" w:afterAutospacing="0"/>
              <w:ind w:left="34"/>
              <w:jc w:val="both"/>
              <w:textAlignment w:val="top"/>
              <w:rPr>
                <w:sz w:val="30"/>
                <w:szCs w:val="30"/>
              </w:rPr>
            </w:pPr>
            <w:r w:rsidRPr="001D5067">
              <w:rPr>
                <w:color w:val="000000" w:themeColor="text1"/>
                <w:kern w:val="24"/>
                <w:sz w:val="30"/>
                <w:szCs w:val="30"/>
              </w:rPr>
              <w:t xml:space="preserve">Представление </w:t>
            </w:r>
            <w:r w:rsidR="00ED6896" w:rsidRPr="001D5067">
              <w:rPr>
                <w:color w:val="000000" w:themeColor="text1"/>
                <w:kern w:val="24"/>
                <w:sz w:val="30"/>
                <w:szCs w:val="30"/>
              </w:rPr>
              <w:t xml:space="preserve">получивших высокие оценки </w:t>
            </w:r>
            <w:r w:rsidRPr="001D5067">
              <w:rPr>
                <w:color w:val="000000" w:themeColor="text1"/>
                <w:kern w:val="24"/>
                <w:sz w:val="30"/>
                <w:szCs w:val="30"/>
              </w:rPr>
              <w:t xml:space="preserve">практик на площадке  </w:t>
            </w:r>
            <w:hyperlink r:id="rId11" w:history="1">
              <w:r w:rsidRPr="001D5067">
                <w:rPr>
                  <w:rStyle w:val="a4"/>
                  <w:kern w:val="24"/>
                  <w:sz w:val="30"/>
                  <w:szCs w:val="30"/>
                </w:rPr>
                <w:t>www.wikiregstandard.ru</w:t>
              </w:r>
            </w:hyperlink>
            <w:r w:rsidRPr="001D5067">
              <w:rPr>
                <w:color w:val="000000" w:themeColor="text1"/>
                <w:kern w:val="24"/>
                <w:sz w:val="30"/>
                <w:szCs w:val="30"/>
              </w:rPr>
              <w:t xml:space="preserve">. </w:t>
            </w:r>
          </w:p>
        </w:tc>
        <w:tc>
          <w:tcPr>
            <w:tcW w:w="1289" w:type="pct"/>
          </w:tcPr>
          <w:p w14:paraId="08D1EB9E" w14:textId="77777777" w:rsidR="0008000A" w:rsidRPr="001D5067" w:rsidRDefault="0008000A" w:rsidP="00C53002">
            <w:pPr>
              <w:pStyle w:val="a3"/>
              <w:spacing w:before="67" w:beforeAutospacing="0" w:after="0" w:afterAutospacing="0"/>
              <w:ind w:left="34"/>
              <w:jc w:val="both"/>
              <w:textAlignment w:val="top"/>
              <w:rPr>
                <w:sz w:val="30"/>
                <w:szCs w:val="30"/>
              </w:rPr>
            </w:pPr>
            <w:r w:rsidRPr="001D5067">
              <w:rPr>
                <w:color w:val="000000" w:themeColor="text1"/>
                <w:kern w:val="24"/>
                <w:sz w:val="30"/>
                <w:szCs w:val="30"/>
              </w:rPr>
              <w:t>Описанные практики</w:t>
            </w:r>
            <w:r w:rsidRPr="001D5067">
              <w:rPr>
                <w:sz w:val="30"/>
                <w:szCs w:val="30"/>
              </w:rPr>
              <w:t xml:space="preserve"> </w:t>
            </w:r>
            <w:r w:rsidRPr="001D5067">
              <w:rPr>
                <w:color w:val="000000" w:themeColor="text1"/>
                <w:kern w:val="24"/>
                <w:sz w:val="30"/>
                <w:szCs w:val="30"/>
              </w:rPr>
              <w:t xml:space="preserve">на площадке  </w:t>
            </w:r>
            <w:hyperlink r:id="rId12" w:history="1">
              <w:r w:rsidRPr="001D5067">
                <w:rPr>
                  <w:rStyle w:val="a4"/>
                  <w:kern w:val="24"/>
                  <w:sz w:val="30"/>
                  <w:szCs w:val="30"/>
                </w:rPr>
                <w:t>www.wikiregstandard.ru</w:t>
              </w:r>
            </w:hyperlink>
          </w:p>
        </w:tc>
        <w:tc>
          <w:tcPr>
            <w:tcW w:w="1685" w:type="pct"/>
          </w:tcPr>
          <w:p w14:paraId="7848B71B" w14:textId="77777777" w:rsidR="0008000A" w:rsidRPr="001D5067" w:rsidRDefault="00ED6896" w:rsidP="00C53002">
            <w:pPr>
              <w:pStyle w:val="a3"/>
              <w:spacing w:before="67" w:beforeAutospacing="0" w:after="0" w:afterAutospacing="0"/>
              <w:ind w:left="34"/>
              <w:jc w:val="both"/>
              <w:textAlignment w:val="top"/>
              <w:rPr>
                <w:sz w:val="30"/>
                <w:szCs w:val="30"/>
              </w:rPr>
            </w:pPr>
            <w:r w:rsidRPr="001D5067">
              <w:rPr>
                <w:color w:val="000000" w:themeColor="text1"/>
                <w:kern w:val="24"/>
                <w:sz w:val="30"/>
                <w:szCs w:val="30"/>
              </w:rPr>
              <w:t>До 15 февраля 2018г.</w:t>
            </w:r>
          </w:p>
        </w:tc>
      </w:tr>
      <w:tr w:rsidR="0084670B" w:rsidRPr="001D5067" w14:paraId="7C58CA91" w14:textId="77777777" w:rsidTr="00055EE7">
        <w:tc>
          <w:tcPr>
            <w:tcW w:w="257" w:type="pct"/>
          </w:tcPr>
          <w:p w14:paraId="1E8D2E9E" w14:textId="77777777" w:rsidR="0084670B" w:rsidRPr="001D5067" w:rsidRDefault="0084670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D5067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769" w:type="pct"/>
          </w:tcPr>
          <w:p w14:paraId="29423320" w14:textId="77777777" w:rsidR="0084670B" w:rsidRPr="001D5067" w:rsidRDefault="0084670B" w:rsidP="00EE70E3">
            <w:pPr>
              <w:pStyle w:val="a3"/>
              <w:spacing w:before="67" w:beforeAutospacing="0" w:after="0" w:afterAutospacing="0"/>
              <w:ind w:left="34"/>
              <w:jc w:val="both"/>
              <w:textAlignment w:val="top"/>
              <w:rPr>
                <w:sz w:val="30"/>
                <w:szCs w:val="30"/>
              </w:rPr>
            </w:pPr>
            <w:r w:rsidRPr="001D5067">
              <w:rPr>
                <w:color w:val="000000" w:themeColor="text1"/>
                <w:kern w:val="24"/>
                <w:sz w:val="30"/>
                <w:szCs w:val="30"/>
              </w:rPr>
              <w:t xml:space="preserve">Очное заседание экспертной </w:t>
            </w:r>
            <w:r w:rsidR="00EE70E3" w:rsidRPr="001D5067">
              <w:rPr>
                <w:color w:val="000000" w:themeColor="text1"/>
                <w:kern w:val="24"/>
                <w:sz w:val="30"/>
                <w:szCs w:val="30"/>
              </w:rPr>
              <w:t xml:space="preserve">группы </w:t>
            </w:r>
            <w:r w:rsidRPr="001D5067">
              <w:rPr>
                <w:color w:val="000000" w:themeColor="text1"/>
                <w:kern w:val="24"/>
                <w:sz w:val="30"/>
                <w:szCs w:val="30"/>
              </w:rPr>
              <w:t xml:space="preserve">по определению победителей. </w:t>
            </w:r>
            <w:r w:rsidR="00055EE7" w:rsidRPr="001D5067">
              <w:rPr>
                <w:color w:val="000000" w:themeColor="text1"/>
                <w:kern w:val="24"/>
                <w:sz w:val="30"/>
                <w:szCs w:val="30"/>
              </w:rPr>
              <w:t>С</w:t>
            </w:r>
            <w:r w:rsidR="00492BB3" w:rsidRPr="001D5067">
              <w:rPr>
                <w:color w:val="000000" w:themeColor="text1"/>
                <w:kern w:val="24"/>
                <w:sz w:val="30"/>
                <w:szCs w:val="30"/>
              </w:rPr>
              <w:t xml:space="preserve">мотр презентаций не менее </w:t>
            </w:r>
            <w:r w:rsidR="00EE70E3" w:rsidRPr="001D5067">
              <w:rPr>
                <w:color w:val="000000" w:themeColor="text1"/>
                <w:kern w:val="24"/>
                <w:sz w:val="30"/>
                <w:szCs w:val="30"/>
              </w:rPr>
              <w:t xml:space="preserve">6-ти, но не более 10-ти </w:t>
            </w:r>
            <w:r w:rsidR="00492BB3" w:rsidRPr="001D5067">
              <w:rPr>
                <w:color w:val="000000" w:themeColor="text1"/>
                <w:kern w:val="24"/>
                <w:sz w:val="30"/>
                <w:szCs w:val="30"/>
              </w:rPr>
              <w:t>лучших практик</w:t>
            </w:r>
            <w:r w:rsidR="00ED6896" w:rsidRPr="001D5067">
              <w:rPr>
                <w:color w:val="000000" w:themeColor="text1"/>
                <w:kern w:val="24"/>
                <w:sz w:val="30"/>
                <w:szCs w:val="30"/>
              </w:rPr>
              <w:t xml:space="preserve"> в номинации</w:t>
            </w:r>
            <w:r w:rsidR="00492BB3" w:rsidRPr="001D5067">
              <w:rPr>
                <w:color w:val="000000" w:themeColor="text1"/>
                <w:kern w:val="24"/>
                <w:sz w:val="30"/>
                <w:szCs w:val="30"/>
              </w:rPr>
              <w:t xml:space="preserve"> в формате свободного выступления. </w:t>
            </w:r>
            <w:r w:rsidR="00EE70E3" w:rsidRPr="001D5067">
              <w:rPr>
                <w:color w:val="000000" w:themeColor="text1"/>
                <w:kern w:val="24"/>
                <w:sz w:val="30"/>
                <w:szCs w:val="30"/>
              </w:rPr>
              <w:t xml:space="preserve">Определение победителей. Практики, </w:t>
            </w:r>
            <w:r w:rsidR="00EE70E3" w:rsidRPr="001D5067">
              <w:rPr>
                <w:color w:val="000000" w:themeColor="text1"/>
                <w:kern w:val="24"/>
                <w:sz w:val="30"/>
                <w:szCs w:val="30"/>
              </w:rPr>
              <w:lastRenderedPageBreak/>
              <w:t>участвовавшие в очных презентациях, но не занявшие 1-3 места награждаются дипломами финалистов.</w:t>
            </w:r>
          </w:p>
        </w:tc>
        <w:tc>
          <w:tcPr>
            <w:tcW w:w="1289" w:type="pct"/>
          </w:tcPr>
          <w:p w14:paraId="6BB0104A" w14:textId="77777777" w:rsidR="0084670B" w:rsidRPr="001D5067" w:rsidRDefault="0084670B" w:rsidP="00EE70E3">
            <w:pPr>
              <w:pStyle w:val="a3"/>
              <w:spacing w:before="67" w:beforeAutospacing="0" w:after="0" w:afterAutospacing="0"/>
              <w:ind w:left="34"/>
              <w:jc w:val="both"/>
              <w:textAlignment w:val="top"/>
              <w:rPr>
                <w:sz w:val="30"/>
                <w:szCs w:val="30"/>
              </w:rPr>
            </w:pPr>
            <w:r w:rsidRPr="001D5067">
              <w:rPr>
                <w:color w:val="000000" w:themeColor="text1"/>
                <w:kern w:val="24"/>
                <w:sz w:val="30"/>
                <w:szCs w:val="30"/>
              </w:rPr>
              <w:lastRenderedPageBreak/>
              <w:t xml:space="preserve">Протокол заседания </w:t>
            </w:r>
            <w:r w:rsidR="00EE70E3" w:rsidRPr="001D5067">
              <w:rPr>
                <w:color w:val="000000" w:themeColor="text1"/>
                <w:kern w:val="24"/>
                <w:sz w:val="30"/>
                <w:szCs w:val="30"/>
              </w:rPr>
              <w:t>экспертной группы.</w:t>
            </w:r>
          </w:p>
        </w:tc>
        <w:tc>
          <w:tcPr>
            <w:tcW w:w="1685" w:type="pct"/>
          </w:tcPr>
          <w:p w14:paraId="5C6DD387" w14:textId="77777777" w:rsidR="0084670B" w:rsidRPr="001D5067" w:rsidRDefault="00EE70E3" w:rsidP="00EE70E3">
            <w:pPr>
              <w:pStyle w:val="a3"/>
              <w:spacing w:before="67" w:beforeAutospacing="0" w:after="0" w:afterAutospacing="0"/>
              <w:ind w:left="34"/>
              <w:jc w:val="both"/>
              <w:textAlignment w:val="top"/>
              <w:rPr>
                <w:sz w:val="30"/>
                <w:szCs w:val="30"/>
              </w:rPr>
            </w:pPr>
            <w:r w:rsidRPr="001D5067">
              <w:rPr>
                <w:color w:val="000000" w:themeColor="text1"/>
                <w:kern w:val="24"/>
                <w:sz w:val="30"/>
                <w:szCs w:val="30"/>
              </w:rPr>
              <w:t>13 февраля</w:t>
            </w:r>
            <w:r w:rsidR="0084670B" w:rsidRPr="001D5067">
              <w:rPr>
                <w:color w:val="000000" w:themeColor="text1"/>
                <w:kern w:val="24"/>
                <w:sz w:val="30"/>
                <w:szCs w:val="30"/>
              </w:rPr>
              <w:t xml:space="preserve"> </w:t>
            </w:r>
            <w:r w:rsidRPr="001D5067">
              <w:rPr>
                <w:color w:val="000000" w:themeColor="text1"/>
                <w:kern w:val="24"/>
                <w:sz w:val="30"/>
                <w:szCs w:val="30"/>
              </w:rPr>
              <w:t xml:space="preserve">2018 (1-ый день </w:t>
            </w:r>
            <w:r w:rsidR="0084670B" w:rsidRPr="001D5067">
              <w:rPr>
                <w:color w:val="000000" w:themeColor="text1"/>
                <w:kern w:val="24"/>
                <w:sz w:val="30"/>
                <w:szCs w:val="30"/>
              </w:rPr>
              <w:t xml:space="preserve"> проведения форума</w:t>
            </w:r>
            <w:r w:rsidRPr="001D5067">
              <w:rPr>
                <w:color w:val="000000" w:themeColor="text1"/>
                <w:kern w:val="24"/>
                <w:sz w:val="30"/>
                <w:szCs w:val="30"/>
              </w:rPr>
              <w:t>)</w:t>
            </w:r>
          </w:p>
        </w:tc>
      </w:tr>
      <w:tr w:rsidR="0084670B" w:rsidRPr="001D5067" w14:paraId="1E450110" w14:textId="77777777" w:rsidTr="00055EE7">
        <w:tc>
          <w:tcPr>
            <w:tcW w:w="257" w:type="pct"/>
          </w:tcPr>
          <w:p w14:paraId="7560056C" w14:textId="77777777" w:rsidR="0084670B" w:rsidRPr="001D5067" w:rsidRDefault="0084670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D506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6</w:t>
            </w:r>
          </w:p>
        </w:tc>
        <w:tc>
          <w:tcPr>
            <w:tcW w:w="1769" w:type="pct"/>
          </w:tcPr>
          <w:p w14:paraId="7FBCFE09" w14:textId="77777777" w:rsidR="0084670B" w:rsidRPr="001D5067" w:rsidRDefault="0084670B" w:rsidP="00EE70E3">
            <w:pPr>
              <w:pStyle w:val="a3"/>
              <w:spacing w:before="67" w:beforeAutospacing="0" w:after="0" w:afterAutospacing="0"/>
              <w:ind w:left="34"/>
              <w:jc w:val="both"/>
              <w:textAlignment w:val="top"/>
              <w:rPr>
                <w:sz w:val="30"/>
                <w:szCs w:val="30"/>
              </w:rPr>
            </w:pPr>
            <w:r w:rsidRPr="001D5067">
              <w:rPr>
                <w:color w:val="000000" w:themeColor="text1"/>
                <w:kern w:val="24"/>
                <w:sz w:val="30"/>
                <w:szCs w:val="30"/>
              </w:rPr>
              <w:t xml:space="preserve">Награждение победителей </w:t>
            </w:r>
            <w:r w:rsidR="00EE70E3" w:rsidRPr="001D5067">
              <w:rPr>
                <w:color w:val="000000" w:themeColor="text1"/>
                <w:kern w:val="24"/>
                <w:sz w:val="30"/>
                <w:szCs w:val="30"/>
              </w:rPr>
              <w:t xml:space="preserve">на </w:t>
            </w:r>
            <w:r w:rsidRPr="001D5067">
              <w:rPr>
                <w:color w:val="000000" w:themeColor="text1"/>
                <w:kern w:val="24"/>
                <w:sz w:val="30"/>
                <w:szCs w:val="30"/>
              </w:rPr>
              <w:t>форуме Наставник.</w:t>
            </w:r>
          </w:p>
        </w:tc>
        <w:tc>
          <w:tcPr>
            <w:tcW w:w="1289" w:type="pct"/>
          </w:tcPr>
          <w:p w14:paraId="106A9E93" w14:textId="77777777" w:rsidR="0084670B" w:rsidRPr="001D5067" w:rsidRDefault="00F90BD0" w:rsidP="0084670B">
            <w:pPr>
              <w:pStyle w:val="a3"/>
              <w:spacing w:before="67" w:beforeAutospacing="0" w:after="0" w:afterAutospacing="0"/>
              <w:ind w:left="34"/>
              <w:jc w:val="both"/>
              <w:textAlignment w:val="top"/>
              <w:rPr>
                <w:sz w:val="30"/>
                <w:szCs w:val="30"/>
              </w:rPr>
            </w:pPr>
            <w:r w:rsidRPr="001D5067">
              <w:rPr>
                <w:color w:val="000000" w:themeColor="text1"/>
                <w:kern w:val="24"/>
                <w:sz w:val="30"/>
                <w:szCs w:val="30"/>
              </w:rPr>
              <w:t>Д</w:t>
            </w:r>
            <w:r w:rsidR="00EE70E3" w:rsidRPr="001D5067">
              <w:rPr>
                <w:color w:val="000000" w:themeColor="text1"/>
                <w:kern w:val="24"/>
                <w:sz w:val="30"/>
                <w:szCs w:val="30"/>
              </w:rPr>
              <w:t>енежные призы, дипломы победителей, дипломы финалистов</w:t>
            </w:r>
          </w:p>
        </w:tc>
        <w:tc>
          <w:tcPr>
            <w:tcW w:w="1685" w:type="pct"/>
          </w:tcPr>
          <w:p w14:paraId="65523841" w14:textId="77777777" w:rsidR="0084670B" w:rsidRPr="001D5067" w:rsidRDefault="00EE70E3" w:rsidP="00ED2B15">
            <w:pPr>
              <w:pStyle w:val="a3"/>
              <w:spacing w:before="67" w:beforeAutospacing="0" w:after="0" w:afterAutospacing="0"/>
              <w:ind w:left="34"/>
              <w:jc w:val="both"/>
              <w:textAlignment w:val="top"/>
              <w:rPr>
                <w:sz w:val="30"/>
                <w:szCs w:val="30"/>
              </w:rPr>
            </w:pPr>
            <w:r w:rsidRPr="001D5067">
              <w:rPr>
                <w:color w:val="000000" w:themeColor="text1"/>
                <w:kern w:val="24"/>
                <w:sz w:val="30"/>
                <w:szCs w:val="30"/>
              </w:rPr>
              <w:t>14 февраля 2018 г.</w:t>
            </w:r>
          </w:p>
        </w:tc>
      </w:tr>
      <w:tr w:rsidR="007735F5" w:rsidRPr="001D5067" w14:paraId="2DBE3E69" w14:textId="77777777" w:rsidTr="00055EE7">
        <w:tc>
          <w:tcPr>
            <w:tcW w:w="257" w:type="pct"/>
          </w:tcPr>
          <w:p w14:paraId="5846886B" w14:textId="77777777" w:rsidR="007735F5" w:rsidRPr="001D5067" w:rsidRDefault="007735F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D5067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769" w:type="pct"/>
          </w:tcPr>
          <w:p w14:paraId="24EC6743" w14:textId="77777777" w:rsidR="007735F5" w:rsidRPr="001D5067" w:rsidRDefault="007735F5" w:rsidP="00EE70E3">
            <w:pPr>
              <w:pStyle w:val="a3"/>
              <w:spacing w:before="67" w:beforeAutospacing="0" w:after="0" w:afterAutospacing="0"/>
              <w:ind w:left="34"/>
              <w:jc w:val="both"/>
              <w:textAlignment w:val="top"/>
              <w:rPr>
                <w:color w:val="000000" w:themeColor="text1"/>
                <w:kern w:val="24"/>
                <w:sz w:val="30"/>
                <w:szCs w:val="30"/>
              </w:rPr>
            </w:pPr>
            <w:r w:rsidRPr="001D5067">
              <w:rPr>
                <w:color w:val="000000" w:themeColor="text1"/>
                <w:kern w:val="24"/>
                <w:sz w:val="30"/>
                <w:szCs w:val="30"/>
              </w:rPr>
              <w:t>Определение победителей по федеральным округам из базы собранных практик</w:t>
            </w:r>
          </w:p>
        </w:tc>
        <w:tc>
          <w:tcPr>
            <w:tcW w:w="1289" w:type="pct"/>
          </w:tcPr>
          <w:p w14:paraId="1C422885" w14:textId="77777777" w:rsidR="007735F5" w:rsidRPr="001D5067" w:rsidRDefault="007735F5" w:rsidP="0084670B">
            <w:pPr>
              <w:pStyle w:val="a3"/>
              <w:spacing w:before="67" w:beforeAutospacing="0" w:after="0" w:afterAutospacing="0"/>
              <w:ind w:left="34"/>
              <w:jc w:val="both"/>
              <w:textAlignment w:val="top"/>
              <w:rPr>
                <w:color w:val="000000" w:themeColor="text1"/>
                <w:kern w:val="24"/>
                <w:sz w:val="30"/>
                <w:szCs w:val="30"/>
              </w:rPr>
            </w:pPr>
            <w:r w:rsidRPr="001D5067">
              <w:rPr>
                <w:color w:val="000000" w:themeColor="text1"/>
                <w:kern w:val="24"/>
                <w:sz w:val="30"/>
                <w:szCs w:val="30"/>
              </w:rPr>
              <w:t>Протокол заседания экспертной группы.</w:t>
            </w:r>
          </w:p>
        </w:tc>
        <w:tc>
          <w:tcPr>
            <w:tcW w:w="1685" w:type="pct"/>
          </w:tcPr>
          <w:p w14:paraId="31192C1E" w14:textId="77777777" w:rsidR="007735F5" w:rsidRPr="001D5067" w:rsidRDefault="007735F5" w:rsidP="00ED2B15">
            <w:pPr>
              <w:pStyle w:val="a3"/>
              <w:spacing w:before="67" w:beforeAutospacing="0" w:after="0" w:afterAutospacing="0"/>
              <w:ind w:left="34"/>
              <w:jc w:val="both"/>
              <w:textAlignment w:val="top"/>
              <w:rPr>
                <w:color w:val="000000" w:themeColor="text1"/>
                <w:kern w:val="24"/>
                <w:sz w:val="30"/>
                <w:szCs w:val="30"/>
              </w:rPr>
            </w:pPr>
            <w:r w:rsidRPr="001D5067">
              <w:rPr>
                <w:color w:val="000000" w:themeColor="text1"/>
                <w:kern w:val="24"/>
                <w:sz w:val="30"/>
                <w:szCs w:val="30"/>
              </w:rPr>
              <w:t>До 15 февраля 2018г.</w:t>
            </w:r>
          </w:p>
        </w:tc>
      </w:tr>
      <w:tr w:rsidR="007735F5" w:rsidRPr="001D5067" w14:paraId="397DBBC0" w14:textId="77777777" w:rsidTr="00055EE7">
        <w:tc>
          <w:tcPr>
            <w:tcW w:w="257" w:type="pct"/>
          </w:tcPr>
          <w:p w14:paraId="766D0EDE" w14:textId="77777777" w:rsidR="007735F5" w:rsidRPr="001D5067" w:rsidRDefault="007735F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D5067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769" w:type="pct"/>
          </w:tcPr>
          <w:p w14:paraId="50E05ADA" w14:textId="77777777" w:rsidR="007735F5" w:rsidRPr="001D5067" w:rsidRDefault="007735F5" w:rsidP="007735F5">
            <w:pPr>
              <w:pStyle w:val="a3"/>
              <w:spacing w:before="67" w:beforeAutospacing="0" w:after="0" w:afterAutospacing="0"/>
              <w:ind w:left="34"/>
              <w:jc w:val="both"/>
              <w:textAlignment w:val="top"/>
              <w:rPr>
                <w:color w:val="000000" w:themeColor="text1"/>
                <w:kern w:val="24"/>
                <w:sz w:val="30"/>
                <w:szCs w:val="30"/>
              </w:rPr>
            </w:pPr>
            <w:r w:rsidRPr="001D5067">
              <w:rPr>
                <w:color w:val="000000" w:themeColor="text1"/>
                <w:kern w:val="24"/>
                <w:sz w:val="30"/>
                <w:szCs w:val="30"/>
              </w:rPr>
              <w:t>Награждение победителей по федеральным округам  в рамках окружных форумах</w:t>
            </w:r>
          </w:p>
        </w:tc>
        <w:tc>
          <w:tcPr>
            <w:tcW w:w="1289" w:type="pct"/>
          </w:tcPr>
          <w:p w14:paraId="4A0A2EF1" w14:textId="77777777" w:rsidR="007735F5" w:rsidRPr="001D5067" w:rsidRDefault="007735F5" w:rsidP="0084670B">
            <w:pPr>
              <w:pStyle w:val="a3"/>
              <w:spacing w:before="67" w:beforeAutospacing="0" w:after="0" w:afterAutospacing="0"/>
              <w:ind w:left="34"/>
              <w:jc w:val="both"/>
              <w:textAlignment w:val="top"/>
              <w:rPr>
                <w:color w:val="000000" w:themeColor="text1"/>
                <w:kern w:val="24"/>
                <w:sz w:val="30"/>
                <w:szCs w:val="30"/>
              </w:rPr>
            </w:pPr>
            <w:r w:rsidRPr="001D5067">
              <w:rPr>
                <w:color w:val="000000" w:themeColor="text1"/>
                <w:kern w:val="24"/>
                <w:sz w:val="30"/>
                <w:szCs w:val="30"/>
              </w:rPr>
              <w:t>Денежные призы, дипломы победителей, дипломы финалистов</w:t>
            </w:r>
          </w:p>
        </w:tc>
        <w:tc>
          <w:tcPr>
            <w:tcW w:w="1685" w:type="pct"/>
          </w:tcPr>
          <w:p w14:paraId="03B7B3EA" w14:textId="77777777" w:rsidR="007735F5" w:rsidRPr="001D5067" w:rsidRDefault="007735F5" w:rsidP="00ED2B15">
            <w:pPr>
              <w:pStyle w:val="a3"/>
              <w:spacing w:before="67" w:beforeAutospacing="0" w:after="0" w:afterAutospacing="0"/>
              <w:ind w:left="34"/>
              <w:jc w:val="both"/>
              <w:textAlignment w:val="top"/>
              <w:rPr>
                <w:color w:val="000000" w:themeColor="text1"/>
                <w:kern w:val="24"/>
                <w:sz w:val="30"/>
                <w:szCs w:val="30"/>
              </w:rPr>
            </w:pPr>
            <w:r w:rsidRPr="001D5067">
              <w:rPr>
                <w:color w:val="000000" w:themeColor="text1"/>
                <w:kern w:val="24"/>
                <w:sz w:val="30"/>
                <w:szCs w:val="30"/>
              </w:rPr>
              <w:t>До 15 марта 2018 г.</w:t>
            </w:r>
          </w:p>
        </w:tc>
      </w:tr>
    </w:tbl>
    <w:p w14:paraId="279880E1" w14:textId="77777777" w:rsidR="00F90BD0" w:rsidRPr="001D5067" w:rsidRDefault="00F90BD0" w:rsidP="006D3295">
      <w:pPr>
        <w:pStyle w:val="a3"/>
        <w:spacing w:before="67" w:beforeAutospacing="0" w:after="0" w:afterAutospacing="0"/>
        <w:jc w:val="both"/>
        <w:textAlignment w:val="top"/>
        <w:rPr>
          <w:b/>
          <w:color w:val="000000" w:themeColor="text1"/>
          <w:kern w:val="24"/>
          <w:sz w:val="30"/>
          <w:szCs w:val="30"/>
        </w:rPr>
      </w:pPr>
    </w:p>
    <w:p w14:paraId="20950032" w14:textId="77777777" w:rsidR="002F7762" w:rsidRPr="001D5067" w:rsidRDefault="002F7762">
      <w:pPr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1D5067">
        <w:rPr>
          <w:rFonts w:ascii="Times New Roman" w:hAnsi="Times New Roman" w:cs="Times New Roman"/>
          <w:b/>
          <w:color w:val="FF0000"/>
          <w:sz w:val="30"/>
          <w:szCs w:val="30"/>
        </w:rPr>
        <w:br w:type="page"/>
      </w:r>
    </w:p>
    <w:p w14:paraId="0F354A72" w14:textId="77777777" w:rsidR="002F7762" w:rsidRPr="001D5067" w:rsidRDefault="002F7762" w:rsidP="002F7762">
      <w:pPr>
        <w:pStyle w:val="a7"/>
        <w:spacing w:before="60" w:afterLines="60" w:after="144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1D5067">
        <w:rPr>
          <w:rFonts w:ascii="Times New Roman" w:hAnsi="Times New Roman" w:cs="Times New Roman"/>
          <w:b/>
          <w:color w:val="002060"/>
          <w:sz w:val="30"/>
          <w:szCs w:val="30"/>
        </w:rPr>
        <w:lastRenderedPageBreak/>
        <w:t>Требования по проведению конкурса по номинациям «Практики»</w:t>
      </w:r>
    </w:p>
    <w:p w14:paraId="5EA58473" w14:textId="77777777" w:rsidR="002F7762" w:rsidRPr="001D5067" w:rsidRDefault="002F7762" w:rsidP="002F7762">
      <w:pPr>
        <w:spacing w:before="60" w:afterLines="60" w:after="144"/>
        <w:rPr>
          <w:rFonts w:ascii="Times New Roman" w:hAnsi="Times New Roman" w:cs="Times New Roman"/>
          <w:b/>
          <w:sz w:val="30"/>
          <w:szCs w:val="30"/>
        </w:rPr>
      </w:pPr>
      <w:r w:rsidRPr="001D5067">
        <w:rPr>
          <w:rFonts w:ascii="Times New Roman" w:hAnsi="Times New Roman" w:cs="Times New Roman"/>
          <w:b/>
          <w:sz w:val="30"/>
          <w:szCs w:val="30"/>
          <w:u w:val="single"/>
        </w:rPr>
        <w:t>Номинации конкурса</w:t>
      </w:r>
      <w:r w:rsidRPr="001D5067">
        <w:rPr>
          <w:rFonts w:ascii="Times New Roman" w:hAnsi="Times New Roman" w:cs="Times New Roman"/>
          <w:b/>
          <w:sz w:val="30"/>
          <w:szCs w:val="30"/>
        </w:rPr>
        <w:t>:</w:t>
      </w:r>
    </w:p>
    <w:p w14:paraId="6A3148B9" w14:textId="77777777" w:rsidR="002F7762" w:rsidRPr="001D5067" w:rsidRDefault="002F7762" w:rsidP="002F7762">
      <w:pPr>
        <w:pStyle w:val="a6"/>
        <w:spacing w:before="60" w:afterLines="60" w:after="144"/>
        <w:ind w:left="0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t>•Практики наставничества на рабочем месте</w:t>
      </w:r>
    </w:p>
    <w:p w14:paraId="7FBFDBDC" w14:textId="77777777" w:rsidR="002F7762" w:rsidRPr="001D5067" w:rsidRDefault="002F7762" w:rsidP="002F7762">
      <w:pPr>
        <w:pStyle w:val="a6"/>
        <w:spacing w:before="60" w:afterLines="60" w:after="144"/>
        <w:ind w:left="0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t xml:space="preserve">•Практики наставничества для </w:t>
      </w:r>
      <w:proofErr w:type="gramStart"/>
      <w:r w:rsidRPr="001D5067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Pr="001D506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E629462" w14:textId="77777777" w:rsidR="002F7762" w:rsidRPr="001D5067" w:rsidRDefault="002F7762" w:rsidP="002F7762">
      <w:pPr>
        <w:pStyle w:val="a6"/>
        <w:spacing w:before="60" w:afterLines="60" w:after="144"/>
        <w:ind w:left="0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t>•Практики наставничества в социальной сфере</w:t>
      </w:r>
    </w:p>
    <w:p w14:paraId="26E37168" w14:textId="77777777" w:rsidR="002F7762" w:rsidRPr="001D5067" w:rsidRDefault="002F7762" w:rsidP="002F7762">
      <w:pPr>
        <w:pStyle w:val="a6"/>
        <w:spacing w:before="60" w:afterLines="60" w:after="144"/>
        <w:ind w:left="0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t xml:space="preserve">•Практики наставничества в предпринимательстве </w:t>
      </w:r>
    </w:p>
    <w:p w14:paraId="7E827BB8" w14:textId="77777777" w:rsidR="002F7762" w:rsidRPr="001D5067" w:rsidRDefault="002F7762" w:rsidP="002F7762">
      <w:pPr>
        <w:pStyle w:val="a6"/>
        <w:spacing w:before="60" w:afterLines="60" w:after="144"/>
        <w:ind w:left="0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t xml:space="preserve">•Инициативные практики (широкий спектр эффективных практик, не входящих в иные категории) </w:t>
      </w:r>
    </w:p>
    <w:p w14:paraId="6ED132FC" w14:textId="77777777" w:rsidR="002F7762" w:rsidRPr="001D5067" w:rsidRDefault="002F7762" w:rsidP="002F7762">
      <w:pPr>
        <w:pStyle w:val="a6"/>
        <w:spacing w:before="60" w:afterLines="60" w:after="144"/>
        <w:rPr>
          <w:rFonts w:ascii="Times New Roman" w:hAnsi="Times New Roman" w:cs="Times New Roman"/>
          <w:b/>
          <w:sz w:val="30"/>
          <w:szCs w:val="30"/>
        </w:rPr>
      </w:pPr>
    </w:p>
    <w:p w14:paraId="6A9DD22C" w14:textId="77777777" w:rsidR="002F7762" w:rsidRPr="001D5067" w:rsidRDefault="002F7762" w:rsidP="002F7762">
      <w:pPr>
        <w:pStyle w:val="a6"/>
        <w:spacing w:before="60" w:afterLines="60" w:after="144"/>
        <w:ind w:left="0"/>
        <w:rPr>
          <w:rFonts w:ascii="Times New Roman" w:hAnsi="Times New Roman" w:cs="Times New Roman"/>
          <w:b/>
          <w:sz w:val="30"/>
          <w:szCs w:val="30"/>
        </w:rPr>
      </w:pPr>
      <w:r w:rsidRPr="001D5067">
        <w:rPr>
          <w:rFonts w:ascii="Times New Roman" w:hAnsi="Times New Roman" w:cs="Times New Roman"/>
          <w:b/>
          <w:sz w:val="30"/>
          <w:szCs w:val="30"/>
        </w:rPr>
        <w:t xml:space="preserve">Кто может подать заявку на участие в этой номинации? Держатель практики – то есть тот, в чьем непосредственном ведении находится тематика и практика наставничества в вашей организации. В номинации необходимо указание лица, которое получит награду в случае победы. Номинант должен быть зарегистрирован в системе </w:t>
      </w:r>
      <w:hyperlink r:id="rId13" w:history="1">
        <w:r w:rsidRPr="001D5067">
          <w:rPr>
            <w:rStyle w:val="a4"/>
            <w:rFonts w:ascii="Times New Roman" w:hAnsi="Times New Roman" w:cs="Times New Roman"/>
            <w:b/>
            <w:sz w:val="30"/>
            <w:szCs w:val="30"/>
            <w:lang w:val="en-US"/>
          </w:rPr>
          <w:t>Leader</w:t>
        </w:r>
        <w:r w:rsidRPr="001D5067">
          <w:rPr>
            <w:rStyle w:val="a4"/>
            <w:rFonts w:ascii="Times New Roman" w:hAnsi="Times New Roman" w:cs="Times New Roman"/>
            <w:b/>
            <w:sz w:val="30"/>
            <w:szCs w:val="30"/>
          </w:rPr>
          <w:t>-</w:t>
        </w:r>
        <w:r w:rsidRPr="001D5067">
          <w:rPr>
            <w:rStyle w:val="a4"/>
            <w:rFonts w:ascii="Times New Roman" w:hAnsi="Times New Roman" w:cs="Times New Roman"/>
            <w:b/>
            <w:sz w:val="30"/>
            <w:szCs w:val="30"/>
            <w:lang w:val="en-US"/>
          </w:rPr>
          <w:t>ID</w:t>
        </w:r>
        <w:r w:rsidRPr="001D5067">
          <w:rPr>
            <w:rStyle w:val="a4"/>
            <w:rFonts w:ascii="Times New Roman" w:hAnsi="Times New Roman" w:cs="Times New Roman"/>
            <w:b/>
            <w:sz w:val="30"/>
            <w:szCs w:val="30"/>
          </w:rPr>
          <w:t>.</w:t>
        </w:r>
        <w:proofErr w:type="spellStart"/>
        <w:r w:rsidRPr="001D5067">
          <w:rPr>
            <w:rStyle w:val="a4"/>
            <w:rFonts w:ascii="Times New Roman" w:hAnsi="Times New Roman" w:cs="Times New Roman"/>
            <w:b/>
            <w:sz w:val="30"/>
            <w:szCs w:val="30"/>
            <w:lang w:val="en-US"/>
          </w:rPr>
          <w:t>ru</w:t>
        </w:r>
        <w:proofErr w:type="spellEnd"/>
      </w:hyperlink>
    </w:p>
    <w:p w14:paraId="4394E017" w14:textId="77777777" w:rsidR="002F7762" w:rsidRPr="001D5067" w:rsidRDefault="002F7762" w:rsidP="002F7762">
      <w:pPr>
        <w:pStyle w:val="a6"/>
        <w:spacing w:before="60" w:afterLines="60" w:after="144"/>
        <w:rPr>
          <w:rFonts w:ascii="Times New Roman" w:hAnsi="Times New Roman" w:cs="Times New Roman"/>
          <w:b/>
          <w:sz w:val="30"/>
          <w:szCs w:val="30"/>
        </w:rPr>
      </w:pPr>
    </w:p>
    <w:p w14:paraId="4165A0BB" w14:textId="77777777" w:rsidR="002F7762" w:rsidRPr="001D5067" w:rsidRDefault="002F7762" w:rsidP="002F7762">
      <w:pPr>
        <w:pStyle w:val="a6"/>
        <w:spacing w:before="60" w:afterLines="60" w:after="144"/>
        <w:ind w:left="0"/>
        <w:rPr>
          <w:rFonts w:ascii="Times New Roman" w:hAnsi="Times New Roman" w:cs="Times New Roman"/>
          <w:b/>
          <w:i/>
          <w:color w:val="FF0000"/>
          <w:sz w:val="30"/>
          <w:szCs w:val="30"/>
        </w:rPr>
      </w:pPr>
      <w:r w:rsidRPr="001D5067">
        <w:rPr>
          <w:rFonts w:ascii="Times New Roman" w:hAnsi="Times New Roman" w:cs="Times New Roman"/>
          <w:b/>
          <w:sz w:val="30"/>
          <w:szCs w:val="30"/>
        </w:rPr>
        <w:t xml:space="preserve">Вставьте в это окно ссылку на свой профиль в </w:t>
      </w:r>
      <w:hyperlink r:id="rId14" w:history="1">
        <w:r w:rsidRPr="001D5067">
          <w:rPr>
            <w:rStyle w:val="a4"/>
            <w:rFonts w:ascii="Times New Roman" w:hAnsi="Times New Roman" w:cs="Times New Roman"/>
            <w:b/>
            <w:sz w:val="30"/>
            <w:szCs w:val="30"/>
            <w:lang w:val="en-US"/>
          </w:rPr>
          <w:t>Leader</w:t>
        </w:r>
        <w:r w:rsidRPr="001D5067">
          <w:rPr>
            <w:rStyle w:val="a4"/>
            <w:rFonts w:ascii="Times New Roman" w:hAnsi="Times New Roman" w:cs="Times New Roman"/>
            <w:b/>
            <w:sz w:val="30"/>
            <w:szCs w:val="30"/>
          </w:rPr>
          <w:t>-</w:t>
        </w:r>
        <w:r w:rsidRPr="001D5067">
          <w:rPr>
            <w:rStyle w:val="a4"/>
            <w:rFonts w:ascii="Times New Roman" w:hAnsi="Times New Roman" w:cs="Times New Roman"/>
            <w:b/>
            <w:sz w:val="30"/>
            <w:szCs w:val="30"/>
            <w:lang w:val="en-US"/>
          </w:rPr>
          <w:t>ID</w:t>
        </w:r>
        <w:r w:rsidRPr="001D5067">
          <w:rPr>
            <w:rStyle w:val="a4"/>
            <w:rFonts w:ascii="Times New Roman" w:hAnsi="Times New Roman" w:cs="Times New Roman"/>
            <w:b/>
            <w:sz w:val="30"/>
            <w:szCs w:val="30"/>
          </w:rPr>
          <w:t>.</w:t>
        </w:r>
        <w:proofErr w:type="spellStart"/>
        <w:r w:rsidRPr="001D5067">
          <w:rPr>
            <w:rStyle w:val="a4"/>
            <w:rFonts w:ascii="Times New Roman" w:hAnsi="Times New Roman" w:cs="Times New Roman"/>
            <w:b/>
            <w:sz w:val="30"/>
            <w:szCs w:val="30"/>
            <w:lang w:val="en-US"/>
          </w:rPr>
          <w:t>ru</w:t>
        </w:r>
        <w:proofErr w:type="spellEnd"/>
      </w:hyperlink>
      <w:r w:rsidRPr="001D506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D5067">
        <w:rPr>
          <w:rFonts w:ascii="Times New Roman" w:hAnsi="Times New Roman" w:cs="Times New Roman"/>
          <w:b/>
          <w:i/>
          <w:color w:val="FF0000"/>
          <w:sz w:val="30"/>
          <w:szCs w:val="30"/>
        </w:rPr>
        <w:t>(это обязательное условие, без этого форма не отправляется)</w:t>
      </w:r>
    </w:p>
    <w:p w14:paraId="72D3FF9F" w14:textId="77777777" w:rsidR="002F7762" w:rsidRPr="001D5067" w:rsidRDefault="002F7762" w:rsidP="002F7762">
      <w:pPr>
        <w:spacing w:before="60" w:afterLines="60" w:after="144"/>
        <w:rPr>
          <w:rFonts w:ascii="Times New Roman" w:hAnsi="Times New Roman" w:cs="Times New Roman"/>
          <w:b/>
          <w:sz w:val="30"/>
          <w:szCs w:val="30"/>
        </w:rPr>
      </w:pPr>
      <w:r w:rsidRPr="001D5067">
        <w:rPr>
          <w:rFonts w:ascii="Times New Roman" w:hAnsi="Times New Roman" w:cs="Times New Roman"/>
          <w:b/>
          <w:sz w:val="30"/>
          <w:szCs w:val="30"/>
          <w:u w:val="single"/>
        </w:rPr>
        <w:t>Типовая структура описания</w:t>
      </w:r>
      <w:r w:rsidRPr="001D5067">
        <w:rPr>
          <w:rFonts w:ascii="Times New Roman" w:hAnsi="Times New Roman" w:cs="Times New Roman"/>
          <w:b/>
          <w:sz w:val="30"/>
          <w:szCs w:val="30"/>
        </w:rPr>
        <w:t>:</w:t>
      </w:r>
    </w:p>
    <w:p w14:paraId="4A0260DC" w14:textId="77777777" w:rsidR="002F7762" w:rsidRPr="001D5067" w:rsidRDefault="002F7762" w:rsidP="002F7762">
      <w:pPr>
        <w:pStyle w:val="a6"/>
        <w:numPr>
          <w:ilvl w:val="0"/>
          <w:numId w:val="5"/>
        </w:numPr>
        <w:spacing w:before="60" w:after="0" w:line="259" w:lineRule="auto"/>
        <w:ind w:hanging="357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D5067">
        <w:rPr>
          <w:rFonts w:ascii="Times New Roman" w:hAnsi="Times New Roman" w:cs="Times New Roman"/>
          <w:b/>
          <w:sz w:val="30"/>
          <w:szCs w:val="30"/>
        </w:rPr>
        <w:t>Общая информация:</w:t>
      </w:r>
    </w:p>
    <w:p w14:paraId="584AB98D" w14:textId="77777777" w:rsidR="002F7762" w:rsidRPr="001D5067" w:rsidRDefault="002F7762" w:rsidP="002F7762">
      <w:pPr>
        <w:pStyle w:val="a6"/>
        <w:numPr>
          <w:ilvl w:val="1"/>
          <w:numId w:val="5"/>
        </w:numPr>
        <w:spacing w:before="40" w:after="40" w:line="259" w:lineRule="auto"/>
        <w:ind w:left="1434" w:hanging="357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t>Название практики.</w:t>
      </w:r>
    </w:p>
    <w:p w14:paraId="45BD4A10" w14:textId="77777777" w:rsidR="002F7762" w:rsidRPr="001D5067" w:rsidRDefault="002F7762" w:rsidP="002F7762">
      <w:pPr>
        <w:pStyle w:val="a6"/>
        <w:numPr>
          <w:ilvl w:val="1"/>
          <w:numId w:val="5"/>
        </w:numPr>
        <w:spacing w:before="40" w:after="40" w:line="259" w:lineRule="auto"/>
        <w:ind w:left="1434" w:hanging="357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t xml:space="preserve">Принадлежность практики виду (треку). </w:t>
      </w:r>
    </w:p>
    <w:p w14:paraId="09CF1A9D" w14:textId="77777777" w:rsidR="002F7762" w:rsidRPr="001D5067" w:rsidRDefault="002F7762" w:rsidP="002F7762">
      <w:pPr>
        <w:pStyle w:val="a6"/>
        <w:numPr>
          <w:ilvl w:val="1"/>
          <w:numId w:val="5"/>
        </w:numPr>
        <w:spacing w:before="40" w:after="40" w:line="259" w:lineRule="auto"/>
        <w:ind w:left="1434" w:hanging="357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t>Субъект, реализующий практику (компания, организация, региональный институт развития, региональный орган власти, лидер или проектная команда и т.д.).</w:t>
      </w:r>
    </w:p>
    <w:p w14:paraId="693CA17F" w14:textId="77777777" w:rsidR="002F7762" w:rsidRPr="001D5067" w:rsidRDefault="002F7762" w:rsidP="002F7762">
      <w:pPr>
        <w:pStyle w:val="a6"/>
        <w:numPr>
          <w:ilvl w:val="1"/>
          <w:numId w:val="5"/>
        </w:numPr>
        <w:spacing w:before="40" w:after="40" w:line="259" w:lineRule="auto"/>
        <w:ind w:left="1434" w:hanging="357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t>Характеристика субъекта (количество сотрудников компании, организации, регионального института развития, регионального органа власти, лидера или проектной команды и т.д.)</w:t>
      </w:r>
    </w:p>
    <w:p w14:paraId="560C6246" w14:textId="77777777" w:rsidR="002F7762" w:rsidRPr="001D5067" w:rsidRDefault="002F7762" w:rsidP="002F7762">
      <w:pPr>
        <w:pStyle w:val="a6"/>
        <w:numPr>
          <w:ilvl w:val="1"/>
          <w:numId w:val="5"/>
        </w:numPr>
        <w:spacing w:before="40" w:after="40" w:line="259" w:lineRule="auto"/>
        <w:ind w:left="1434" w:hanging="357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t>Федеральный округ.</w:t>
      </w:r>
    </w:p>
    <w:p w14:paraId="3422E8CE" w14:textId="77777777" w:rsidR="002F7762" w:rsidRPr="001D5067" w:rsidRDefault="002F7762" w:rsidP="002F7762">
      <w:pPr>
        <w:pStyle w:val="a6"/>
        <w:numPr>
          <w:ilvl w:val="1"/>
          <w:numId w:val="5"/>
        </w:numPr>
        <w:spacing w:before="40" w:after="40" w:line="259" w:lineRule="auto"/>
        <w:ind w:left="1434" w:hanging="357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t>Регион.</w:t>
      </w:r>
    </w:p>
    <w:p w14:paraId="3A49E45A" w14:textId="77777777" w:rsidR="002F7762" w:rsidRPr="001D5067" w:rsidRDefault="002F7762" w:rsidP="002F7762">
      <w:pPr>
        <w:pStyle w:val="a6"/>
        <w:numPr>
          <w:ilvl w:val="1"/>
          <w:numId w:val="5"/>
        </w:numPr>
        <w:spacing w:before="40" w:after="40" w:line="259" w:lineRule="auto"/>
        <w:ind w:left="1434" w:hanging="357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t>Город.</w:t>
      </w:r>
    </w:p>
    <w:p w14:paraId="3FCA2F68" w14:textId="77777777" w:rsidR="002F7762" w:rsidRPr="001D5067" w:rsidRDefault="002F7762" w:rsidP="002F7762">
      <w:pPr>
        <w:pStyle w:val="a6"/>
        <w:spacing w:before="40" w:after="40"/>
        <w:ind w:left="1434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</w:p>
    <w:p w14:paraId="4A897309" w14:textId="77777777" w:rsidR="002F7762" w:rsidRPr="001D5067" w:rsidRDefault="002F7762" w:rsidP="002F7762">
      <w:pPr>
        <w:pStyle w:val="a6"/>
        <w:numPr>
          <w:ilvl w:val="0"/>
          <w:numId w:val="5"/>
        </w:numPr>
        <w:spacing w:before="60" w:afterLines="60" w:after="144" w:line="259" w:lineRule="auto"/>
        <w:ind w:hanging="357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Описание текущей ситуации и актуальность практики </w:t>
      </w:r>
      <w:r w:rsidRPr="001D5067">
        <w:rPr>
          <w:rFonts w:ascii="Times New Roman" w:hAnsi="Times New Roman" w:cs="Times New Roman"/>
          <w:sz w:val="30"/>
          <w:szCs w:val="30"/>
        </w:rPr>
        <w:t>(причины возникновения практик и ее значимости у субъекта, какое время практика реализуется субъектом).</w:t>
      </w:r>
    </w:p>
    <w:p w14:paraId="160EFA56" w14:textId="77777777" w:rsidR="002F7762" w:rsidRPr="001D5067" w:rsidRDefault="002F7762" w:rsidP="002F7762">
      <w:pPr>
        <w:pStyle w:val="a6"/>
        <w:numPr>
          <w:ilvl w:val="0"/>
          <w:numId w:val="5"/>
        </w:numPr>
        <w:spacing w:before="60" w:after="0" w:line="259" w:lineRule="auto"/>
        <w:ind w:hanging="357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D5067">
        <w:rPr>
          <w:rFonts w:ascii="Times New Roman" w:hAnsi="Times New Roman" w:cs="Times New Roman"/>
          <w:b/>
          <w:sz w:val="30"/>
          <w:szCs w:val="30"/>
        </w:rPr>
        <w:t>Описание практики:</w:t>
      </w:r>
    </w:p>
    <w:p w14:paraId="57A67574" w14:textId="77777777" w:rsidR="002F7762" w:rsidRPr="001D5067" w:rsidRDefault="002F7762" w:rsidP="002F7762">
      <w:pPr>
        <w:pStyle w:val="a6"/>
        <w:numPr>
          <w:ilvl w:val="1"/>
          <w:numId w:val="5"/>
        </w:numPr>
        <w:spacing w:before="40" w:after="40" w:line="259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b/>
          <w:sz w:val="30"/>
          <w:szCs w:val="30"/>
        </w:rPr>
        <w:t xml:space="preserve">Предмет наставничества </w:t>
      </w:r>
      <w:r w:rsidRPr="001D5067">
        <w:rPr>
          <w:rFonts w:ascii="Times New Roman" w:hAnsi="Times New Roman" w:cs="Times New Roman"/>
          <w:sz w:val="30"/>
          <w:szCs w:val="30"/>
        </w:rPr>
        <w:t xml:space="preserve">(что передает наставник </w:t>
      </w:r>
      <w:proofErr w:type="gramStart"/>
      <w:r w:rsidRPr="001D5067">
        <w:rPr>
          <w:rFonts w:ascii="Times New Roman" w:hAnsi="Times New Roman" w:cs="Times New Roman"/>
          <w:sz w:val="30"/>
          <w:szCs w:val="30"/>
        </w:rPr>
        <w:t>наставляемому</w:t>
      </w:r>
      <w:proofErr w:type="gramEnd"/>
      <w:r w:rsidRPr="001D5067">
        <w:rPr>
          <w:rFonts w:ascii="Times New Roman" w:hAnsi="Times New Roman" w:cs="Times New Roman"/>
          <w:sz w:val="30"/>
          <w:szCs w:val="30"/>
        </w:rPr>
        <w:t>, суть взаимодействия; например, развитие карьерного движения, профессионального роста, передача навыков знаний, стабилизация в социальной среде и т.д.).</w:t>
      </w:r>
    </w:p>
    <w:p w14:paraId="27F4D688" w14:textId="77777777" w:rsidR="002F7762" w:rsidRPr="001D5067" w:rsidRDefault="002F7762" w:rsidP="002F7762">
      <w:pPr>
        <w:pStyle w:val="a6"/>
        <w:numPr>
          <w:ilvl w:val="1"/>
          <w:numId w:val="5"/>
        </w:numPr>
        <w:spacing w:before="40" w:after="40" w:line="259" w:lineRule="auto"/>
        <w:ind w:hanging="357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b/>
          <w:sz w:val="30"/>
          <w:szCs w:val="30"/>
        </w:rPr>
        <w:t>Задачи и функции наставников</w:t>
      </w:r>
      <w:r w:rsidRPr="001D5067">
        <w:rPr>
          <w:rFonts w:ascii="Times New Roman" w:hAnsi="Times New Roman" w:cs="Times New Roman"/>
          <w:sz w:val="30"/>
          <w:szCs w:val="30"/>
        </w:rPr>
        <w:t xml:space="preserve"> (основные задачи и функции наставников; при наличии информации, указать % времени, уделяемой на наставническую деятельность).</w:t>
      </w:r>
    </w:p>
    <w:p w14:paraId="76D6EEC1" w14:textId="77777777" w:rsidR="002F7762" w:rsidRPr="001D5067" w:rsidRDefault="002F7762" w:rsidP="002F7762">
      <w:pPr>
        <w:pStyle w:val="a6"/>
        <w:numPr>
          <w:ilvl w:val="1"/>
          <w:numId w:val="5"/>
        </w:numPr>
        <w:spacing w:before="40" w:after="40" w:line="259" w:lineRule="auto"/>
        <w:ind w:hanging="357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b/>
          <w:sz w:val="30"/>
          <w:szCs w:val="30"/>
        </w:rPr>
        <w:t xml:space="preserve">Требования к наставникам </w:t>
      </w:r>
      <w:r w:rsidRPr="001D5067">
        <w:rPr>
          <w:rFonts w:ascii="Times New Roman" w:hAnsi="Times New Roman" w:cs="Times New Roman"/>
          <w:sz w:val="30"/>
          <w:szCs w:val="30"/>
        </w:rPr>
        <w:t>(должностные позиции, опыт работы, навыки и знания и т.д.).</w:t>
      </w:r>
    </w:p>
    <w:p w14:paraId="2E9249AA" w14:textId="77777777" w:rsidR="002F7762" w:rsidRPr="001D5067" w:rsidRDefault="002F7762" w:rsidP="002F7762">
      <w:pPr>
        <w:pStyle w:val="a6"/>
        <w:numPr>
          <w:ilvl w:val="1"/>
          <w:numId w:val="5"/>
        </w:numPr>
        <w:spacing w:before="40" w:after="40" w:line="259" w:lineRule="auto"/>
        <w:ind w:hanging="357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b/>
          <w:sz w:val="30"/>
          <w:szCs w:val="30"/>
        </w:rPr>
        <w:t xml:space="preserve">Требования к наставляемым </w:t>
      </w:r>
      <w:r w:rsidRPr="001D5067">
        <w:rPr>
          <w:rFonts w:ascii="Times New Roman" w:hAnsi="Times New Roman" w:cs="Times New Roman"/>
          <w:sz w:val="30"/>
          <w:szCs w:val="30"/>
        </w:rPr>
        <w:t xml:space="preserve">(стажер, </w:t>
      </w:r>
      <w:proofErr w:type="gramStart"/>
      <w:r w:rsidRPr="001D5067">
        <w:rPr>
          <w:rFonts w:ascii="Times New Roman" w:hAnsi="Times New Roman" w:cs="Times New Roman"/>
          <w:sz w:val="30"/>
          <w:szCs w:val="30"/>
        </w:rPr>
        <w:t>специалист</w:t>
      </w:r>
      <w:proofErr w:type="gramEnd"/>
      <w:r w:rsidRPr="001D5067">
        <w:rPr>
          <w:rFonts w:ascii="Times New Roman" w:hAnsi="Times New Roman" w:cs="Times New Roman"/>
          <w:sz w:val="30"/>
          <w:szCs w:val="30"/>
        </w:rPr>
        <w:t xml:space="preserve"> переходящий на новую должностную позицию и т.д.).</w:t>
      </w:r>
    </w:p>
    <w:p w14:paraId="3D20D9CC" w14:textId="77777777" w:rsidR="002F7762" w:rsidRPr="001D5067" w:rsidRDefault="002F7762" w:rsidP="002F7762">
      <w:pPr>
        <w:pStyle w:val="a6"/>
        <w:numPr>
          <w:ilvl w:val="1"/>
          <w:numId w:val="5"/>
        </w:numPr>
        <w:spacing w:before="40" w:after="40" w:line="259" w:lineRule="auto"/>
        <w:ind w:hanging="357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b/>
          <w:sz w:val="30"/>
          <w:szCs w:val="30"/>
        </w:rPr>
        <w:t xml:space="preserve">Механизмы отбора наставников/наставляемых и формирования наставнических пар </w:t>
      </w:r>
      <w:r w:rsidRPr="001D5067">
        <w:rPr>
          <w:rFonts w:ascii="Times New Roman" w:hAnsi="Times New Roman" w:cs="Times New Roman"/>
          <w:sz w:val="30"/>
          <w:szCs w:val="30"/>
        </w:rPr>
        <w:t>(способы определения пар: наставник-наставляемый).</w:t>
      </w:r>
    </w:p>
    <w:p w14:paraId="30503530" w14:textId="77777777" w:rsidR="002F7762" w:rsidRPr="001D5067" w:rsidRDefault="002F7762" w:rsidP="002F7762">
      <w:pPr>
        <w:pStyle w:val="a6"/>
        <w:numPr>
          <w:ilvl w:val="1"/>
          <w:numId w:val="5"/>
        </w:numPr>
        <w:spacing w:before="40" w:after="40" w:line="259" w:lineRule="auto"/>
        <w:ind w:hanging="357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b/>
          <w:sz w:val="30"/>
          <w:szCs w:val="30"/>
        </w:rPr>
        <w:t>Механизмы и инструменты наставничества</w:t>
      </w:r>
      <w:r w:rsidRPr="001D5067">
        <w:rPr>
          <w:rFonts w:ascii="Times New Roman" w:hAnsi="Times New Roman" w:cs="Times New Roman"/>
          <w:sz w:val="30"/>
          <w:szCs w:val="30"/>
        </w:rPr>
        <w:t xml:space="preserve"> (обучение на рабочем месте, тренинги, планы стажировки, табель оценок и т.д.).</w:t>
      </w:r>
    </w:p>
    <w:p w14:paraId="10153042" w14:textId="77777777" w:rsidR="002F7762" w:rsidRPr="001D5067" w:rsidRDefault="002F7762" w:rsidP="002F7762">
      <w:pPr>
        <w:pStyle w:val="a6"/>
        <w:numPr>
          <w:ilvl w:val="1"/>
          <w:numId w:val="5"/>
        </w:numPr>
        <w:spacing w:before="40" w:after="40" w:line="259" w:lineRule="auto"/>
        <w:ind w:hanging="357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b/>
          <w:sz w:val="30"/>
          <w:szCs w:val="30"/>
        </w:rPr>
        <w:t>Мотивация наставников</w:t>
      </w:r>
      <w:r w:rsidRPr="001D5067">
        <w:rPr>
          <w:rFonts w:ascii="Times New Roman" w:hAnsi="Times New Roman" w:cs="Times New Roman"/>
          <w:sz w:val="30"/>
          <w:szCs w:val="30"/>
        </w:rPr>
        <w:t xml:space="preserve"> (инструменты материального и нематериального поощрения наставнической деятельности).</w:t>
      </w:r>
    </w:p>
    <w:p w14:paraId="17E901D6" w14:textId="77777777" w:rsidR="002F7762" w:rsidRPr="001D5067" w:rsidRDefault="002F7762" w:rsidP="002F7762">
      <w:pPr>
        <w:pStyle w:val="a6"/>
        <w:numPr>
          <w:ilvl w:val="1"/>
          <w:numId w:val="5"/>
        </w:numPr>
        <w:spacing w:before="40" w:after="40" w:line="259" w:lineRule="auto"/>
        <w:ind w:hanging="357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b/>
          <w:sz w:val="30"/>
          <w:szCs w:val="30"/>
        </w:rPr>
        <w:t>Обучение наставников.</w:t>
      </w:r>
      <w:r w:rsidRPr="001D506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0F82883" w14:textId="77777777" w:rsidR="002F7762" w:rsidRPr="001D5067" w:rsidRDefault="002F7762" w:rsidP="002F7762">
      <w:pPr>
        <w:pStyle w:val="a6"/>
        <w:numPr>
          <w:ilvl w:val="1"/>
          <w:numId w:val="5"/>
        </w:numPr>
        <w:spacing w:before="40" w:after="40" w:line="259" w:lineRule="auto"/>
        <w:ind w:hanging="357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D5067">
        <w:rPr>
          <w:rFonts w:ascii="Times New Roman" w:hAnsi="Times New Roman" w:cs="Times New Roman"/>
          <w:b/>
          <w:sz w:val="30"/>
          <w:szCs w:val="30"/>
        </w:rPr>
        <w:t xml:space="preserve">Инструменты наставничества </w:t>
      </w:r>
      <w:r w:rsidRPr="001D5067">
        <w:rPr>
          <w:rFonts w:ascii="Times New Roman" w:hAnsi="Times New Roman" w:cs="Times New Roman"/>
          <w:sz w:val="30"/>
          <w:szCs w:val="30"/>
        </w:rPr>
        <w:t>(локальная нормативная база и документы, информационные системы и решения и т.д.).</w:t>
      </w:r>
    </w:p>
    <w:p w14:paraId="2B370527" w14:textId="77777777" w:rsidR="002F7762" w:rsidRPr="001D5067" w:rsidRDefault="002F7762" w:rsidP="002F7762">
      <w:pPr>
        <w:pStyle w:val="a6"/>
        <w:numPr>
          <w:ilvl w:val="1"/>
          <w:numId w:val="5"/>
        </w:numPr>
        <w:spacing w:before="40" w:after="40" w:line="259" w:lineRule="auto"/>
        <w:ind w:hanging="357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D5067">
        <w:rPr>
          <w:rFonts w:ascii="Times New Roman" w:hAnsi="Times New Roman" w:cs="Times New Roman"/>
          <w:b/>
          <w:sz w:val="30"/>
          <w:szCs w:val="30"/>
        </w:rPr>
        <w:t xml:space="preserve">Показатели оценки эффективности наставничества </w:t>
      </w:r>
      <w:r w:rsidRPr="001D5067">
        <w:rPr>
          <w:rFonts w:ascii="Times New Roman" w:hAnsi="Times New Roman" w:cs="Times New Roman"/>
          <w:sz w:val="30"/>
          <w:szCs w:val="30"/>
        </w:rPr>
        <w:t>(перечень показателей, используемых для оценки результата наставнической деятельности и наставников, а также значения данных показателей за последние 3 года; например, сокращение увольнений молодых специалистов, сокращение срока адаптации, сокращение затрат на переобучение и т.д.).</w:t>
      </w:r>
    </w:p>
    <w:p w14:paraId="78CD81A8" w14:textId="77777777" w:rsidR="002F7762" w:rsidRPr="001D5067" w:rsidRDefault="002F7762" w:rsidP="002F7762">
      <w:pPr>
        <w:pStyle w:val="a6"/>
        <w:numPr>
          <w:ilvl w:val="0"/>
          <w:numId w:val="5"/>
        </w:numPr>
        <w:spacing w:before="60" w:afterLines="60" w:after="144" w:line="259" w:lineRule="auto"/>
        <w:ind w:hanging="357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b/>
          <w:sz w:val="30"/>
          <w:szCs w:val="30"/>
        </w:rPr>
        <w:t xml:space="preserve">Ключевые показатели практики </w:t>
      </w:r>
      <w:r w:rsidRPr="001D5067">
        <w:rPr>
          <w:rFonts w:ascii="Times New Roman" w:hAnsi="Times New Roman" w:cs="Times New Roman"/>
          <w:sz w:val="30"/>
          <w:szCs w:val="30"/>
        </w:rPr>
        <w:t>(пропускная способность: количество наставников, количество наставляемых на данный момент, всего за время реализации практики и т.д.).</w:t>
      </w:r>
    </w:p>
    <w:p w14:paraId="7EF3F7B9" w14:textId="77777777" w:rsidR="002F7762" w:rsidRPr="001D5067" w:rsidRDefault="002F7762" w:rsidP="002F7762">
      <w:pPr>
        <w:pStyle w:val="a6"/>
        <w:numPr>
          <w:ilvl w:val="0"/>
          <w:numId w:val="5"/>
        </w:numPr>
        <w:spacing w:before="60" w:afterLines="60" w:after="144" w:line="259" w:lineRule="auto"/>
        <w:ind w:hanging="357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b/>
          <w:sz w:val="30"/>
          <w:szCs w:val="30"/>
        </w:rPr>
        <w:t xml:space="preserve">Ключевые факторы успеха </w:t>
      </w:r>
      <w:r w:rsidRPr="001D5067">
        <w:rPr>
          <w:rFonts w:ascii="Times New Roman" w:hAnsi="Times New Roman" w:cs="Times New Roman"/>
          <w:sz w:val="30"/>
          <w:szCs w:val="30"/>
        </w:rPr>
        <w:t>(причины, обеспечивающие успешность практики у реализующего ее субъекта).</w:t>
      </w:r>
    </w:p>
    <w:p w14:paraId="70737169" w14:textId="77777777" w:rsidR="002F7762" w:rsidRPr="001D5067" w:rsidRDefault="002F7762" w:rsidP="002F7762">
      <w:pPr>
        <w:pStyle w:val="a6"/>
        <w:numPr>
          <w:ilvl w:val="0"/>
          <w:numId w:val="5"/>
        </w:numPr>
        <w:spacing w:before="60" w:afterLines="60" w:after="144" w:line="259" w:lineRule="auto"/>
        <w:ind w:hanging="357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Возможность тиражирования практики </w:t>
      </w:r>
      <w:r w:rsidRPr="001D5067">
        <w:rPr>
          <w:rFonts w:ascii="Times New Roman" w:hAnsi="Times New Roman" w:cs="Times New Roman"/>
          <w:sz w:val="30"/>
          <w:szCs w:val="30"/>
        </w:rPr>
        <w:t>(отражаются важные условия для внедрения и функционирования практики для других субъектов).</w:t>
      </w:r>
    </w:p>
    <w:p w14:paraId="17D2B711" w14:textId="77777777" w:rsidR="002F7762" w:rsidRPr="001D5067" w:rsidRDefault="002F7762" w:rsidP="002F7762">
      <w:pPr>
        <w:pStyle w:val="a6"/>
        <w:numPr>
          <w:ilvl w:val="0"/>
          <w:numId w:val="5"/>
        </w:numPr>
        <w:spacing w:before="60" w:afterLines="60" w:after="144" w:line="259" w:lineRule="auto"/>
        <w:ind w:hanging="357"/>
        <w:contextualSpacing w:val="0"/>
        <w:jc w:val="both"/>
        <w:rPr>
          <w:rFonts w:ascii="Times New Roman" w:hAnsi="Times New Roman" w:cs="Times New Roman"/>
          <w:i/>
          <w:color w:val="FF0000"/>
          <w:sz w:val="30"/>
          <w:szCs w:val="30"/>
        </w:rPr>
      </w:pPr>
      <w:r w:rsidRPr="001D5067">
        <w:rPr>
          <w:rFonts w:ascii="Times New Roman" w:hAnsi="Times New Roman" w:cs="Times New Roman"/>
          <w:b/>
          <w:sz w:val="30"/>
          <w:szCs w:val="30"/>
        </w:rPr>
        <w:t xml:space="preserve">Вы можете приложить файлы, которые считаете нужными: фото, презентации, сканы наградных дипломов </w:t>
      </w:r>
      <w:r w:rsidRPr="001D5067">
        <w:rPr>
          <w:rFonts w:ascii="Times New Roman" w:hAnsi="Times New Roman" w:cs="Times New Roman"/>
          <w:i/>
          <w:color w:val="FF0000"/>
          <w:sz w:val="30"/>
          <w:szCs w:val="30"/>
        </w:rPr>
        <w:t xml:space="preserve">(скрепка с возможностью добавить до 10 файлов общим весом не более 15 </w:t>
      </w:r>
      <w:proofErr w:type="spellStart"/>
      <w:r w:rsidRPr="001D5067">
        <w:rPr>
          <w:rFonts w:ascii="Times New Roman" w:hAnsi="Times New Roman" w:cs="Times New Roman"/>
          <w:i/>
          <w:color w:val="FF0000"/>
          <w:sz w:val="30"/>
          <w:szCs w:val="30"/>
        </w:rPr>
        <w:t>мгб</w:t>
      </w:r>
      <w:proofErr w:type="spellEnd"/>
      <w:r w:rsidRPr="001D5067">
        <w:rPr>
          <w:rFonts w:ascii="Times New Roman" w:hAnsi="Times New Roman" w:cs="Times New Roman"/>
          <w:i/>
          <w:color w:val="FF0000"/>
          <w:sz w:val="30"/>
          <w:szCs w:val="30"/>
        </w:rPr>
        <w:t>)</w:t>
      </w:r>
    </w:p>
    <w:p w14:paraId="09C5CCA3" w14:textId="77777777" w:rsidR="002F7762" w:rsidRPr="001D5067" w:rsidRDefault="002F7762" w:rsidP="002F7762">
      <w:pPr>
        <w:pStyle w:val="a6"/>
        <w:numPr>
          <w:ilvl w:val="0"/>
          <w:numId w:val="5"/>
        </w:numPr>
        <w:spacing w:before="60" w:afterLines="60" w:after="144" w:line="259" w:lineRule="auto"/>
        <w:ind w:hanging="357"/>
        <w:contextualSpacing w:val="0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1D5067">
        <w:rPr>
          <w:rFonts w:ascii="Times New Roman" w:hAnsi="Times New Roman" w:cs="Times New Roman"/>
          <w:b/>
          <w:sz w:val="30"/>
          <w:szCs w:val="30"/>
        </w:rPr>
        <w:t xml:space="preserve">Если у вас есть видеоматериалы, скопируйте в окно ссылку на них на </w:t>
      </w:r>
      <w:proofErr w:type="spellStart"/>
      <w:r w:rsidRPr="001D5067">
        <w:rPr>
          <w:rFonts w:ascii="Times New Roman" w:hAnsi="Times New Roman" w:cs="Times New Roman"/>
          <w:b/>
          <w:sz w:val="30"/>
          <w:szCs w:val="30"/>
          <w:lang w:val="en-US"/>
        </w:rPr>
        <w:t>youtube</w:t>
      </w:r>
      <w:proofErr w:type="spellEnd"/>
      <w:r w:rsidRPr="001D5067">
        <w:rPr>
          <w:rFonts w:ascii="Times New Roman" w:hAnsi="Times New Roman" w:cs="Times New Roman"/>
          <w:b/>
          <w:sz w:val="30"/>
          <w:szCs w:val="30"/>
        </w:rPr>
        <w:t xml:space="preserve"> (не более одной ссылки) </w:t>
      </w:r>
      <w:r w:rsidRPr="001D5067">
        <w:rPr>
          <w:rFonts w:ascii="Times New Roman" w:hAnsi="Times New Roman" w:cs="Times New Roman"/>
          <w:color w:val="FF0000"/>
          <w:sz w:val="30"/>
          <w:szCs w:val="30"/>
        </w:rPr>
        <w:t>(необязательное окно)</w:t>
      </w:r>
    </w:p>
    <w:p w14:paraId="04484B4E" w14:textId="77777777" w:rsidR="002F7762" w:rsidRPr="001D5067" w:rsidRDefault="002F7762" w:rsidP="002F7762">
      <w:pPr>
        <w:pStyle w:val="a3"/>
        <w:spacing w:before="67" w:beforeAutospacing="0" w:after="0" w:afterAutospacing="0"/>
        <w:jc w:val="both"/>
        <w:textAlignment w:val="top"/>
        <w:rPr>
          <w:b/>
          <w:color w:val="000000" w:themeColor="text1"/>
          <w:kern w:val="24"/>
          <w:sz w:val="30"/>
          <w:szCs w:val="30"/>
        </w:rPr>
      </w:pPr>
      <w:r w:rsidRPr="001D5067">
        <w:rPr>
          <w:b/>
          <w:color w:val="000000" w:themeColor="text1"/>
          <w:kern w:val="24"/>
          <w:sz w:val="30"/>
          <w:szCs w:val="30"/>
        </w:rPr>
        <w:t>Критерии оценки практик (оценка от 0 до 10 баллов):</w:t>
      </w:r>
    </w:p>
    <w:p w14:paraId="647DAAC1" w14:textId="77777777" w:rsidR="002F7762" w:rsidRPr="001D5067" w:rsidRDefault="002F7762" w:rsidP="002F7762">
      <w:pPr>
        <w:pStyle w:val="a3"/>
        <w:numPr>
          <w:ilvl w:val="0"/>
          <w:numId w:val="3"/>
        </w:numPr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1D5067">
        <w:rPr>
          <w:b/>
          <w:color w:val="000000" w:themeColor="text1"/>
          <w:kern w:val="24"/>
          <w:sz w:val="30"/>
          <w:szCs w:val="30"/>
        </w:rPr>
        <w:t xml:space="preserve">Возможность тиражирования практики – </w:t>
      </w:r>
      <w:r w:rsidRPr="001D5067">
        <w:rPr>
          <w:color w:val="000000" w:themeColor="text1"/>
          <w:kern w:val="24"/>
          <w:sz w:val="30"/>
          <w:szCs w:val="30"/>
        </w:rPr>
        <w:t>практика носит универсальный характер и может быть применена на других территориях, организациях, командах. Она не привязана к конкретным носителям практики, компетенции и организационные схемы могут быть переданы другим субъектам.</w:t>
      </w:r>
    </w:p>
    <w:p w14:paraId="440C8987" w14:textId="77777777" w:rsidR="002F7762" w:rsidRPr="001D5067" w:rsidRDefault="002F7762" w:rsidP="002F7762">
      <w:pPr>
        <w:pStyle w:val="a3"/>
        <w:numPr>
          <w:ilvl w:val="0"/>
          <w:numId w:val="3"/>
        </w:numPr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1D5067">
        <w:rPr>
          <w:b/>
          <w:color w:val="000000" w:themeColor="text1"/>
          <w:kern w:val="24"/>
          <w:sz w:val="30"/>
          <w:szCs w:val="30"/>
        </w:rPr>
        <w:t xml:space="preserve">Возможность масштабирования практики – </w:t>
      </w:r>
      <w:r w:rsidRPr="001D5067">
        <w:rPr>
          <w:color w:val="000000" w:themeColor="text1"/>
          <w:kern w:val="24"/>
          <w:sz w:val="30"/>
          <w:szCs w:val="30"/>
        </w:rPr>
        <w:t>в практике может быть увеличено количество участников без изменения качества результата.</w:t>
      </w:r>
    </w:p>
    <w:p w14:paraId="3004CA99" w14:textId="77777777" w:rsidR="002F7762" w:rsidRPr="001D5067" w:rsidRDefault="002F7762" w:rsidP="002F7762">
      <w:pPr>
        <w:pStyle w:val="a3"/>
        <w:numPr>
          <w:ilvl w:val="0"/>
          <w:numId w:val="3"/>
        </w:numPr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1D5067">
        <w:rPr>
          <w:b/>
          <w:color w:val="000000" w:themeColor="text1"/>
          <w:kern w:val="24"/>
          <w:sz w:val="30"/>
          <w:szCs w:val="30"/>
        </w:rPr>
        <w:t>Методическое обеспечение практики</w:t>
      </w:r>
      <w:r w:rsidRPr="001D5067">
        <w:rPr>
          <w:color w:val="000000" w:themeColor="text1"/>
          <w:kern w:val="24"/>
          <w:sz w:val="30"/>
          <w:szCs w:val="30"/>
        </w:rPr>
        <w:t xml:space="preserve"> -  наличие методических и нормативных документов, описывающих практику в организации/проекте</w:t>
      </w:r>
    </w:p>
    <w:p w14:paraId="42DD1F28" w14:textId="77777777" w:rsidR="002F7762" w:rsidRPr="001D5067" w:rsidRDefault="002F7762" w:rsidP="002F7762">
      <w:pPr>
        <w:pStyle w:val="a3"/>
        <w:numPr>
          <w:ilvl w:val="0"/>
          <w:numId w:val="3"/>
        </w:numPr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1D5067">
        <w:rPr>
          <w:b/>
          <w:color w:val="000000" w:themeColor="text1"/>
          <w:kern w:val="24"/>
          <w:sz w:val="30"/>
          <w:szCs w:val="30"/>
        </w:rPr>
        <w:t xml:space="preserve">Результативность практики </w:t>
      </w:r>
      <w:r w:rsidRPr="001D5067">
        <w:rPr>
          <w:color w:val="000000" w:themeColor="text1"/>
          <w:kern w:val="24"/>
          <w:sz w:val="30"/>
          <w:szCs w:val="30"/>
        </w:rPr>
        <w:t>– наличие критериев эффективности практики и результатов измерения эффективности</w:t>
      </w:r>
    </w:p>
    <w:p w14:paraId="380117A0" w14:textId="77777777" w:rsidR="002F7762" w:rsidRPr="001D5067" w:rsidRDefault="002F7762" w:rsidP="002F7762">
      <w:pPr>
        <w:pStyle w:val="a3"/>
        <w:numPr>
          <w:ilvl w:val="0"/>
          <w:numId w:val="3"/>
        </w:numPr>
        <w:spacing w:before="67" w:beforeAutospacing="0" w:after="0" w:afterAutospacing="0"/>
        <w:jc w:val="both"/>
        <w:textAlignment w:val="top"/>
        <w:rPr>
          <w:color w:val="000000" w:themeColor="text1"/>
          <w:kern w:val="24"/>
          <w:sz w:val="30"/>
          <w:szCs w:val="30"/>
        </w:rPr>
      </w:pPr>
      <w:r w:rsidRPr="001D5067">
        <w:rPr>
          <w:b/>
          <w:color w:val="000000" w:themeColor="text1"/>
          <w:kern w:val="24"/>
          <w:sz w:val="30"/>
          <w:szCs w:val="30"/>
        </w:rPr>
        <w:t>Уникальность практики</w:t>
      </w:r>
      <w:r w:rsidRPr="001D5067">
        <w:rPr>
          <w:color w:val="000000" w:themeColor="text1"/>
          <w:kern w:val="24"/>
          <w:sz w:val="30"/>
          <w:szCs w:val="30"/>
        </w:rPr>
        <w:t xml:space="preserve"> – наличие уникальных элементов практики, которые выделяют ее среди других практик в треке.</w:t>
      </w:r>
    </w:p>
    <w:p w14:paraId="1CF423A7" w14:textId="77777777" w:rsidR="00055EE7" w:rsidRPr="001D5067" w:rsidRDefault="00055EE7" w:rsidP="001E762E">
      <w:pPr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14:paraId="5D087EEE" w14:textId="77777777" w:rsidR="002F7762" w:rsidRPr="001D5067" w:rsidRDefault="002F7762" w:rsidP="002F7762">
      <w:pPr>
        <w:pStyle w:val="a7"/>
        <w:spacing w:before="60" w:afterLines="60" w:after="144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1D5067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Требования по проведению конкурса по Персональным номинациям </w:t>
      </w:r>
    </w:p>
    <w:p w14:paraId="0334CFD0" w14:textId="77777777" w:rsidR="002F7762" w:rsidRPr="001D5067" w:rsidRDefault="002F7762" w:rsidP="002F7762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1D5067">
        <w:rPr>
          <w:rFonts w:ascii="Times New Roman" w:hAnsi="Times New Roman" w:cs="Times New Roman"/>
          <w:b/>
          <w:sz w:val="30"/>
          <w:szCs w:val="30"/>
        </w:rPr>
        <w:t xml:space="preserve">Подача заявок в номинацию возможна только от предприятия/учреждения/компании (далее – организация). Сфера деятельности организации не ограничивается. Организация может подавать заявки на номинантов, состоявших на службе в ней не менее 5-ти лет, в том числе на своих сотрудников, вышедших на пенсию. Подача заявки должна быть письменно согласована с номинантом, и он не должен </w:t>
      </w:r>
      <w:proofErr w:type="gramStart"/>
      <w:r w:rsidRPr="001D5067">
        <w:rPr>
          <w:rFonts w:ascii="Times New Roman" w:hAnsi="Times New Roman" w:cs="Times New Roman"/>
          <w:b/>
          <w:sz w:val="30"/>
          <w:szCs w:val="30"/>
        </w:rPr>
        <w:t>иметь возражений быть</w:t>
      </w:r>
      <w:proofErr w:type="gramEnd"/>
      <w:r w:rsidRPr="001D5067">
        <w:rPr>
          <w:rFonts w:ascii="Times New Roman" w:hAnsi="Times New Roman" w:cs="Times New Roman"/>
          <w:b/>
          <w:sz w:val="30"/>
          <w:szCs w:val="30"/>
        </w:rPr>
        <w:t xml:space="preserve"> представленным именно от этой организации. Заявки от частных лиц </w:t>
      </w:r>
      <w:r w:rsidRPr="001D5067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не принимаются </w:t>
      </w:r>
      <w:r w:rsidRPr="001D5067">
        <w:rPr>
          <w:rFonts w:ascii="Times New Roman" w:hAnsi="Times New Roman" w:cs="Times New Roman"/>
          <w:b/>
          <w:sz w:val="30"/>
          <w:szCs w:val="30"/>
        </w:rPr>
        <w:t xml:space="preserve">в связи с </w:t>
      </w:r>
      <w:r w:rsidRPr="001D5067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невозможностью оперативной проверки качества предоставленных сведений. </w:t>
      </w:r>
    </w:p>
    <w:p w14:paraId="1C14FEA2" w14:textId="77777777" w:rsidR="002F7762" w:rsidRPr="001D5067" w:rsidRDefault="002F7762" w:rsidP="002F7762">
      <w:pPr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1D5067">
        <w:rPr>
          <w:rFonts w:ascii="Times New Roman" w:hAnsi="Times New Roman" w:cs="Times New Roman"/>
          <w:b/>
          <w:color w:val="FF0000"/>
          <w:sz w:val="30"/>
          <w:szCs w:val="30"/>
        </w:rPr>
        <w:t>НАСТАВНИК ГОДА</w:t>
      </w:r>
    </w:p>
    <w:p w14:paraId="6C795CCD" w14:textId="77777777" w:rsidR="002F7762" w:rsidRPr="001D5067" w:rsidRDefault="002F7762" w:rsidP="002F7762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1D5067">
        <w:rPr>
          <w:rFonts w:ascii="Times New Roman" w:hAnsi="Times New Roman" w:cs="Times New Roman"/>
          <w:b/>
          <w:sz w:val="30"/>
          <w:szCs w:val="30"/>
        </w:rPr>
        <w:t xml:space="preserve">Общие требования к </w:t>
      </w:r>
      <w:proofErr w:type="spellStart"/>
      <w:r w:rsidRPr="001D5067">
        <w:rPr>
          <w:rFonts w:ascii="Times New Roman" w:hAnsi="Times New Roman" w:cs="Times New Roman"/>
          <w:b/>
          <w:sz w:val="30"/>
          <w:szCs w:val="30"/>
        </w:rPr>
        <w:t>номинированию</w:t>
      </w:r>
      <w:proofErr w:type="spellEnd"/>
      <w:r w:rsidRPr="001D5067">
        <w:rPr>
          <w:rFonts w:ascii="Times New Roman" w:hAnsi="Times New Roman" w:cs="Times New Roman"/>
          <w:b/>
          <w:sz w:val="30"/>
          <w:szCs w:val="30"/>
        </w:rPr>
        <w:t>:</w:t>
      </w:r>
    </w:p>
    <w:p w14:paraId="06EA0E0D" w14:textId="77777777" w:rsidR="002F7762" w:rsidRPr="001D5067" w:rsidRDefault="002F7762" w:rsidP="002F7762">
      <w:pPr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t xml:space="preserve">- в Конкурсе могут принимать участие Номинанты, которые в течение текущего календарного года имели практику наставничества в отношении минимум одного </w:t>
      </w:r>
      <w:proofErr w:type="gramStart"/>
      <w:r w:rsidRPr="001D5067">
        <w:rPr>
          <w:rFonts w:ascii="Times New Roman" w:hAnsi="Times New Roman" w:cs="Times New Roman"/>
          <w:sz w:val="30"/>
          <w:szCs w:val="30"/>
        </w:rPr>
        <w:t>подопечного</w:t>
      </w:r>
      <w:proofErr w:type="gramEnd"/>
      <w:r w:rsidRPr="001D5067">
        <w:rPr>
          <w:rFonts w:ascii="Times New Roman" w:hAnsi="Times New Roman" w:cs="Times New Roman"/>
          <w:sz w:val="30"/>
          <w:szCs w:val="30"/>
        </w:rPr>
        <w:t xml:space="preserve"> как в рамках трудовой деятельности, так и на общественных началах (в случае выхода на пенсию);</w:t>
      </w:r>
    </w:p>
    <w:p w14:paraId="5C29B9A6" w14:textId="77777777" w:rsidR="002F7762" w:rsidRPr="001D5067" w:rsidRDefault="002F7762" w:rsidP="002F7762">
      <w:pPr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t>- общий трудовой стаж Номинанта - не менее двадцати лет;</w:t>
      </w:r>
    </w:p>
    <w:p w14:paraId="47C40699" w14:textId="77777777" w:rsidR="002F7762" w:rsidRPr="001D5067" w:rsidRDefault="002F7762" w:rsidP="002F7762">
      <w:pPr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t>- стаж наставнической деятельности – не менее пяти лет</w:t>
      </w:r>
    </w:p>
    <w:p w14:paraId="463DE7A2" w14:textId="77777777" w:rsidR="002F7762" w:rsidRPr="001D5067" w:rsidRDefault="002F7762" w:rsidP="002F7762">
      <w:pPr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t xml:space="preserve">- Организация представляет в свободной форме описание практики Номинанта, включающие трудовые достижения его подопечного или подопечных, карьерные траектории, степень влияния действий Номинанта на уровень профессионального развития лиц, в отношении которых осуществлялось наставничество. </w:t>
      </w:r>
    </w:p>
    <w:p w14:paraId="4FEC19B4" w14:textId="77777777" w:rsidR="002F7762" w:rsidRPr="001D5067" w:rsidRDefault="002F7762" w:rsidP="002F7762">
      <w:pPr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t xml:space="preserve">- В качестве подтверждения достижений Номинанта могут быть представлены: сканированные дипломы к государственным наградам, официальные благодарности, дипломы организаций, публикации в прессе, письма-благодарности от лиц, в отношении которых осуществлялось наставничество, фильмы (ссылки на </w:t>
      </w:r>
      <w:r w:rsidRPr="001D5067">
        <w:rPr>
          <w:rFonts w:ascii="Times New Roman" w:hAnsi="Times New Roman" w:cs="Times New Roman"/>
          <w:sz w:val="30"/>
          <w:szCs w:val="30"/>
          <w:lang w:val="en-US"/>
        </w:rPr>
        <w:t>YouTube</w:t>
      </w:r>
      <w:r w:rsidRPr="001D5067">
        <w:rPr>
          <w:rFonts w:ascii="Times New Roman" w:hAnsi="Times New Roman" w:cs="Times New Roman"/>
          <w:sz w:val="30"/>
          <w:szCs w:val="30"/>
        </w:rPr>
        <w:t>), а также иные материалы.</w:t>
      </w:r>
    </w:p>
    <w:p w14:paraId="2FA2DECA" w14:textId="77777777" w:rsidR="002F7762" w:rsidRPr="001D5067" w:rsidRDefault="002F7762" w:rsidP="002F7762">
      <w:pPr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t>- К участию в конкурсе не допускаются Номинанты, имеющие дисциплинарные взыскания, допускавшие нарушения общественного порядка, имеющие судимость. Ответственность за соблюдение данного условия при подаче заявки лежит на Организации.</w:t>
      </w:r>
    </w:p>
    <w:p w14:paraId="1649C167" w14:textId="77777777" w:rsidR="002F7762" w:rsidRPr="001D5067" w:rsidRDefault="002F7762" w:rsidP="002F7762">
      <w:pPr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t xml:space="preserve">- Наличие приложенного согласия с участием в номинации за личной подписью Номинанта </w:t>
      </w:r>
    </w:p>
    <w:p w14:paraId="268D53FA" w14:textId="77777777" w:rsidR="002F7762" w:rsidRPr="001D5067" w:rsidRDefault="002F7762" w:rsidP="002F7762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1D5067">
        <w:rPr>
          <w:rFonts w:ascii="Times New Roman" w:hAnsi="Times New Roman" w:cs="Times New Roman"/>
          <w:b/>
          <w:sz w:val="30"/>
          <w:szCs w:val="30"/>
        </w:rPr>
        <w:t>Критерии оценки:</w:t>
      </w:r>
    </w:p>
    <w:p w14:paraId="16DB6335" w14:textId="77777777" w:rsidR="002F7762" w:rsidRPr="001D5067" w:rsidRDefault="002F7762" w:rsidP="002F7762">
      <w:pPr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t xml:space="preserve">- Практическая польза для значимого количества специалистов организации либо для уникальных специалистов, деятельность которых является особо значимой для общества. </w:t>
      </w:r>
    </w:p>
    <w:p w14:paraId="7979A35F" w14:textId="77777777" w:rsidR="002F7762" w:rsidRPr="001D5067" w:rsidRDefault="002F7762" w:rsidP="002F7762">
      <w:pPr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lastRenderedPageBreak/>
        <w:t>- Уникальность истории жизни, подвижничества и влияния Номинанта на развитие организации/сообществ людей.</w:t>
      </w:r>
    </w:p>
    <w:p w14:paraId="4A7D596A" w14:textId="77777777" w:rsidR="002F7762" w:rsidRPr="001D5067" w:rsidRDefault="002F7762" w:rsidP="002F7762">
      <w:pPr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1D5067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РУКОВОДИТЕЛЬ ПРЕДПРИЯТИЯ – НАСТАВНИК </w:t>
      </w:r>
    </w:p>
    <w:p w14:paraId="45DC128C" w14:textId="77777777" w:rsidR="002F7762" w:rsidRPr="001D5067" w:rsidRDefault="002F7762" w:rsidP="002F7762">
      <w:pPr>
        <w:tabs>
          <w:tab w:val="left" w:pos="0"/>
        </w:tabs>
        <w:jc w:val="both"/>
        <w:rPr>
          <w:rFonts w:ascii="Times New Roman" w:hAnsi="Times New Roman" w:cs="Times New Roman"/>
          <w:b/>
          <w:sz w:val="30"/>
          <w:szCs w:val="30"/>
        </w:rPr>
      </w:pPr>
      <w:r w:rsidRPr="001D5067">
        <w:rPr>
          <w:rFonts w:ascii="Times New Roman" w:hAnsi="Times New Roman" w:cs="Times New Roman"/>
          <w:b/>
          <w:sz w:val="30"/>
          <w:szCs w:val="30"/>
        </w:rPr>
        <w:t xml:space="preserve">Подача заявок в номинацию возможна только от предприятия/учреждения/компании (далее – Организация). Сфера деятельности организации не ограничивается. Подача заявки должна быть письменно согласована с номинантом, и он не должен </w:t>
      </w:r>
      <w:proofErr w:type="gramStart"/>
      <w:r w:rsidRPr="001D5067">
        <w:rPr>
          <w:rFonts w:ascii="Times New Roman" w:hAnsi="Times New Roman" w:cs="Times New Roman"/>
          <w:b/>
          <w:sz w:val="30"/>
          <w:szCs w:val="30"/>
        </w:rPr>
        <w:t>иметь возражений быть</w:t>
      </w:r>
      <w:proofErr w:type="gramEnd"/>
      <w:r w:rsidRPr="001D5067">
        <w:rPr>
          <w:rFonts w:ascii="Times New Roman" w:hAnsi="Times New Roman" w:cs="Times New Roman"/>
          <w:b/>
          <w:sz w:val="30"/>
          <w:szCs w:val="30"/>
        </w:rPr>
        <w:t xml:space="preserve"> представленным именно от этой организации. Заявки от частных лиц </w:t>
      </w:r>
      <w:r w:rsidRPr="001D5067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не принимаются </w:t>
      </w:r>
      <w:r w:rsidRPr="001D5067">
        <w:rPr>
          <w:rFonts w:ascii="Times New Roman" w:hAnsi="Times New Roman" w:cs="Times New Roman"/>
          <w:b/>
          <w:sz w:val="30"/>
          <w:szCs w:val="30"/>
        </w:rPr>
        <w:t xml:space="preserve">в связи с невозможностью оперативной проверки качества предоставленных сведений. </w:t>
      </w:r>
    </w:p>
    <w:p w14:paraId="26C052F0" w14:textId="77777777" w:rsidR="002F7762" w:rsidRPr="001D5067" w:rsidRDefault="002F7762" w:rsidP="002F7762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1D5067">
        <w:rPr>
          <w:rFonts w:ascii="Times New Roman" w:hAnsi="Times New Roman" w:cs="Times New Roman"/>
          <w:b/>
          <w:sz w:val="30"/>
          <w:szCs w:val="30"/>
        </w:rPr>
        <w:t xml:space="preserve">Общие требования к </w:t>
      </w:r>
      <w:proofErr w:type="spellStart"/>
      <w:r w:rsidRPr="001D5067">
        <w:rPr>
          <w:rFonts w:ascii="Times New Roman" w:hAnsi="Times New Roman" w:cs="Times New Roman"/>
          <w:b/>
          <w:sz w:val="30"/>
          <w:szCs w:val="30"/>
        </w:rPr>
        <w:t>номинированию</w:t>
      </w:r>
      <w:proofErr w:type="spellEnd"/>
      <w:r w:rsidRPr="001D5067">
        <w:rPr>
          <w:rFonts w:ascii="Times New Roman" w:hAnsi="Times New Roman" w:cs="Times New Roman"/>
          <w:b/>
          <w:sz w:val="30"/>
          <w:szCs w:val="30"/>
        </w:rPr>
        <w:t>:</w:t>
      </w:r>
    </w:p>
    <w:p w14:paraId="3B3A7F01" w14:textId="77777777" w:rsidR="002F7762" w:rsidRPr="001D5067" w:rsidRDefault="002F7762" w:rsidP="002F7762">
      <w:pPr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t>- Управление коллективом Организации от 5000 сотрудников (включая филиалы)</w:t>
      </w:r>
    </w:p>
    <w:p w14:paraId="4E271D95" w14:textId="77777777" w:rsidR="002F7762" w:rsidRPr="001D5067" w:rsidRDefault="002F7762" w:rsidP="002F7762">
      <w:pPr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t>- Общий трудовой стаж на руководящей должности для Номинантов старше 45 лет должен быть не менее семи лет, младше 45 лет – не менее пяти лет;</w:t>
      </w:r>
    </w:p>
    <w:p w14:paraId="4DA6BD43" w14:textId="77777777" w:rsidR="002F7762" w:rsidRPr="001D5067" w:rsidRDefault="002F7762" w:rsidP="002F7762">
      <w:pPr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t>- Трудовой стаж в Организации – не менее 3-х лет</w:t>
      </w:r>
    </w:p>
    <w:p w14:paraId="10B78EE8" w14:textId="77777777" w:rsidR="002F7762" w:rsidRPr="001D5067" w:rsidRDefault="002F7762" w:rsidP="002F7762">
      <w:pPr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t>- Номинант должен иметь не менее 2-х лет практики личного наставничества в своей организации; при</w:t>
      </w:r>
      <w:r w:rsidRPr="001D5067">
        <w:rPr>
          <w:rFonts w:ascii="Times New Roman" w:hAnsi="Times New Roman" w:cs="Times New Roman"/>
          <w:sz w:val="30"/>
          <w:szCs w:val="30"/>
        </w:rPr>
        <w:softHyphen/>
      </w:r>
      <w:r w:rsidRPr="001D5067">
        <w:rPr>
          <w:rFonts w:ascii="Times New Roman" w:hAnsi="Times New Roman" w:cs="Times New Roman"/>
          <w:sz w:val="30"/>
          <w:szCs w:val="30"/>
        </w:rPr>
        <w:softHyphen/>
        <w:t xml:space="preserve">ветствуется описание, включающие трудовые достижения его подопечного или подопечных, карьерные траектории, степень влияния действий Номинанта на уровень профессионального развития лиц, в отношении которых осуществлялось наставничество. </w:t>
      </w:r>
    </w:p>
    <w:p w14:paraId="6CF20C68" w14:textId="77777777" w:rsidR="002F7762" w:rsidRPr="001D5067" w:rsidRDefault="002F7762" w:rsidP="002F7762">
      <w:pPr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D5067">
        <w:rPr>
          <w:rFonts w:ascii="Times New Roman" w:hAnsi="Times New Roman" w:cs="Times New Roman"/>
          <w:sz w:val="30"/>
          <w:szCs w:val="30"/>
        </w:rPr>
        <w:t>- Организация должна представить в свободной форме описание изменений, которые произошли за время руководства Номинанта: организация (развитие существовавшей) системы наставничества; эффект от ее внедрения (совершенствования); новации, внедренные руководителем или сотрудниками в трудовой, производственной, образовательной или иных сферах, другие процессы по итогам наставничества; повышение производственных и иных показателей, которые прямо иди косвенно связаны с имеющимися практиками наставничества.</w:t>
      </w:r>
      <w:proofErr w:type="gramEnd"/>
    </w:p>
    <w:p w14:paraId="1CD2DF7B" w14:textId="77777777" w:rsidR="002F7762" w:rsidRPr="001D5067" w:rsidRDefault="002F7762" w:rsidP="002F7762">
      <w:pPr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lastRenderedPageBreak/>
        <w:t>- К участию в конкурсе не допускаются Номинанты, имеющие дисциплинарные взыскания, допускавшие нарушения общественного порядка, имеющие судимость. Ответственность за соблюдение данного условия при подаче заявки лежит на Номинанте и Организации.</w:t>
      </w:r>
    </w:p>
    <w:p w14:paraId="60D42229" w14:textId="77777777" w:rsidR="002F7762" w:rsidRPr="001D5067" w:rsidRDefault="002F7762" w:rsidP="002F7762">
      <w:pPr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t xml:space="preserve">- В качестве подтверждения достижений Номинанта могут быть представлены: сканированные дипломы к государственным наградам, официальные благодарности, дипломы организаций, публикации в прессе, письма-благодарности от лиц, в отношении которых осуществлялось наставничество, фильмы (ссылки на </w:t>
      </w:r>
      <w:r w:rsidRPr="001D5067">
        <w:rPr>
          <w:rFonts w:ascii="Times New Roman" w:hAnsi="Times New Roman" w:cs="Times New Roman"/>
          <w:sz w:val="30"/>
          <w:szCs w:val="30"/>
          <w:lang w:val="en-US"/>
        </w:rPr>
        <w:t>YouTube</w:t>
      </w:r>
      <w:r w:rsidRPr="001D5067">
        <w:rPr>
          <w:rFonts w:ascii="Times New Roman" w:hAnsi="Times New Roman" w:cs="Times New Roman"/>
          <w:sz w:val="30"/>
          <w:szCs w:val="30"/>
        </w:rPr>
        <w:t>), а также иные материалы.</w:t>
      </w:r>
    </w:p>
    <w:p w14:paraId="452F6CBD" w14:textId="77777777" w:rsidR="002F7762" w:rsidRPr="001D5067" w:rsidRDefault="002F7762" w:rsidP="002F7762">
      <w:pPr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t xml:space="preserve">- Наличие приложенного согласия с участием в номинации за личной подписью Номинанта. </w:t>
      </w:r>
    </w:p>
    <w:p w14:paraId="476B7370" w14:textId="77777777" w:rsidR="002F7762" w:rsidRPr="001D5067" w:rsidRDefault="002F7762" w:rsidP="002F7762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1D5067">
        <w:rPr>
          <w:rFonts w:ascii="Times New Roman" w:hAnsi="Times New Roman" w:cs="Times New Roman"/>
          <w:b/>
          <w:sz w:val="30"/>
          <w:szCs w:val="30"/>
        </w:rPr>
        <w:t xml:space="preserve">Критерии оценки: </w:t>
      </w:r>
    </w:p>
    <w:p w14:paraId="0038754B" w14:textId="77777777" w:rsidR="002F7762" w:rsidRPr="001D5067" w:rsidRDefault="002F7762" w:rsidP="002F7762">
      <w:pPr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t xml:space="preserve">- Практическая польза для значимого количества специалистов организации либо для уникальных специалистов, деятельность которых является особо значимой для общества. </w:t>
      </w:r>
    </w:p>
    <w:p w14:paraId="10F87D6A" w14:textId="77777777" w:rsidR="002F7762" w:rsidRPr="001D5067" w:rsidRDefault="002F7762" w:rsidP="002F7762">
      <w:pPr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t>- Уникальность влияния Номинанта на развитие Организации/сообществ людей.</w:t>
      </w:r>
    </w:p>
    <w:p w14:paraId="27F003B5" w14:textId="77777777" w:rsidR="002F7762" w:rsidRPr="001D5067" w:rsidRDefault="002F7762" w:rsidP="002F7762">
      <w:pPr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1D5067">
        <w:rPr>
          <w:rFonts w:ascii="Times New Roman" w:hAnsi="Times New Roman" w:cs="Times New Roman"/>
          <w:b/>
          <w:color w:val="FF0000"/>
          <w:sz w:val="30"/>
          <w:szCs w:val="30"/>
        </w:rPr>
        <w:t>ЛУЧШАЯ ПУБЛИКАЦИЯ ЛИБО СЕРИЯ ПУБЛИКАЦИЙ В СМИ</w:t>
      </w:r>
    </w:p>
    <w:p w14:paraId="3DCB0170" w14:textId="77777777" w:rsidR="002F7762" w:rsidRPr="001D5067" w:rsidRDefault="002F7762" w:rsidP="002F7762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1D5067">
        <w:rPr>
          <w:rFonts w:ascii="Times New Roman" w:hAnsi="Times New Roman" w:cs="Times New Roman"/>
          <w:b/>
          <w:sz w:val="30"/>
          <w:szCs w:val="30"/>
        </w:rPr>
        <w:t xml:space="preserve">Подача заявок в номинацию возможна от редакции официально зарегистрированного СМИ (включая корпоративные, </w:t>
      </w:r>
      <w:proofErr w:type="spellStart"/>
      <w:r w:rsidRPr="001D5067">
        <w:rPr>
          <w:rFonts w:ascii="Times New Roman" w:hAnsi="Times New Roman" w:cs="Times New Roman"/>
          <w:b/>
          <w:sz w:val="30"/>
          <w:szCs w:val="30"/>
        </w:rPr>
        <w:t>студенчекие</w:t>
      </w:r>
      <w:proofErr w:type="spellEnd"/>
      <w:r w:rsidRPr="001D5067">
        <w:rPr>
          <w:rFonts w:ascii="Times New Roman" w:hAnsi="Times New Roman" w:cs="Times New Roman"/>
          <w:b/>
          <w:sz w:val="30"/>
          <w:szCs w:val="30"/>
        </w:rPr>
        <w:t xml:space="preserve"> и прочие </w:t>
      </w:r>
      <w:proofErr w:type="gramStart"/>
      <w:r w:rsidRPr="001D5067">
        <w:rPr>
          <w:rFonts w:ascii="Times New Roman" w:hAnsi="Times New Roman" w:cs="Times New Roman"/>
          <w:b/>
          <w:sz w:val="30"/>
          <w:szCs w:val="30"/>
        </w:rPr>
        <w:t>издания</w:t>
      </w:r>
      <w:proofErr w:type="gramEnd"/>
      <w:r w:rsidRPr="001D5067">
        <w:rPr>
          <w:rFonts w:ascii="Times New Roman" w:hAnsi="Times New Roman" w:cs="Times New Roman"/>
          <w:b/>
          <w:sz w:val="30"/>
          <w:szCs w:val="30"/>
        </w:rPr>
        <w:t xml:space="preserve"> и порталы, </w:t>
      </w:r>
      <w:proofErr w:type="spellStart"/>
      <w:r w:rsidRPr="001D5067">
        <w:rPr>
          <w:rFonts w:ascii="Times New Roman" w:hAnsi="Times New Roman" w:cs="Times New Roman"/>
          <w:b/>
          <w:sz w:val="30"/>
          <w:szCs w:val="30"/>
        </w:rPr>
        <w:t>блогеров</w:t>
      </w:r>
      <w:proofErr w:type="spellEnd"/>
      <w:r w:rsidRPr="001D5067">
        <w:rPr>
          <w:rFonts w:ascii="Times New Roman" w:hAnsi="Times New Roman" w:cs="Times New Roman"/>
          <w:b/>
          <w:sz w:val="30"/>
          <w:szCs w:val="30"/>
        </w:rPr>
        <w:t xml:space="preserve">, имеющих свыше 10 000 подписчиков и зарегистрированных как СМИ). Подача заявки должна быть письменно согласована с журналистом-автором публикации (далее – Номинантом), и он не должен </w:t>
      </w:r>
      <w:proofErr w:type="gramStart"/>
      <w:r w:rsidRPr="001D5067">
        <w:rPr>
          <w:rFonts w:ascii="Times New Roman" w:hAnsi="Times New Roman" w:cs="Times New Roman"/>
          <w:b/>
          <w:sz w:val="30"/>
          <w:szCs w:val="30"/>
        </w:rPr>
        <w:t>иметь возражений быть</w:t>
      </w:r>
      <w:proofErr w:type="gramEnd"/>
      <w:r w:rsidRPr="001D5067">
        <w:rPr>
          <w:rFonts w:ascii="Times New Roman" w:hAnsi="Times New Roman" w:cs="Times New Roman"/>
          <w:b/>
          <w:sz w:val="30"/>
          <w:szCs w:val="30"/>
        </w:rPr>
        <w:t xml:space="preserve"> представленным именно от этого СМИ. Заявки от изданий и частных лиц не </w:t>
      </w:r>
      <w:proofErr w:type="spellStart"/>
      <w:r w:rsidRPr="001D5067">
        <w:rPr>
          <w:rFonts w:ascii="Times New Roman" w:hAnsi="Times New Roman" w:cs="Times New Roman"/>
          <w:b/>
          <w:sz w:val="30"/>
          <w:szCs w:val="30"/>
        </w:rPr>
        <w:t>пршедших</w:t>
      </w:r>
      <w:proofErr w:type="spellEnd"/>
      <w:r w:rsidRPr="001D5067">
        <w:rPr>
          <w:rFonts w:ascii="Times New Roman" w:hAnsi="Times New Roman" w:cs="Times New Roman"/>
          <w:b/>
          <w:sz w:val="30"/>
          <w:szCs w:val="30"/>
        </w:rPr>
        <w:t xml:space="preserve"> процедуру регистрации в качестве СМИ </w:t>
      </w:r>
      <w:r w:rsidRPr="001D5067">
        <w:rPr>
          <w:rFonts w:ascii="Times New Roman" w:hAnsi="Times New Roman" w:cs="Times New Roman"/>
          <w:b/>
          <w:color w:val="FF0000"/>
          <w:sz w:val="30"/>
          <w:szCs w:val="30"/>
        </w:rPr>
        <w:t>не принимаются</w:t>
      </w:r>
      <w:r w:rsidRPr="001D5067">
        <w:rPr>
          <w:rFonts w:ascii="Times New Roman" w:hAnsi="Times New Roman" w:cs="Times New Roman"/>
          <w:b/>
          <w:sz w:val="30"/>
          <w:szCs w:val="30"/>
        </w:rPr>
        <w:t xml:space="preserve">. </w:t>
      </w:r>
    </w:p>
    <w:p w14:paraId="30030B11" w14:textId="77777777" w:rsidR="002F7762" w:rsidRPr="001D5067" w:rsidRDefault="002F7762" w:rsidP="002F7762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1D5067">
        <w:rPr>
          <w:rFonts w:ascii="Times New Roman" w:hAnsi="Times New Roman" w:cs="Times New Roman"/>
          <w:b/>
          <w:sz w:val="30"/>
          <w:szCs w:val="30"/>
        </w:rPr>
        <w:t xml:space="preserve">Общие требования к </w:t>
      </w:r>
      <w:proofErr w:type="spellStart"/>
      <w:r w:rsidRPr="001D5067">
        <w:rPr>
          <w:rFonts w:ascii="Times New Roman" w:hAnsi="Times New Roman" w:cs="Times New Roman"/>
          <w:b/>
          <w:sz w:val="30"/>
          <w:szCs w:val="30"/>
        </w:rPr>
        <w:t>номинированию</w:t>
      </w:r>
      <w:proofErr w:type="spellEnd"/>
      <w:r w:rsidRPr="001D5067">
        <w:rPr>
          <w:rFonts w:ascii="Times New Roman" w:hAnsi="Times New Roman" w:cs="Times New Roman"/>
          <w:b/>
          <w:sz w:val="30"/>
          <w:szCs w:val="30"/>
        </w:rPr>
        <w:t>:</w:t>
      </w:r>
    </w:p>
    <w:p w14:paraId="7FCC5BCC" w14:textId="77777777" w:rsidR="002F7762" w:rsidRPr="001D5067" w:rsidRDefault="002F7762" w:rsidP="002F7762">
      <w:pPr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t xml:space="preserve">Качество материалов (печатных и онлайн-публикаций, информационных сообщений, </w:t>
      </w:r>
      <w:proofErr w:type="gramStart"/>
      <w:r w:rsidRPr="001D5067">
        <w:rPr>
          <w:rFonts w:ascii="Times New Roman" w:hAnsi="Times New Roman" w:cs="Times New Roman"/>
          <w:sz w:val="30"/>
          <w:szCs w:val="30"/>
        </w:rPr>
        <w:t>радио-материалов</w:t>
      </w:r>
      <w:proofErr w:type="gramEnd"/>
      <w:r w:rsidRPr="001D5067">
        <w:rPr>
          <w:rFonts w:ascii="Times New Roman" w:hAnsi="Times New Roman" w:cs="Times New Roman"/>
          <w:sz w:val="30"/>
          <w:szCs w:val="30"/>
        </w:rPr>
        <w:t>, теле-сюжетов и пр.) оценивается исходя из следующих требований:</w:t>
      </w:r>
    </w:p>
    <w:p w14:paraId="5DEA8C08" w14:textId="77777777" w:rsidR="002F7762" w:rsidRPr="001D5067" w:rsidRDefault="002F7762" w:rsidP="002F7762">
      <w:pPr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lastRenderedPageBreak/>
        <w:t>- Соответствие материала тематике Конкурса, а именно:</w:t>
      </w:r>
    </w:p>
    <w:p w14:paraId="0A0AF08B" w14:textId="77777777" w:rsidR="002F7762" w:rsidRPr="001D5067" w:rsidRDefault="002F7762" w:rsidP="002F776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t>популяризация историй успеха, связанных с наставниками и наставничеством;</w:t>
      </w:r>
    </w:p>
    <w:p w14:paraId="60BAAB9B" w14:textId="77777777" w:rsidR="002F7762" w:rsidRPr="001D5067" w:rsidRDefault="002F7762" w:rsidP="002F776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t>создание положительного имиджа наставника или системы наставничества;</w:t>
      </w:r>
    </w:p>
    <w:p w14:paraId="74565277" w14:textId="77777777" w:rsidR="002F7762" w:rsidRPr="001D5067" w:rsidRDefault="002F7762" w:rsidP="002F776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t>информирование аудитории о лучших практиках наставничества;</w:t>
      </w:r>
    </w:p>
    <w:p w14:paraId="2EA6946B" w14:textId="77777777" w:rsidR="002F7762" w:rsidRPr="001D5067" w:rsidRDefault="002F7762" w:rsidP="002F776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t>освещение потребности предприятий и организаций в наставниках;</w:t>
      </w:r>
    </w:p>
    <w:p w14:paraId="4798AA02" w14:textId="77777777" w:rsidR="002F7762" w:rsidRPr="001D5067" w:rsidRDefault="002F7762" w:rsidP="002F7762">
      <w:pPr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t>- Использование сравнительной информации, статистических, аналитических данных;</w:t>
      </w:r>
    </w:p>
    <w:p w14:paraId="46BEE019" w14:textId="77777777" w:rsidR="002F7762" w:rsidRPr="001D5067" w:rsidRDefault="002F7762" w:rsidP="002F7762">
      <w:pPr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t xml:space="preserve">- К </w:t>
      </w:r>
      <w:proofErr w:type="spellStart"/>
      <w:r w:rsidRPr="001D5067">
        <w:rPr>
          <w:rFonts w:ascii="Times New Roman" w:hAnsi="Times New Roman" w:cs="Times New Roman"/>
          <w:sz w:val="30"/>
          <w:szCs w:val="30"/>
        </w:rPr>
        <w:t>номинированию</w:t>
      </w:r>
      <w:proofErr w:type="spellEnd"/>
      <w:r w:rsidRPr="001D5067">
        <w:rPr>
          <w:rFonts w:ascii="Times New Roman" w:hAnsi="Times New Roman" w:cs="Times New Roman"/>
          <w:sz w:val="30"/>
          <w:szCs w:val="30"/>
        </w:rPr>
        <w:t xml:space="preserve"> принимаются материалы, вышедшие в период с 01.01.2017 по 01.02.2018</w:t>
      </w:r>
    </w:p>
    <w:p w14:paraId="23A802F7" w14:textId="77777777" w:rsidR="002F7762" w:rsidRPr="001D5067" w:rsidRDefault="002F7762" w:rsidP="002F7762">
      <w:pPr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t xml:space="preserve">- Наличие приложенного согласия с участием в номинации за личной подписью Номинанта </w:t>
      </w:r>
    </w:p>
    <w:p w14:paraId="7F867613" w14:textId="77777777" w:rsidR="002F7762" w:rsidRPr="001D5067" w:rsidRDefault="002F7762" w:rsidP="002F7762">
      <w:pPr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t>- Указание тиража (аудитории) издания/публикации, иных выходных данных СМИ</w:t>
      </w:r>
    </w:p>
    <w:p w14:paraId="646CA785" w14:textId="77777777" w:rsidR="002F7762" w:rsidRPr="001D5067" w:rsidRDefault="002F7762" w:rsidP="002F7762">
      <w:pPr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t xml:space="preserve">В качестве подтверждения достижений Номинанта могут быть представлены: сканированные публикации печатных СМИ, сюжеты (ссылки на </w:t>
      </w:r>
      <w:r w:rsidRPr="001D5067">
        <w:rPr>
          <w:rFonts w:ascii="Times New Roman" w:hAnsi="Times New Roman" w:cs="Times New Roman"/>
          <w:sz w:val="30"/>
          <w:szCs w:val="30"/>
          <w:lang w:val="en-US"/>
        </w:rPr>
        <w:t>YouTube</w:t>
      </w:r>
      <w:r w:rsidRPr="001D5067">
        <w:rPr>
          <w:rFonts w:ascii="Times New Roman" w:hAnsi="Times New Roman" w:cs="Times New Roman"/>
          <w:sz w:val="30"/>
          <w:szCs w:val="30"/>
        </w:rPr>
        <w:t xml:space="preserve">), посты в социальных сетях, а также иные форматы материалов. </w:t>
      </w:r>
    </w:p>
    <w:p w14:paraId="37637375" w14:textId="77777777" w:rsidR="002F7762" w:rsidRPr="001D5067" w:rsidRDefault="002F7762" w:rsidP="002F7762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1D5067">
        <w:rPr>
          <w:rFonts w:ascii="Times New Roman" w:hAnsi="Times New Roman" w:cs="Times New Roman"/>
          <w:b/>
          <w:sz w:val="30"/>
          <w:szCs w:val="30"/>
        </w:rPr>
        <w:t>Критерии оценки:</w:t>
      </w:r>
    </w:p>
    <w:p w14:paraId="7D5116AF" w14:textId="77777777" w:rsidR="002F7762" w:rsidRPr="001D5067" w:rsidRDefault="002F7762" w:rsidP="002F7762">
      <w:pPr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t>- практическая польза для значимого количества представителей доступной для влияния аудитории (таким образом, федеральные издания не обладают количественными преимуществами перед, например, изданием из небольшого города)</w:t>
      </w:r>
    </w:p>
    <w:p w14:paraId="2AE026D8" w14:textId="77777777" w:rsidR="002F7762" w:rsidRPr="001D5067" w:rsidRDefault="002F7762" w:rsidP="002F7762">
      <w:pPr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t>- Ценность и актуальность текста для аудитории издания</w:t>
      </w:r>
    </w:p>
    <w:p w14:paraId="743EFC44" w14:textId="77777777" w:rsidR="002F7762" w:rsidRPr="001D5067" w:rsidRDefault="002F7762" w:rsidP="002F7762">
      <w:pPr>
        <w:jc w:val="both"/>
        <w:rPr>
          <w:rFonts w:ascii="Times New Roman" w:hAnsi="Times New Roman" w:cs="Times New Roman"/>
          <w:sz w:val="30"/>
          <w:szCs w:val="30"/>
        </w:rPr>
      </w:pPr>
      <w:r w:rsidRPr="001D5067">
        <w:rPr>
          <w:rFonts w:ascii="Times New Roman" w:hAnsi="Times New Roman" w:cs="Times New Roman"/>
          <w:sz w:val="30"/>
          <w:szCs w:val="30"/>
        </w:rPr>
        <w:t>- Выразительность, точность и доходчивость языка изложения</w:t>
      </w:r>
    </w:p>
    <w:p w14:paraId="1387778F" w14:textId="37D26684" w:rsidR="001D5067" w:rsidRPr="001D5067" w:rsidRDefault="002F7762" w:rsidP="001D5067">
      <w:pPr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D5067">
        <w:rPr>
          <w:rFonts w:ascii="Times New Roman" w:hAnsi="Times New Roman" w:cs="Times New Roman"/>
          <w:sz w:val="30"/>
          <w:szCs w:val="30"/>
        </w:rPr>
        <w:t xml:space="preserve">- Дополнительным преимуществом является постоянство в освещении темы редакцией:   для ежемесячных СМИ - более 3-х публикаций, для еженедельных – более 5-ти, для ежедневных – более 10-ти публикаций в год. </w:t>
      </w:r>
      <w:proofErr w:type="gramEnd"/>
    </w:p>
    <w:p w14:paraId="4F0259E0" w14:textId="77777777" w:rsidR="001D5067" w:rsidRPr="001D5067" w:rsidRDefault="001D5067" w:rsidP="001D5067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b/>
          <w:color w:val="000000" w:themeColor="text1"/>
          <w:sz w:val="30"/>
          <w:szCs w:val="30"/>
        </w:rPr>
        <w:lastRenderedPageBreak/>
        <w:t>ПЕРСОНАЛЬНЫЕ НОМИНАЦИИ</w:t>
      </w:r>
    </w:p>
    <w:p w14:paraId="283ED7AB" w14:textId="77777777" w:rsidR="001D5067" w:rsidRPr="001D5067" w:rsidRDefault="001D5067" w:rsidP="001D5067">
      <w:pPr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Подача заявок в номинацию возможна только от предприятия/учреждения/компании (далее – организация). Сфера деятельности организации не ограничивается. Организация может подавать заявки на номинантов, состоявших на службе в ней не менее 5-ти лет, в том числе на своих сотрудников, вышедших на пенсию. Подача заявки должна быть письменно согласована с номинантом, и он не должен </w:t>
      </w:r>
      <w:proofErr w:type="gramStart"/>
      <w:r w:rsidRPr="001D506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иметь возражений быть</w:t>
      </w:r>
      <w:proofErr w:type="gramEnd"/>
      <w:r w:rsidRPr="001D506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представленным именно от этой организации. Заявки от частных лиц не принимаются в связи с невозможностью оперативной проверки качества предоставленных сведений. </w:t>
      </w:r>
    </w:p>
    <w:p w14:paraId="0DE4872D" w14:textId="77777777" w:rsidR="001D5067" w:rsidRPr="001D5067" w:rsidRDefault="001D5067" w:rsidP="001D5067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НАСТАВНИК ГОДА</w:t>
      </w:r>
    </w:p>
    <w:p w14:paraId="13228AD7" w14:textId="77777777" w:rsidR="001D5067" w:rsidRPr="001D5067" w:rsidRDefault="001D5067" w:rsidP="001D5067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Общие требования к </w:t>
      </w:r>
      <w:proofErr w:type="spellStart"/>
      <w:r w:rsidRPr="001D506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номинированию</w:t>
      </w:r>
      <w:proofErr w:type="spellEnd"/>
      <w:r w:rsidRPr="001D506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:</w:t>
      </w:r>
    </w:p>
    <w:p w14:paraId="2F350424" w14:textId="77777777" w:rsidR="001D5067" w:rsidRPr="001D5067" w:rsidRDefault="001D5067" w:rsidP="001D5067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в Конкурсе могут принимать участие Номинанты, которые в течение текущего календарного года имели практику наставничества в отношении минимум одного </w:t>
      </w:r>
      <w:proofErr w:type="gramStart"/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t>подопечного</w:t>
      </w:r>
      <w:proofErr w:type="gramEnd"/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как в рамках трудовой деятельности, так и на общественных началах (в случае выхода на пенсию);</w:t>
      </w:r>
    </w:p>
    <w:p w14:paraId="1FECAF19" w14:textId="77777777" w:rsidR="001D5067" w:rsidRPr="001D5067" w:rsidRDefault="001D5067" w:rsidP="001D5067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t>- общий трудовой стаж Номинанта - не менее двадцати лет;</w:t>
      </w:r>
    </w:p>
    <w:p w14:paraId="560619A3" w14:textId="77777777" w:rsidR="001D5067" w:rsidRPr="001D5067" w:rsidRDefault="001D5067" w:rsidP="001D5067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t>- стаж наставнической деятельности – не менее пяти лет</w:t>
      </w:r>
    </w:p>
    <w:p w14:paraId="43126DF6" w14:textId="77777777" w:rsidR="001D5067" w:rsidRPr="001D5067" w:rsidRDefault="001D5067" w:rsidP="001D5067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Организация представляет в свободной форме описание практики Номинанта, включающие трудовые достижения его подопечного или подопечных, карьерные траектории, степень влияния действий Номинанта на уровень профессионального развития лиц, в отношении которых осуществлялось наставничество. </w:t>
      </w:r>
    </w:p>
    <w:p w14:paraId="351157DA" w14:textId="77777777" w:rsidR="001D5067" w:rsidRPr="001D5067" w:rsidRDefault="001D5067" w:rsidP="001D5067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В качестве подтверждения достижений Номинанта могут быть представлены: сканированные дипломы к государственным наградам, официальные благодарности, дипломы организаций, публикации в прессе, письма-благодарности от лиц, в отношении которых осуществлялось наставничество, фильмы (ссылки на </w:t>
      </w:r>
      <w:r w:rsidRPr="001D5067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YouTube</w:t>
      </w:r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t>), а также иные материалы.</w:t>
      </w:r>
    </w:p>
    <w:p w14:paraId="756405BB" w14:textId="77777777" w:rsidR="001D5067" w:rsidRPr="001D5067" w:rsidRDefault="001D5067" w:rsidP="001D5067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К участию в конкурсе не допускаются Номинанты, имеющие дисциплинарные взыскания, допускавшие нарушения общественного </w:t>
      </w:r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порядка, имеющие судимость. Ответственность за соблюдение данного условия при подаче заявки лежит на Организации.</w:t>
      </w:r>
    </w:p>
    <w:p w14:paraId="193CD856" w14:textId="77777777" w:rsidR="001D5067" w:rsidRPr="001D5067" w:rsidRDefault="001D5067" w:rsidP="001D5067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Наличие приложенного согласия с участием в номинации за личной подписью Номинанта </w:t>
      </w:r>
    </w:p>
    <w:p w14:paraId="4E442964" w14:textId="77777777" w:rsidR="001D5067" w:rsidRPr="001D5067" w:rsidRDefault="001D5067" w:rsidP="001D5067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Критерии оценки:</w:t>
      </w:r>
    </w:p>
    <w:p w14:paraId="27F4CC7A" w14:textId="77777777" w:rsidR="001D5067" w:rsidRPr="001D5067" w:rsidRDefault="001D5067" w:rsidP="001D5067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Практическая польза для значимого количества специалистов организации либо для уникальных специалистов, деятельность которых является особо значимой для общества. </w:t>
      </w:r>
    </w:p>
    <w:p w14:paraId="7555346A" w14:textId="77777777" w:rsidR="001D5067" w:rsidRPr="001D5067" w:rsidRDefault="001D5067" w:rsidP="001D5067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t>- Уникальность истории жизни, подвижничества и влияния Номинанта на развитие организации/сообществ людей.</w:t>
      </w:r>
    </w:p>
    <w:p w14:paraId="60C8CD61" w14:textId="77777777" w:rsidR="001D5067" w:rsidRPr="001D5067" w:rsidRDefault="001D5067" w:rsidP="001D5067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14:paraId="127BDA48" w14:textId="77777777" w:rsidR="001D5067" w:rsidRPr="001D5067" w:rsidRDefault="001D5067" w:rsidP="001D5067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РУКОВОДИТЕЛЬ ПРЕДПРИЯТИЯ – НАСТАВНИК </w:t>
      </w:r>
    </w:p>
    <w:p w14:paraId="3471C00B" w14:textId="77777777" w:rsidR="001D5067" w:rsidRPr="001D5067" w:rsidRDefault="001D5067" w:rsidP="001D5067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Подача заявок в номинацию возможна только от предприятия/учреждения/компании (далее – Организация). Сфера деятельности организации не ограничивается. Подача заявки должна быть письменно согласована с номинантом, и он не должен </w:t>
      </w:r>
      <w:proofErr w:type="gramStart"/>
      <w:r w:rsidRPr="001D506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иметь возражений быть</w:t>
      </w:r>
      <w:proofErr w:type="gramEnd"/>
      <w:r w:rsidRPr="001D506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представленным именно от этой организации. Заявки от частных лиц не принимаются в связи с невозможностью оперативной проверки качества предоставленных сведений. </w:t>
      </w:r>
    </w:p>
    <w:p w14:paraId="0AE12F34" w14:textId="77777777" w:rsidR="001D5067" w:rsidRPr="001D5067" w:rsidRDefault="001D5067" w:rsidP="001D5067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Общие требования к </w:t>
      </w:r>
      <w:proofErr w:type="spellStart"/>
      <w:r w:rsidRPr="001D506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номинированию</w:t>
      </w:r>
      <w:proofErr w:type="spellEnd"/>
      <w:r w:rsidRPr="001D506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:</w:t>
      </w:r>
    </w:p>
    <w:p w14:paraId="7BDCA31F" w14:textId="77777777" w:rsidR="001D5067" w:rsidRPr="001D5067" w:rsidRDefault="001D5067" w:rsidP="001D5067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t>- Управление коллективом Организации от 5000 сотрудников (включая филиалы)</w:t>
      </w:r>
    </w:p>
    <w:p w14:paraId="5A6AD62B" w14:textId="77777777" w:rsidR="001D5067" w:rsidRPr="001D5067" w:rsidRDefault="001D5067" w:rsidP="001D5067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t>- Общий трудовой стаж на руководящей должности для Номинантов старше 45 лет должен быть не менее семи лет, младше 45 лет – не менее пяти лет;</w:t>
      </w:r>
    </w:p>
    <w:p w14:paraId="4FA71DD7" w14:textId="77777777" w:rsidR="001D5067" w:rsidRPr="001D5067" w:rsidRDefault="001D5067" w:rsidP="001D5067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t>- Трудовой стаж в Организации – не менее 3-х лет</w:t>
      </w:r>
    </w:p>
    <w:p w14:paraId="5930A25C" w14:textId="77777777" w:rsidR="001D5067" w:rsidRPr="001D5067" w:rsidRDefault="001D5067" w:rsidP="001D5067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t>- Номинант должен иметь не менее 2-х лет практики личного наставничества в своей организации; при</w:t>
      </w:r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softHyphen/>
      </w:r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softHyphen/>
        <w:t xml:space="preserve">ветствуется описание, включающие трудовые достижения его подопечного или подопечных, карьерные траектории, степень влияния действий Номинанта на уровень </w:t>
      </w:r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профессионального развития лиц, в отношении которых осуществлялось наставничество. </w:t>
      </w:r>
    </w:p>
    <w:p w14:paraId="39D19AC9" w14:textId="77777777" w:rsidR="001D5067" w:rsidRPr="001D5067" w:rsidRDefault="001D5067" w:rsidP="001D5067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t>- Организация должна представить в свободной форме описание изменений, которые произошли за время руководства Номинанта: организация (развитие существовавшей) системы наставничества; эффект от ее внедрения (совершенствования); новации, внедренные руководителем или сотрудниками в трудовой, производственной, образовательной или иных сферах, другие процессы по итогам наставничества; повышение производственных и иных показателей, которые прямо иди косвенно связаны с имеющимися практиками наставничества.</w:t>
      </w:r>
      <w:proofErr w:type="gramEnd"/>
    </w:p>
    <w:p w14:paraId="392BD20F" w14:textId="77777777" w:rsidR="001D5067" w:rsidRPr="001D5067" w:rsidRDefault="001D5067" w:rsidP="001D5067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t>- К участию в конкурсе не допускаются Номинанты, имеющие дисциплинарные взыскания, допускавшие нарушения общественного порядка, имеющие судимость. Ответственность за соблюдение данного условия при подаче заявки лежит на Номинанте и Организации.</w:t>
      </w:r>
    </w:p>
    <w:p w14:paraId="61265666" w14:textId="77777777" w:rsidR="001D5067" w:rsidRPr="001D5067" w:rsidRDefault="001D5067" w:rsidP="001D5067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В качестве подтверждения достижений Номинанта могут быть представлены: сканированные дипломы к государственным наградам, официальные благодарности, дипломы организаций, публикации в прессе, письма-благодарности от лиц, в отношении которых осуществлялось наставничество, фильмы (ссылки на </w:t>
      </w:r>
      <w:r w:rsidRPr="001D5067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YouTube</w:t>
      </w:r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t>), а также иные материалы.</w:t>
      </w:r>
    </w:p>
    <w:p w14:paraId="16CD75CD" w14:textId="77777777" w:rsidR="001D5067" w:rsidRPr="001D5067" w:rsidRDefault="001D5067" w:rsidP="001D5067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Наличие приложенного согласия с участием в номинации за личной подписью Номинанта. </w:t>
      </w:r>
    </w:p>
    <w:p w14:paraId="632CFEC8" w14:textId="77777777" w:rsidR="001D5067" w:rsidRPr="001D5067" w:rsidRDefault="001D5067" w:rsidP="001D5067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14:paraId="5037192B" w14:textId="77777777" w:rsidR="001D5067" w:rsidRPr="001D5067" w:rsidRDefault="001D5067" w:rsidP="001D5067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Критерии оценки: </w:t>
      </w:r>
    </w:p>
    <w:p w14:paraId="6CCD70A4" w14:textId="77777777" w:rsidR="001D5067" w:rsidRPr="001D5067" w:rsidRDefault="001D5067" w:rsidP="001D5067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Практическая польза для значимого количества специалистов организации либо для уникальных специалистов, деятельность которых является особо значимой для общества. </w:t>
      </w:r>
    </w:p>
    <w:p w14:paraId="2067449B" w14:textId="77777777" w:rsidR="001D5067" w:rsidRPr="001D5067" w:rsidRDefault="001D5067" w:rsidP="001D5067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t>- Уникальность влияния Номинанта на развитие Организации/сообществ людей.</w:t>
      </w:r>
    </w:p>
    <w:p w14:paraId="2900081F" w14:textId="77777777" w:rsidR="001D5067" w:rsidRDefault="001D5067" w:rsidP="001D5067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14:paraId="0144648F" w14:textId="77777777" w:rsidR="001D5067" w:rsidRDefault="001D5067" w:rsidP="001D5067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14:paraId="34BFC00E" w14:textId="77777777" w:rsidR="001D5067" w:rsidRPr="001D5067" w:rsidRDefault="001D5067" w:rsidP="001D5067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b/>
          <w:color w:val="000000" w:themeColor="text1"/>
          <w:sz w:val="30"/>
          <w:szCs w:val="30"/>
        </w:rPr>
        <w:lastRenderedPageBreak/>
        <w:t>ЛУЧШАЯ ПУБЛИКАЦИЯ ЛИБО СЕРИЯ ПУБЛИКАЦИЙ В СМИ</w:t>
      </w:r>
    </w:p>
    <w:p w14:paraId="3B37B972" w14:textId="77777777" w:rsidR="001D5067" w:rsidRPr="001D5067" w:rsidRDefault="001D5067" w:rsidP="001D5067">
      <w:pPr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Подача заявок в номинацию возможна от редакции официально зарегистрированного СМИ (включая корпоративные, </w:t>
      </w:r>
      <w:proofErr w:type="spellStart"/>
      <w:r w:rsidRPr="001D506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студенчекие</w:t>
      </w:r>
      <w:proofErr w:type="spellEnd"/>
      <w:r w:rsidRPr="001D506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и прочие </w:t>
      </w:r>
      <w:proofErr w:type="gramStart"/>
      <w:r w:rsidRPr="001D506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издания</w:t>
      </w:r>
      <w:proofErr w:type="gramEnd"/>
      <w:r w:rsidRPr="001D506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и порталы, </w:t>
      </w:r>
      <w:proofErr w:type="spellStart"/>
      <w:r w:rsidRPr="001D506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блогеров</w:t>
      </w:r>
      <w:proofErr w:type="spellEnd"/>
      <w:r w:rsidRPr="001D506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, имеющих свыше 10 000 подписчиков и зарегистрированных как СМИ). Подача заявки должна быть письменно согласована с журналистом-автором публикации (далее – Номинантом), и он не должен </w:t>
      </w:r>
      <w:proofErr w:type="gramStart"/>
      <w:r w:rsidRPr="001D506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иметь возражений быть</w:t>
      </w:r>
      <w:proofErr w:type="gramEnd"/>
      <w:r w:rsidRPr="001D506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представленным именно от этого СМИ. Заявки от изданий и частных лиц не </w:t>
      </w:r>
      <w:proofErr w:type="spellStart"/>
      <w:r w:rsidRPr="001D506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пршедших</w:t>
      </w:r>
      <w:proofErr w:type="spellEnd"/>
      <w:r w:rsidRPr="001D506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процедуру регистрации в качестве СМИ не принимаются. </w:t>
      </w:r>
    </w:p>
    <w:p w14:paraId="63D21484" w14:textId="77777777" w:rsidR="001D5067" w:rsidRPr="001D5067" w:rsidRDefault="001D5067" w:rsidP="001D5067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Общие требования к </w:t>
      </w:r>
      <w:proofErr w:type="spellStart"/>
      <w:r w:rsidRPr="001D506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номинированию</w:t>
      </w:r>
      <w:proofErr w:type="spellEnd"/>
      <w:r w:rsidRPr="001D506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:</w:t>
      </w:r>
    </w:p>
    <w:p w14:paraId="0D69FE72" w14:textId="77777777" w:rsidR="001D5067" w:rsidRPr="001D5067" w:rsidRDefault="001D5067" w:rsidP="001D5067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Качество материалов (печатных и онлайн-публикаций, информационных сообщений, </w:t>
      </w:r>
      <w:proofErr w:type="gramStart"/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t>радио-материалов</w:t>
      </w:r>
      <w:proofErr w:type="gramEnd"/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t>, теле-сюжетов и пр.) оценивается исходя из следующих требований:</w:t>
      </w:r>
    </w:p>
    <w:p w14:paraId="365323DF" w14:textId="77777777" w:rsidR="001D5067" w:rsidRPr="001D5067" w:rsidRDefault="001D5067" w:rsidP="001D5067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t>- Соответствие материала тематике Конкурса, а именно:</w:t>
      </w:r>
    </w:p>
    <w:p w14:paraId="2E93EE4A" w14:textId="77777777" w:rsidR="001D5067" w:rsidRPr="001D5067" w:rsidRDefault="001D5067" w:rsidP="001D5067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t>популяризация историй успеха, связанных с наставниками и наставничеством;</w:t>
      </w:r>
    </w:p>
    <w:p w14:paraId="7C296346" w14:textId="77777777" w:rsidR="001D5067" w:rsidRPr="001D5067" w:rsidRDefault="001D5067" w:rsidP="001D5067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t>создание положительного имиджа наставника или системы наставничества;</w:t>
      </w:r>
    </w:p>
    <w:p w14:paraId="5AD25ED4" w14:textId="77777777" w:rsidR="001D5067" w:rsidRPr="001D5067" w:rsidRDefault="001D5067" w:rsidP="001D5067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t>информирование аудитории о лучших практиках наставничества;</w:t>
      </w:r>
    </w:p>
    <w:p w14:paraId="538CC228" w14:textId="77777777" w:rsidR="001D5067" w:rsidRPr="001D5067" w:rsidRDefault="001D5067" w:rsidP="001D5067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t>освещение потребности предприятий и организаций в наставниках;</w:t>
      </w:r>
    </w:p>
    <w:p w14:paraId="5A015BE3" w14:textId="77777777" w:rsidR="001D5067" w:rsidRPr="001D5067" w:rsidRDefault="001D5067" w:rsidP="001D5067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t>- Использование сравнительной информации, статистических, аналитических данных;</w:t>
      </w:r>
    </w:p>
    <w:p w14:paraId="012EE7C3" w14:textId="77777777" w:rsidR="001D5067" w:rsidRPr="001D5067" w:rsidRDefault="001D5067" w:rsidP="001D5067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К </w:t>
      </w:r>
      <w:proofErr w:type="spellStart"/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t>номинированию</w:t>
      </w:r>
      <w:proofErr w:type="spellEnd"/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принимаются материалы, вышедшие в период с 01.01.2017 по 01.02.2018</w:t>
      </w:r>
    </w:p>
    <w:p w14:paraId="7F7DE493" w14:textId="77777777" w:rsidR="001D5067" w:rsidRPr="001D5067" w:rsidRDefault="001D5067" w:rsidP="001D5067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Наличие приложенного согласия с участием в номинации за личной подписью Номинанта </w:t>
      </w:r>
    </w:p>
    <w:p w14:paraId="1BB6D936" w14:textId="77777777" w:rsidR="001D5067" w:rsidRPr="001D5067" w:rsidRDefault="001D5067" w:rsidP="001D5067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t>- Указание тиража (аудитории) издания/публикации, иных выходных данных СМИ</w:t>
      </w:r>
    </w:p>
    <w:p w14:paraId="50B7AABB" w14:textId="77777777" w:rsidR="001D5067" w:rsidRPr="001D5067" w:rsidRDefault="001D5067" w:rsidP="001D5067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качестве подтверждения достижений Номинанта могут быть представлены: сканированные публикации печатных СМИ, сюжеты </w:t>
      </w:r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(ссылки на </w:t>
      </w:r>
      <w:r w:rsidRPr="001D5067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YouTube</w:t>
      </w:r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), посты в социальных сетях, а также иные форматы материалов. </w:t>
      </w:r>
    </w:p>
    <w:p w14:paraId="311DB807" w14:textId="77777777" w:rsidR="001D5067" w:rsidRPr="001D5067" w:rsidRDefault="001D5067" w:rsidP="001D5067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Критерии оценки:</w:t>
      </w:r>
    </w:p>
    <w:p w14:paraId="5C29B431" w14:textId="77777777" w:rsidR="001D5067" w:rsidRPr="001D5067" w:rsidRDefault="001D5067" w:rsidP="001D5067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t>- практическая польза для значимого количества представителей доступной для влияния аудитории (таким образом, федеральные издания не обладают количественными преимуществами перед, например, изданием из небольшого города)</w:t>
      </w:r>
    </w:p>
    <w:p w14:paraId="46F298DD" w14:textId="77777777" w:rsidR="001D5067" w:rsidRPr="001D5067" w:rsidRDefault="001D5067" w:rsidP="001D5067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t>- Ценность и актуальность текста для аудитории издания</w:t>
      </w:r>
    </w:p>
    <w:p w14:paraId="63DF20B0" w14:textId="77777777" w:rsidR="001D5067" w:rsidRPr="001D5067" w:rsidRDefault="001D5067" w:rsidP="001D5067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t>- Выразительность, точность и доходчивость языка изложения</w:t>
      </w:r>
    </w:p>
    <w:p w14:paraId="01F5E7F1" w14:textId="77777777" w:rsidR="001D5067" w:rsidRPr="001D5067" w:rsidRDefault="001D5067" w:rsidP="001D5067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1D506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Дополнительным преимуществом является постоянство в освещении темы редакцией:   для ежемесячных СМИ - более 3-х публикаций, для еженедельных – более 5-ти, для ежедневных – более 10-ти публикаций в год. </w:t>
      </w:r>
      <w:proofErr w:type="gramEnd"/>
    </w:p>
    <w:p w14:paraId="38A33121" w14:textId="77777777" w:rsidR="002F7762" w:rsidRPr="00F749AE" w:rsidRDefault="002F7762" w:rsidP="002F7762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2A0E668E" w14:textId="77777777" w:rsidR="002F7762" w:rsidRDefault="002F7762" w:rsidP="002F7762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2F7762" w:rsidSect="002F776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9513B"/>
    <w:multiLevelType w:val="hybridMultilevel"/>
    <w:tmpl w:val="989AB10C"/>
    <w:lvl w:ilvl="0" w:tplc="CE727B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6B36"/>
    <w:multiLevelType w:val="hybridMultilevel"/>
    <w:tmpl w:val="796CB8E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E528BB"/>
    <w:multiLevelType w:val="hybridMultilevel"/>
    <w:tmpl w:val="212C0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65458"/>
    <w:multiLevelType w:val="hybridMultilevel"/>
    <w:tmpl w:val="8E28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3552E"/>
    <w:multiLevelType w:val="hybridMultilevel"/>
    <w:tmpl w:val="989AB10C"/>
    <w:lvl w:ilvl="0" w:tplc="CE727B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F2682"/>
    <w:multiLevelType w:val="hybridMultilevel"/>
    <w:tmpl w:val="08F894E8"/>
    <w:lvl w:ilvl="0" w:tplc="23D4D3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CF2973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D01A1"/>
    <w:multiLevelType w:val="hybridMultilevel"/>
    <w:tmpl w:val="62EA41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95"/>
    <w:rsid w:val="00055EE7"/>
    <w:rsid w:val="0008000A"/>
    <w:rsid w:val="000B0995"/>
    <w:rsid w:val="001D5067"/>
    <w:rsid w:val="001E762E"/>
    <w:rsid w:val="00236534"/>
    <w:rsid w:val="00252960"/>
    <w:rsid w:val="00264F6B"/>
    <w:rsid w:val="002806DD"/>
    <w:rsid w:val="002F6BF4"/>
    <w:rsid w:val="002F7762"/>
    <w:rsid w:val="00481DFB"/>
    <w:rsid w:val="00492BB3"/>
    <w:rsid w:val="0054586C"/>
    <w:rsid w:val="00615F1A"/>
    <w:rsid w:val="006D3295"/>
    <w:rsid w:val="0072361E"/>
    <w:rsid w:val="00737A92"/>
    <w:rsid w:val="00737F42"/>
    <w:rsid w:val="007735F5"/>
    <w:rsid w:val="0084400A"/>
    <w:rsid w:val="0084670B"/>
    <w:rsid w:val="008B1E5A"/>
    <w:rsid w:val="009457AB"/>
    <w:rsid w:val="00B03F18"/>
    <w:rsid w:val="00B422FB"/>
    <w:rsid w:val="00B50922"/>
    <w:rsid w:val="00B65B36"/>
    <w:rsid w:val="00C070CD"/>
    <w:rsid w:val="00C27D28"/>
    <w:rsid w:val="00ED6896"/>
    <w:rsid w:val="00EE70E3"/>
    <w:rsid w:val="00EF5AD1"/>
    <w:rsid w:val="00F36FE3"/>
    <w:rsid w:val="00F62FD4"/>
    <w:rsid w:val="00F749AE"/>
    <w:rsid w:val="00F90BD0"/>
    <w:rsid w:val="00FD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8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D329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50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5EE7"/>
    <w:pPr>
      <w:ind w:left="720"/>
      <w:contextualSpacing/>
    </w:pPr>
  </w:style>
  <w:style w:type="paragraph" w:customStyle="1" w:styleId="Default">
    <w:name w:val="Default"/>
    <w:rsid w:val="002F77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2F77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2F776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D329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50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5EE7"/>
    <w:pPr>
      <w:ind w:left="720"/>
      <w:contextualSpacing/>
    </w:pPr>
  </w:style>
  <w:style w:type="paragraph" w:customStyle="1" w:styleId="Default">
    <w:name w:val="Default"/>
    <w:rsid w:val="002F77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2F77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2F776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der-id.ru" TargetMode="External"/><Relationship Id="rId13" Type="http://schemas.openxmlformats.org/officeDocument/2006/relationships/hyperlink" Target="https://leader-id.ru/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nastavnik-2018.ru" TargetMode="External"/><Relationship Id="rId12" Type="http://schemas.openxmlformats.org/officeDocument/2006/relationships/hyperlink" Target="http://www.wikiregstandard.ru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ikiregstandard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leader-id.ru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://www.wikiregstandard.ru/" TargetMode="External"/><Relationship Id="rId14" Type="http://schemas.openxmlformats.org/officeDocument/2006/relationships/hyperlink" Target="https://leader-i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618A9E-9286-47A3-9415-51843A0402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87054E-A479-4F26-8C9D-4103D7090728}"/>
</file>

<file path=customXml/itemProps3.xml><?xml version="1.0" encoding="utf-8"?>
<ds:datastoreItem xmlns:ds="http://schemas.openxmlformats.org/officeDocument/2006/customXml" ds:itemID="{BA14FBD5-31EF-43C4-A4D6-454482194BA2}"/>
</file>

<file path=customXml/itemProps4.xml><?xml version="1.0" encoding="utf-8"?>
<ds:datastoreItem xmlns:ds="http://schemas.openxmlformats.org/officeDocument/2006/customXml" ds:itemID="{E0A6C295-0D67-44B5-8D11-EED0AAEE09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3499</Words>
  <Characters>19950</Characters>
  <Application>Microsoft Office Word</Application>
  <DocSecurity>4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Uito</Company>
  <LinksUpToDate>false</LinksUpToDate>
  <CharactersWithSpaces>23403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Кадылева Жанна Михайловна</dc:creator>
  <cp:lastModifiedBy>Зуева Ольга Вячеславна</cp:lastModifiedBy>
  <cp:revision>2</cp:revision>
  <cp:lastPrinted>2017-12-07T11:54:00Z</cp:lastPrinted>
  <dcterms:created xsi:type="dcterms:W3CDTF">2018-01-25T13:08:00Z</dcterms:created>
  <dcterms:modified xsi:type="dcterms:W3CDTF">2018-01-25T13:08:00Z</dcterms:modified>
</cp:coreProperties>
</file>