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48" w:rsidRPr="005D0148" w:rsidRDefault="005D0148" w:rsidP="005D01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5D0148">
        <w:rPr>
          <w:rFonts w:ascii="Times New Roman" w:hAnsi="Times New Roman" w:cs="Times New Roman"/>
          <w:b/>
          <w:sz w:val="32"/>
          <w:szCs w:val="32"/>
        </w:rPr>
        <w:t>Прощаемся с зимой, встречаем новые парки</w:t>
      </w:r>
    </w:p>
    <w:bookmarkEnd w:id="0"/>
    <w:p w:rsidR="005D0148" w:rsidRPr="005D0148" w:rsidRDefault="005D0148" w:rsidP="005D0148">
      <w:pPr>
        <w:jc w:val="both"/>
        <w:rPr>
          <w:sz w:val="28"/>
          <w:szCs w:val="28"/>
        </w:rPr>
      </w:pPr>
      <w:proofErr w:type="spellStart"/>
      <w:r w:rsidRPr="005D0148">
        <w:rPr>
          <w:sz w:val="28"/>
          <w:szCs w:val="28"/>
        </w:rPr>
        <w:t>Волгоградцы</w:t>
      </w:r>
      <w:proofErr w:type="spellEnd"/>
      <w:r w:rsidRPr="005D0148">
        <w:rPr>
          <w:sz w:val="28"/>
          <w:szCs w:val="28"/>
        </w:rPr>
        <w:t xml:space="preserve"> встретят Масленицу на площадке возле интерактивного музея</w:t>
      </w:r>
    </w:p>
    <w:p w:rsidR="005D0148" w:rsidRPr="005D0148" w:rsidRDefault="005D0148" w:rsidP="005D0148">
      <w:pPr>
        <w:jc w:val="both"/>
        <w:rPr>
          <w:sz w:val="28"/>
          <w:szCs w:val="28"/>
        </w:rPr>
      </w:pPr>
      <w:r w:rsidRPr="005D0148">
        <w:rPr>
          <w:sz w:val="28"/>
          <w:szCs w:val="28"/>
        </w:rPr>
        <w:t xml:space="preserve">Главные городские гулянья на Масленицу пройдут 18 февраля на новой площадке возле музея «Россия. Моя история». Для </w:t>
      </w:r>
      <w:proofErr w:type="spellStart"/>
      <w:r w:rsidRPr="005D0148">
        <w:rPr>
          <w:sz w:val="28"/>
          <w:szCs w:val="28"/>
        </w:rPr>
        <w:t>волгоградцев</w:t>
      </w:r>
      <w:proofErr w:type="spellEnd"/>
      <w:r w:rsidRPr="005D0148">
        <w:rPr>
          <w:sz w:val="28"/>
          <w:szCs w:val="28"/>
        </w:rPr>
        <w:t xml:space="preserve"> подготовят концерт и выставку авторских масленичных кукол.</w:t>
      </w:r>
    </w:p>
    <w:p w:rsidR="005D0148" w:rsidRPr="005D0148" w:rsidRDefault="005D0148" w:rsidP="005D0148">
      <w:pPr>
        <w:jc w:val="both"/>
        <w:rPr>
          <w:sz w:val="28"/>
          <w:szCs w:val="28"/>
        </w:rPr>
      </w:pPr>
      <w:r w:rsidRPr="005D0148">
        <w:rPr>
          <w:sz w:val="28"/>
          <w:szCs w:val="28"/>
        </w:rPr>
        <w:t>Напомним, благоустроенная территория возле интерактивного музея в пойме Царицы появилась в прошлом году. Здесь высадили деревья и кустарники, установили лавочки, спортивные и детские площадки, фонтан. Благодаря программе по формированию современной городской среды заброшенный пустырь  превратился в популярное место отдыха, а также стал  площадкой для городских праздников.</w:t>
      </w:r>
    </w:p>
    <w:p w:rsidR="005D0148" w:rsidRPr="005D0148" w:rsidRDefault="005D0148" w:rsidP="005D0148">
      <w:pPr>
        <w:jc w:val="both"/>
        <w:rPr>
          <w:sz w:val="28"/>
          <w:szCs w:val="28"/>
        </w:rPr>
      </w:pPr>
      <w:r w:rsidRPr="005D0148">
        <w:rPr>
          <w:sz w:val="28"/>
          <w:szCs w:val="28"/>
        </w:rPr>
        <w:t xml:space="preserve">Какие парки, скверы и памятные места нужно благоустроить уже в этом году, решат сами </w:t>
      </w:r>
      <w:proofErr w:type="spellStart"/>
      <w:r w:rsidRPr="005D0148">
        <w:rPr>
          <w:sz w:val="28"/>
          <w:szCs w:val="28"/>
        </w:rPr>
        <w:t>волгоградцы</w:t>
      </w:r>
      <w:proofErr w:type="spellEnd"/>
      <w:r w:rsidRPr="005D0148">
        <w:rPr>
          <w:sz w:val="28"/>
          <w:szCs w:val="28"/>
        </w:rPr>
        <w:t>. Теперь они могут выбрать не только перечень территорий, но и очередность их обновления.</w:t>
      </w:r>
    </w:p>
    <w:p w:rsidR="005D0148" w:rsidRPr="005D0148" w:rsidRDefault="005D0148" w:rsidP="005D0148">
      <w:pPr>
        <w:jc w:val="both"/>
        <w:rPr>
          <w:sz w:val="28"/>
          <w:szCs w:val="28"/>
        </w:rPr>
      </w:pPr>
      <w:r w:rsidRPr="005D0148">
        <w:rPr>
          <w:sz w:val="28"/>
          <w:szCs w:val="28"/>
        </w:rPr>
        <w:t xml:space="preserve">По итогам приема предложений </w:t>
      </w:r>
      <w:proofErr w:type="spellStart"/>
      <w:r w:rsidRPr="005D0148">
        <w:rPr>
          <w:sz w:val="28"/>
          <w:szCs w:val="28"/>
        </w:rPr>
        <w:t>волгоградцев</w:t>
      </w:r>
      <w:proofErr w:type="spellEnd"/>
      <w:r w:rsidRPr="005D0148">
        <w:rPr>
          <w:sz w:val="28"/>
          <w:szCs w:val="28"/>
        </w:rPr>
        <w:t xml:space="preserve"> в программу «Формирование современной городской среды на 2018-2022 годы» вошли 20 общественных территорий. С 1 марта во всех районах города появятся стенды с </w:t>
      </w:r>
      <w:proofErr w:type="gramStart"/>
      <w:r w:rsidRPr="005D0148">
        <w:rPr>
          <w:sz w:val="28"/>
          <w:szCs w:val="28"/>
        </w:rPr>
        <w:t>дизайн-проектами</w:t>
      </w:r>
      <w:proofErr w:type="gramEnd"/>
      <w:r w:rsidRPr="005D0148">
        <w:rPr>
          <w:sz w:val="28"/>
          <w:szCs w:val="28"/>
        </w:rPr>
        <w:t xml:space="preserve"> территорий. Оценив их, жители весной проголосуют </w:t>
      </w:r>
      <w:proofErr w:type="gramStart"/>
      <w:r w:rsidRPr="005D0148">
        <w:rPr>
          <w:sz w:val="28"/>
          <w:szCs w:val="28"/>
        </w:rPr>
        <w:t>за</w:t>
      </w:r>
      <w:proofErr w:type="gramEnd"/>
      <w:r w:rsidRPr="005D0148">
        <w:rPr>
          <w:sz w:val="28"/>
          <w:szCs w:val="28"/>
        </w:rPr>
        <w:t xml:space="preserve"> наиболее понравившиеся. Самые популярные проекты воплотят в жизнь уже в этом году.</w:t>
      </w:r>
    </w:p>
    <w:p w:rsidR="005D0148" w:rsidRPr="005D0148" w:rsidRDefault="005D0148" w:rsidP="005D0148">
      <w:pPr>
        <w:jc w:val="both"/>
        <w:rPr>
          <w:sz w:val="28"/>
          <w:szCs w:val="28"/>
        </w:rPr>
      </w:pPr>
      <w:r w:rsidRPr="005D0148">
        <w:rPr>
          <w:sz w:val="28"/>
          <w:szCs w:val="28"/>
        </w:rPr>
        <w:t xml:space="preserve">Напомним, работа по масштабному  благоустройству идет в Волгограде три с половиной года в соответствии с долгосрочной стратегией развития региона. За это время комплексно преобразилось 15 парковых зон в разных районах. В прошлом году федеральный центр выделил региону 300 </w:t>
      </w:r>
      <w:proofErr w:type="gramStart"/>
      <w:r w:rsidRPr="005D0148">
        <w:rPr>
          <w:sz w:val="28"/>
          <w:szCs w:val="28"/>
        </w:rPr>
        <w:t>млн</w:t>
      </w:r>
      <w:proofErr w:type="gramEnd"/>
      <w:r w:rsidRPr="005D0148">
        <w:rPr>
          <w:sz w:val="28"/>
          <w:szCs w:val="28"/>
        </w:rPr>
        <w:t xml:space="preserve"> рублей на реконструкцию дворов и 140 млн на парки и скверы. Благодаря увеличению срока реализации федеральной программы работа по благоустройству дворов, а также парков и мемориалов в Волгограде выводится на новый системный уровень.</w:t>
      </w:r>
    </w:p>
    <w:p w:rsidR="005D0148" w:rsidRPr="005D0148" w:rsidRDefault="005D0148" w:rsidP="005D0148">
      <w:pPr>
        <w:jc w:val="both"/>
        <w:rPr>
          <w:sz w:val="28"/>
          <w:szCs w:val="28"/>
        </w:rPr>
      </w:pPr>
    </w:p>
    <w:sectPr w:rsidR="005D0148" w:rsidRPr="005D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54"/>
    <w:rsid w:val="00252088"/>
    <w:rsid w:val="00253854"/>
    <w:rsid w:val="0059241D"/>
    <w:rsid w:val="005D0148"/>
    <w:rsid w:val="00F6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3854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3854"/>
    <w:rPr>
      <w:rFonts w:ascii="inherit" w:eastAsia="Times New Roman" w:hAnsi="inherit" w:cs="Times New Roman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385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3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3854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3854"/>
    <w:rPr>
      <w:rFonts w:ascii="inherit" w:eastAsia="Times New Roman" w:hAnsi="inherit" w:cs="Times New Roman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385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3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45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11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94FE84-800D-4B65-BFFE-6085147C3009}"/>
</file>

<file path=customXml/itemProps2.xml><?xml version="1.0" encoding="utf-8"?>
<ds:datastoreItem xmlns:ds="http://schemas.openxmlformats.org/officeDocument/2006/customXml" ds:itemID="{F828AB98-3363-4175-8BBC-EE1735F212BE}"/>
</file>

<file path=customXml/itemProps3.xml><?xml version="1.0" encoding="utf-8"?>
<ds:datastoreItem xmlns:ds="http://schemas.openxmlformats.org/officeDocument/2006/customXml" ds:itemID="{87ADD6EE-EAB2-4F09-BE2D-3C4CF8829B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Абросимова Анастасия Владимировна</dc:creator>
  <cp:lastModifiedBy>anisimova</cp:lastModifiedBy>
  <cp:revision>4</cp:revision>
  <dcterms:created xsi:type="dcterms:W3CDTF">2018-02-08T13:10:00Z</dcterms:created>
  <dcterms:modified xsi:type="dcterms:W3CDTF">2018-02-08T13:11:00Z</dcterms:modified>
</cp:coreProperties>
</file>