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664" w:rsidRPr="00240E7B" w:rsidRDefault="004953C0" w:rsidP="00E556E9">
      <w:pPr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40E7B">
        <w:rPr>
          <w:b/>
          <w:bCs/>
          <w:sz w:val="28"/>
          <w:szCs w:val="28"/>
        </w:rPr>
        <w:t xml:space="preserve">ОТЧЕТ О ДЕЯТЕЛЬНОСТИ АДМИНИСТРАЦИИ ВОЛГОГРАДА </w:t>
      </w:r>
    </w:p>
    <w:p w:rsidR="00CE7FEA" w:rsidRPr="00240E7B" w:rsidRDefault="006B02F9" w:rsidP="00AC76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2023</w:t>
      </w:r>
      <w:r w:rsidR="004953C0" w:rsidRPr="00240E7B">
        <w:rPr>
          <w:b/>
          <w:bCs/>
          <w:sz w:val="28"/>
          <w:szCs w:val="28"/>
        </w:rPr>
        <w:t xml:space="preserve"> ГОД </w:t>
      </w:r>
    </w:p>
    <w:p w:rsidR="00C818F8" w:rsidRPr="00240E7B" w:rsidRDefault="00C818F8" w:rsidP="00E556E9">
      <w:pPr>
        <w:ind w:firstLine="709"/>
        <w:jc w:val="center"/>
        <w:rPr>
          <w:rFonts w:eastAsia="Times New Roman"/>
          <w:sz w:val="28"/>
          <w:szCs w:val="28"/>
        </w:rPr>
      </w:pPr>
    </w:p>
    <w:p w:rsidR="00CE7FEA" w:rsidRPr="00240E7B" w:rsidRDefault="00B936CB" w:rsidP="00E556E9">
      <w:pPr>
        <w:ind w:firstLine="709"/>
        <w:jc w:val="both"/>
        <w:rPr>
          <w:sz w:val="28"/>
          <w:szCs w:val="28"/>
        </w:rPr>
      </w:pPr>
      <w:r w:rsidRPr="003E2A33">
        <w:rPr>
          <w:sz w:val="28"/>
          <w:szCs w:val="28"/>
        </w:rPr>
        <w:t>В 202</w:t>
      </w:r>
      <w:r w:rsidR="006B02F9" w:rsidRPr="003E2A33">
        <w:rPr>
          <w:sz w:val="28"/>
          <w:szCs w:val="28"/>
        </w:rPr>
        <w:t>3</w:t>
      </w:r>
      <w:r w:rsidRPr="003E2A33">
        <w:rPr>
          <w:sz w:val="28"/>
          <w:szCs w:val="28"/>
        </w:rPr>
        <w:t xml:space="preserve"> году а</w:t>
      </w:r>
      <w:r w:rsidR="00F0650C" w:rsidRPr="003E2A33">
        <w:rPr>
          <w:sz w:val="28"/>
          <w:szCs w:val="28"/>
        </w:rPr>
        <w:t>дминистрация Волгограда продолж</w:t>
      </w:r>
      <w:r w:rsidR="002D1122">
        <w:rPr>
          <w:sz w:val="28"/>
          <w:szCs w:val="28"/>
        </w:rPr>
        <w:t>и</w:t>
      </w:r>
      <w:r w:rsidR="00F0650C" w:rsidRPr="003E2A33">
        <w:rPr>
          <w:sz w:val="28"/>
          <w:szCs w:val="28"/>
        </w:rPr>
        <w:t>ла работать над повышением качества жизни горожан, в том числе над качеством социальной и инженерной инфраструктур. Достигнуты успехи в повышении качества дорожно-транспортной инфраструктуры, развитии общеобразовательно</w:t>
      </w:r>
      <w:r w:rsidR="00875221">
        <w:rPr>
          <w:sz w:val="28"/>
          <w:szCs w:val="28"/>
        </w:rPr>
        <w:t>й и физкультурно-спортивной баз</w:t>
      </w:r>
      <w:r w:rsidR="00F0650C" w:rsidRPr="003E2A33">
        <w:rPr>
          <w:sz w:val="28"/>
          <w:szCs w:val="28"/>
        </w:rPr>
        <w:t xml:space="preserve"> города, модернизации жилищно-коммунальн</w:t>
      </w:r>
      <w:r w:rsidR="00AC0EC4" w:rsidRPr="003E2A33">
        <w:rPr>
          <w:sz w:val="28"/>
          <w:szCs w:val="28"/>
        </w:rPr>
        <w:t>ой</w:t>
      </w:r>
      <w:r w:rsidR="00F0650C" w:rsidRPr="003E2A33">
        <w:rPr>
          <w:sz w:val="28"/>
          <w:szCs w:val="28"/>
        </w:rPr>
        <w:t xml:space="preserve"> сферы.</w:t>
      </w:r>
    </w:p>
    <w:p w:rsidR="00CE7FEA" w:rsidRPr="00240E7B" w:rsidRDefault="00CE7FEA" w:rsidP="00E556E9">
      <w:pPr>
        <w:ind w:firstLine="709"/>
        <w:jc w:val="both"/>
        <w:rPr>
          <w:rFonts w:eastAsia="Times New Roman"/>
          <w:sz w:val="28"/>
          <w:szCs w:val="28"/>
        </w:rPr>
      </w:pPr>
    </w:p>
    <w:p w:rsidR="00CE7FEA" w:rsidRDefault="00F0650C" w:rsidP="00FF048D">
      <w:pPr>
        <w:pStyle w:val="a7"/>
        <w:numPr>
          <w:ilvl w:val="0"/>
          <w:numId w:val="12"/>
        </w:num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40E7B">
        <w:rPr>
          <w:rFonts w:ascii="Times New Roman" w:hAnsi="Times New Roman"/>
          <w:b/>
          <w:bCs/>
          <w:sz w:val="28"/>
          <w:szCs w:val="28"/>
          <w:lang w:val="ru-RU"/>
        </w:rPr>
        <w:t>РАЗВИТИЕ ЧЕЛОВЕЧЕСКОГО КАПИТАЛА</w:t>
      </w:r>
    </w:p>
    <w:p w:rsidR="00FF048D" w:rsidRDefault="00FF048D" w:rsidP="00FF048D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3E2A33">
        <w:rPr>
          <w:sz w:val="28"/>
          <w:szCs w:val="28"/>
        </w:rPr>
        <w:t>Инвестирование в человека является необходимостью. Это не только повышение доходов населения и внедрение инструментов для стабилизации демографической ситуации, но и укрепление как физического, так и психологического здоровья граждан</w:t>
      </w:r>
      <w:r w:rsidR="00875221">
        <w:rPr>
          <w:sz w:val="28"/>
          <w:szCs w:val="28"/>
        </w:rPr>
        <w:t>,</w:t>
      </w:r>
      <w:r w:rsidRPr="003E2A33">
        <w:rPr>
          <w:sz w:val="28"/>
          <w:szCs w:val="28"/>
        </w:rPr>
        <w:t xml:space="preserve"> усиление мер по социальной защите нуждающихся, обеспечение безопасности, а также содействие повышению уровня образования, культурному и духовному развитию местного сообщества.</w:t>
      </w:r>
      <w:r w:rsidRPr="00FF048D">
        <w:rPr>
          <w:sz w:val="28"/>
          <w:szCs w:val="28"/>
        </w:rPr>
        <w:t xml:space="preserve"> </w:t>
      </w:r>
    </w:p>
    <w:p w:rsidR="00FF048D" w:rsidRDefault="00FF048D" w:rsidP="00E556E9">
      <w:pPr>
        <w:ind w:firstLine="709"/>
        <w:jc w:val="both"/>
        <w:rPr>
          <w:i/>
          <w:sz w:val="28"/>
          <w:szCs w:val="28"/>
        </w:rPr>
      </w:pPr>
    </w:p>
    <w:p w:rsidR="00E556E9" w:rsidRPr="00684993" w:rsidRDefault="006A29FE" w:rsidP="00E556E9">
      <w:pPr>
        <w:ind w:firstLine="709"/>
        <w:jc w:val="both"/>
        <w:rPr>
          <w:i/>
          <w:sz w:val="28"/>
          <w:szCs w:val="28"/>
          <w:u w:val="single"/>
        </w:rPr>
      </w:pPr>
      <w:r w:rsidRPr="00684993">
        <w:rPr>
          <w:i/>
          <w:sz w:val="28"/>
          <w:szCs w:val="28"/>
          <w:u w:val="single"/>
        </w:rPr>
        <w:t>Демографическая ситуация</w:t>
      </w:r>
      <w:r w:rsidR="008F19D7">
        <w:rPr>
          <w:i/>
          <w:sz w:val="28"/>
          <w:szCs w:val="28"/>
          <w:u w:val="single"/>
        </w:rPr>
        <w:t xml:space="preserve">   </w:t>
      </w:r>
    </w:p>
    <w:p w:rsidR="00CE7FEA" w:rsidRDefault="00A67E91" w:rsidP="00E55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064CFC" w:rsidRPr="008F7409">
        <w:rPr>
          <w:sz w:val="28"/>
          <w:szCs w:val="28"/>
        </w:rPr>
        <w:t>исленность населения</w:t>
      </w:r>
      <w:r w:rsidR="00F0650C" w:rsidRPr="008F7409">
        <w:rPr>
          <w:sz w:val="28"/>
          <w:szCs w:val="28"/>
        </w:rPr>
        <w:t xml:space="preserve"> Волгограда на 1 января 202</w:t>
      </w:r>
      <w:r>
        <w:rPr>
          <w:sz w:val="28"/>
          <w:szCs w:val="28"/>
        </w:rPr>
        <w:t>3</w:t>
      </w:r>
      <w:r w:rsidR="00F0650C" w:rsidRPr="008F7409">
        <w:rPr>
          <w:sz w:val="28"/>
          <w:szCs w:val="28"/>
        </w:rPr>
        <w:t xml:space="preserve"> года составил</w:t>
      </w:r>
      <w:r w:rsidR="00064CFC" w:rsidRPr="008F7409">
        <w:rPr>
          <w:sz w:val="28"/>
          <w:szCs w:val="28"/>
        </w:rPr>
        <w:t>а</w:t>
      </w:r>
      <w:r w:rsidR="00F0650C" w:rsidRPr="008F7409">
        <w:rPr>
          <w:sz w:val="28"/>
          <w:szCs w:val="28"/>
        </w:rPr>
        <w:t xml:space="preserve"> </w:t>
      </w:r>
      <w:r w:rsidR="00C82EEA" w:rsidRPr="00A67E91">
        <w:rPr>
          <w:sz w:val="28"/>
          <w:szCs w:val="28"/>
        </w:rPr>
        <w:t>10</w:t>
      </w:r>
      <w:r w:rsidR="00064CFC" w:rsidRPr="00A67E91">
        <w:rPr>
          <w:sz w:val="28"/>
          <w:szCs w:val="28"/>
        </w:rPr>
        <w:t>2</w:t>
      </w:r>
      <w:r w:rsidRPr="00A67E91">
        <w:rPr>
          <w:sz w:val="28"/>
          <w:szCs w:val="28"/>
        </w:rPr>
        <w:t>5</w:t>
      </w:r>
      <w:r w:rsidR="00064CFC" w:rsidRPr="00A67E91">
        <w:rPr>
          <w:sz w:val="28"/>
          <w:szCs w:val="28"/>
        </w:rPr>
        <w:t>,</w:t>
      </w:r>
      <w:r w:rsidRPr="00A67E91">
        <w:rPr>
          <w:sz w:val="28"/>
          <w:szCs w:val="28"/>
        </w:rPr>
        <w:t>7</w:t>
      </w:r>
      <w:r w:rsidR="00F0650C" w:rsidRPr="00A67E91">
        <w:rPr>
          <w:sz w:val="28"/>
          <w:szCs w:val="28"/>
        </w:rPr>
        <w:t xml:space="preserve"> тыс.человек.</w:t>
      </w:r>
      <w:r w:rsidR="00F0650C" w:rsidRPr="00240E7B">
        <w:rPr>
          <w:sz w:val="28"/>
          <w:szCs w:val="28"/>
        </w:rPr>
        <w:t xml:space="preserve"> </w:t>
      </w:r>
    </w:p>
    <w:p w:rsidR="00B22525" w:rsidRPr="003E2A33" w:rsidRDefault="00633A51" w:rsidP="00B22525">
      <w:pPr>
        <w:ind w:firstLine="709"/>
        <w:jc w:val="both"/>
        <w:rPr>
          <w:sz w:val="28"/>
          <w:szCs w:val="28"/>
        </w:rPr>
      </w:pPr>
      <w:r w:rsidRPr="003E2A33">
        <w:rPr>
          <w:sz w:val="28"/>
          <w:szCs w:val="28"/>
        </w:rPr>
        <w:t>З</w:t>
      </w:r>
      <w:r w:rsidR="00F0650C" w:rsidRPr="003E2A33">
        <w:rPr>
          <w:sz w:val="28"/>
          <w:szCs w:val="28"/>
        </w:rPr>
        <w:t>адачи муниципалитета</w:t>
      </w:r>
      <w:r w:rsidRPr="003E2A33">
        <w:rPr>
          <w:sz w:val="28"/>
          <w:szCs w:val="28"/>
        </w:rPr>
        <w:t>, поставленные в 202</w:t>
      </w:r>
      <w:r w:rsidR="006B02F9" w:rsidRPr="003E2A33">
        <w:rPr>
          <w:sz w:val="28"/>
          <w:szCs w:val="28"/>
        </w:rPr>
        <w:t>3</w:t>
      </w:r>
      <w:r w:rsidRPr="003E2A33">
        <w:rPr>
          <w:sz w:val="28"/>
          <w:szCs w:val="28"/>
        </w:rPr>
        <w:t xml:space="preserve"> году в</w:t>
      </w:r>
      <w:r w:rsidR="00F0650C" w:rsidRPr="003E2A33">
        <w:rPr>
          <w:sz w:val="28"/>
          <w:szCs w:val="28"/>
        </w:rPr>
        <w:t xml:space="preserve"> целях реализации мер поддержки демографии</w:t>
      </w:r>
      <w:r w:rsidR="007074A1" w:rsidRPr="003E2A33">
        <w:rPr>
          <w:sz w:val="28"/>
          <w:szCs w:val="28"/>
        </w:rPr>
        <w:t>,</w:t>
      </w:r>
      <w:r w:rsidR="00F0650C" w:rsidRPr="003E2A33">
        <w:rPr>
          <w:sz w:val="28"/>
          <w:szCs w:val="28"/>
        </w:rPr>
        <w:t xml:space="preserve"> были выполнены в полном объеме.</w:t>
      </w:r>
      <w:r w:rsidR="00B54762" w:rsidRPr="003E2A33">
        <w:rPr>
          <w:sz w:val="28"/>
          <w:szCs w:val="28"/>
        </w:rPr>
        <w:t xml:space="preserve"> </w:t>
      </w:r>
      <w:r w:rsidR="007074A1" w:rsidRPr="003E2A33">
        <w:rPr>
          <w:sz w:val="28"/>
          <w:szCs w:val="28"/>
        </w:rPr>
        <w:t>Обеспечено достаточное количество мест в детских садах и школах, оказывал</w:t>
      </w:r>
      <w:r w:rsidR="00853A82">
        <w:rPr>
          <w:sz w:val="28"/>
          <w:szCs w:val="28"/>
        </w:rPr>
        <w:t>и</w:t>
      </w:r>
      <w:r w:rsidR="007074A1" w:rsidRPr="003E2A33">
        <w:rPr>
          <w:sz w:val="28"/>
          <w:szCs w:val="28"/>
        </w:rPr>
        <w:t>сь содействие в развитии социальной инфраструктуры, поддержка молодым семьям, пров</w:t>
      </w:r>
      <w:r w:rsidR="00853A82">
        <w:rPr>
          <w:sz w:val="28"/>
          <w:szCs w:val="28"/>
        </w:rPr>
        <w:t>одились</w:t>
      </w:r>
      <w:r w:rsidR="007074A1" w:rsidRPr="003E2A33">
        <w:rPr>
          <w:sz w:val="28"/>
          <w:szCs w:val="28"/>
        </w:rPr>
        <w:t xml:space="preserve"> различные спортивные и культурные мероприятия, направленные на приобщение населения к здоровому образу жизни.</w:t>
      </w:r>
      <w:r w:rsidR="00B22525" w:rsidRPr="003E2A33">
        <w:rPr>
          <w:sz w:val="28"/>
          <w:szCs w:val="28"/>
        </w:rPr>
        <w:t xml:space="preserve"> </w:t>
      </w:r>
    </w:p>
    <w:p w:rsidR="00B22525" w:rsidRPr="003E2A33" w:rsidRDefault="00B22525" w:rsidP="00B22525">
      <w:pPr>
        <w:ind w:firstLine="709"/>
        <w:jc w:val="both"/>
        <w:rPr>
          <w:sz w:val="28"/>
          <w:szCs w:val="28"/>
        </w:rPr>
      </w:pPr>
      <w:r w:rsidRPr="003E2A33">
        <w:rPr>
          <w:sz w:val="28"/>
          <w:szCs w:val="28"/>
        </w:rPr>
        <w:t>Администрация Волгограда выполняет все социальные обязательства по повышению заработной платы категориям работников, определенных в указах Президента РФ</w:t>
      </w:r>
      <w:r w:rsidR="007D0118">
        <w:rPr>
          <w:sz w:val="28"/>
          <w:szCs w:val="28"/>
        </w:rPr>
        <w:t>.</w:t>
      </w:r>
      <w:r w:rsidRPr="003E2A33">
        <w:rPr>
          <w:sz w:val="28"/>
          <w:szCs w:val="28"/>
        </w:rPr>
        <w:t xml:space="preserve"> </w:t>
      </w:r>
      <w:r w:rsidR="007D0118" w:rsidRPr="003E2A33">
        <w:rPr>
          <w:sz w:val="28"/>
          <w:szCs w:val="28"/>
        </w:rPr>
        <w:t>В</w:t>
      </w:r>
      <w:r w:rsidRPr="003E2A33">
        <w:rPr>
          <w:sz w:val="28"/>
          <w:szCs w:val="28"/>
        </w:rPr>
        <w:t xml:space="preserve"> частности</w:t>
      </w:r>
      <w:r w:rsidR="00735FE6">
        <w:rPr>
          <w:sz w:val="28"/>
          <w:szCs w:val="28"/>
        </w:rPr>
        <w:t>,</w:t>
      </w:r>
      <w:r w:rsidRPr="003E2A33">
        <w:rPr>
          <w:sz w:val="28"/>
          <w:szCs w:val="28"/>
        </w:rPr>
        <w:t xml:space="preserve"> по итогам 202</w:t>
      </w:r>
      <w:r w:rsidR="006B02F9" w:rsidRPr="003E2A33">
        <w:rPr>
          <w:sz w:val="28"/>
          <w:szCs w:val="28"/>
        </w:rPr>
        <w:t>3</w:t>
      </w:r>
      <w:r w:rsidRPr="003E2A33">
        <w:rPr>
          <w:sz w:val="28"/>
          <w:szCs w:val="28"/>
        </w:rPr>
        <w:t xml:space="preserve"> года на </w:t>
      </w:r>
      <w:r w:rsidR="00360D33" w:rsidRPr="003E2A33">
        <w:rPr>
          <w:sz w:val="28"/>
          <w:szCs w:val="28"/>
        </w:rPr>
        <w:t>5,5</w:t>
      </w:r>
      <w:r w:rsidRPr="003E2A33">
        <w:rPr>
          <w:sz w:val="28"/>
          <w:szCs w:val="28"/>
        </w:rPr>
        <w:t xml:space="preserve"> % увеличена заработная плата работников учреждений культуры</w:t>
      </w:r>
      <w:r w:rsidR="00360D33" w:rsidRPr="003E2A33">
        <w:rPr>
          <w:sz w:val="28"/>
          <w:szCs w:val="28"/>
        </w:rPr>
        <w:t xml:space="preserve">, </w:t>
      </w:r>
      <w:r w:rsidRPr="003E2A33">
        <w:rPr>
          <w:sz w:val="28"/>
          <w:szCs w:val="28"/>
        </w:rPr>
        <w:t>педагогических работников образовательных ор</w:t>
      </w:r>
      <w:r w:rsidR="00360D33" w:rsidRPr="003E2A33">
        <w:rPr>
          <w:sz w:val="28"/>
          <w:szCs w:val="28"/>
        </w:rPr>
        <w:t>ганизаций общего образования и</w:t>
      </w:r>
      <w:r w:rsidRPr="003E2A33">
        <w:rPr>
          <w:sz w:val="28"/>
          <w:szCs w:val="28"/>
        </w:rPr>
        <w:t xml:space="preserve"> дошкольных образовательных организаций.</w:t>
      </w:r>
    </w:p>
    <w:p w:rsidR="00064CFC" w:rsidRPr="003E2A33" w:rsidRDefault="00B22525" w:rsidP="00AF5D7B">
      <w:pPr>
        <w:ind w:firstLine="709"/>
        <w:jc w:val="both"/>
        <w:rPr>
          <w:sz w:val="28"/>
          <w:szCs w:val="28"/>
        </w:rPr>
      </w:pPr>
      <w:r w:rsidRPr="003E2A33">
        <w:rPr>
          <w:sz w:val="28"/>
          <w:szCs w:val="28"/>
        </w:rPr>
        <w:t>О</w:t>
      </w:r>
      <w:r w:rsidR="00B54762" w:rsidRPr="003E2A33">
        <w:rPr>
          <w:sz w:val="28"/>
          <w:szCs w:val="28"/>
        </w:rPr>
        <w:t xml:space="preserve">существлялась </w:t>
      </w:r>
      <w:r w:rsidR="00064CFC" w:rsidRPr="003E2A33">
        <w:rPr>
          <w:sz w:val="28"/>
          <w:szCs w:val="28"/>
        </w:rPr>
        <w:t xml:space="preserve">следующая </w:t>
      </w:r>
      <w:r w:rsidR="00B54762" w:rsidRPr="003E2A33">
        <w:rPr>
          <w:sz w:val="28"/>
          <w:szCs w:val="28"/>
        </w:rPr>
        <w:t xml:space="preserve">социальная поддержка </w:t>
      </w:r>
      <w:r w:rsidR="00064CFC" w:rsidRPr="003E2A33">
        <w:rPr>
          <w:sz w:val="28"/>
          <w:szCs w:val="28"/>
        </w:rPr>
        <w:t>населени</w:t>
      </w:r>
      <w:r w:rsidR="007D5A6F">
        <w:rPr>
          <w:sz w:val="28"/>
          <w:szCs w:val="28"/>
        </w:rPr>
        <w:t>я</w:t>
      </w:r>
      <w:r w:rsidR="00064CFC" w:rsidRPr="003E2A33">
        <w:rPr>
          <w:sz w:val="28"/>
          <w:szCs w:val="28"/>
        </w:rPr>
        <w:t>:</w:t>
      </w:r>
    </w:p>
    <w:p w:rsidR="00064CFC" w:rsidRPr="003E2A33" w:rsidRDefault="00064CFC" w:rsidP="00AF5D7B">
      <w:pPr>
        <w:ind w:firstLine="709"/>
        <w:jc w:val="both"/>
        <w:rPr>
          <w:bCs/>
          <w:sz w:val="28"/>
          <w:szCs w:val="28"/>
        </w:rPr>
      </w:pPr>
      <w:r w:rsidRPr="003E2A33">
        <w:rPr>
          <w:sz w:val="28"/>
          <w:szCs w:val="28"/>
        </w:rPr>
        <w:t>-</w:t>
      </w:r>
      <w:r w:rsidR="00735FE6">
        <w:rPr>
          <w:sz w:val="28"/>
          <w:szCs w:val="28"/>
        </w:rPr>
        <w:t xml:space="preserve"> </w:t>
      </w:r>
      <w:r w:rsidR="0001749F" w:rsidRPr="003E2A33">
        <w:rPr>
          <w:sz w:val="28"/>
          <w:szCs w:val="28"/>
        </w:rPr>
        <w:t>47,2</w:t>
      </w:r>
      <w:r w:rsidR="002A1D16">
        <w:rPr>
          <w:sz w:val="28"/>
          <w:szCs w:val="28"/>
        </w:rPr>
        <w:t xml:space="preserve"> ты</w:t>
      </w:r>
      <w:r w:rsidR="002A1D16">
        <w:rPr>
          <w:sz w:val="28"/>
          <w:szCs w:val="28"/>
          <w:lang w:val="en-US"/>
        </w:rPr>
        <w:t>c</w:t>
      </w:r>
      <w:r w:rsidR="002A1D16">
        <w:rPr>
          <w:sz w:val="28"/>
          <w:szCs w:val="28"/>
        </w:rPr>
        <w:t>.</w:t>
      </w:r>
      <w:r w:rsidRPr="003E2A33">
        <w:rPr>
          <w:bCs/>
          <w:sz w:val="28"/>
          <w:szCs w:val="28"/>
        </w:rPr>
        <w:t xml:space="preserve">человек </w:t>
      </w:r>
      <w:r w:rsidRPr="003E2A33">
        <w:rPr>
          <w:sz w:val="28"/>
          <w:szCs w:val="28"/>
        </w:rPr>
        <w:t>п</w:t>
      </w:r>
      <w:r w:rsidRPr="003E2A33">
        <w:rPr>
          <w:bCs/>
          <w:sz w:val="28"/>
          <w:szCs w:val="28"/>
        </w:rPr>
        <w:t>редоставлена субсидия на оплату жилого помещения и коммунальных услуг на сумму 4</w:t>
      </w:r>
      <w:r w:rsidR="0001749F" w:rsidRPr="003E2A33">
        <w:rPr>
          <w:bCs/>
          <w:sz w:val="28"/>
          <w:szCs w:val="28"/>
        </w:rPr>
        <w:t>76</w:t>
      </w:r>
      <w:r w:rsidRPr="003E2A33">
        <w:rPr>
          <w:bCs/>
          <w:sz w:val="28"/>
          <w:szCs w:val="28"/>
        </w:rPr>
        <w:t>,</w:t>
      </w:r>
      <w:r w:rsidR="0001749F" w:rsidRPr="003E2A33">
        <w:rPr>
          <w:bCs/>
          <w:sz w:val="28"/>
          <w:szCs w:val="28"/>
        </w:rPr>
        <w:t>95</w:t>
      </w:r>
      <w:r w:rsidR="00735FE6">
        <w:rPr>
          <w:bCs/>
          <w:sz w:val="28"/>
          <w:szCs w:val="28"/>
        </w:rPr>
        <w:t xml:space="preserve"> </w:t>
      </w:r>
      <w:r w:rsidR="00105F3A">
        <w:rPr>
          <w:bCs/>
          <w:sz w:val="28"/>
          <w:szCs w:val="28"/>
        </w:rPr>
        <w:t>млн.рублей</w:t>
      </w:r>
      <w:r w:rsidRPr="003E2A33">
        <w:rPr>
          <w:bCs/>
          <w:sz w:val="28"/>
          <w:szCs w:val="28"/>
        </w:rPr>
        <w:t xml:space="preserve"> (в 202</w:t>
      </w:r>
      <w:r w:rsidR="006B02F9" w:rsidRPr="003E2A33">
        <w:rPr>
          <w:bCs/>
          <w:sz w:val="28"/>
          <w:szCs w:val="28"/>
        </w:rPr>
        <w:t>2</w:t>
      </w:r>
      <w:r w:rsidR="004B6B3E">
        <w:rPr>
          <w:bCs/>
          <w:sz w:val="28"/>
          <w:szCs w:val="28"/>
        </w:rPr>
        <w:t xml:space="preserve"> году – </w:t>
      </w:r>
      <w:r w:rsidR="006B02F9" w:rsidRPr="003E2A33">
        <w:rPr>
          <w:bCs/>
          <w:sz w:val="28"/>
          <w:szCs w:val="28"/>
        </w:rPr>
        <w:t>53,0</w:t>
      </w:r>
      <w:r w:rsidRPr="003E2A33">
        <w:rPr>
          <w:bCs/>
          <w:sz w:val="28"/>
          <w:szCs w:val="28"/>
        </w:rPr>
        <w:t xml:space="preserve"> тысяч</w:t>
      </w:r>
      <w:r w:rsidR="00735FE6">
        <w:rPr>
          <w:bCs/>
          <w:sz w:val="28"/>
          <w:szCs w:val="28"/>
        </w:rPr>
        <w:t>и</w:t>
      </w:r>
      <w:r w:rsidRPr="003E2A33">
        <w:rPr>
          <w:bCs/>
          <w:sz w:val="28"/>
          <w:szCs w:val="28"/>
        </w:rPr>
        <w:t xml:space="preserve"> человек на сумму </w:t>
      </w:r>
      <w:r w:rsidR="006B02F9" w:rsidRPr="003E2A33">
        <w:rPr>
          <w:bCs/>
          <w:sz w:val="28"/>
          <w:szCs w:val="28"/>
        </w:rPr>
        <w:t>420,07</w:t>
      </w:r>
      <w:r w:rsidR="00735FE6">
        <w:rPr>
          <w:bCs/>
          <w:sz w:val="28"/>
          <w:szCs w:val="28"/>
        </w:rPr>
        <w:t xml:space="preserve"> </w:t>
      </w:r>
      <w:r w:rsidR="00105F3A">
        <w:rPr>
          <w:bCs/>
          <w:sz w:val="28"/>
          <w:szCs w:val="28"/>
        </w:rPr>
        <w:t>млн.рублей</w:t>
      </w:r>
      <w:r w:rsidRPr="003E2A33">
        <w:rPr>
          <w:bCs/>
          <w:sz w:val="28"/>
          <w:szCs w:val="28"/>
        </w:rPr>
        <w:t>)</w:t>
      </w:r>
      <w:r w:rsidR="00B54762" w:rsidRPr="003E2A33">
        <w:rPr>
          <w:bCs/>
          <w:sz w:val="28"/>
          <w:szCs w:val="28"/>
        </w:rPr>
        <w:t>;</w:t>
      </w:r>
    </w:p>
    <w:p w:rsidR="00064CFC" w:rsidRPr="003E2A33" w:rsidRDefault="00064CFC" w:rsidP="00AF5D7B">
      <w:pPr>
        <w:ind w:firstLine="709"/>
        <w:jc w:val="both"/>
        <w:rPr>
          <w:bCs/>
          <w:sz w:val="28"/>
          <w:szCs w:val="28"/>
        </w:rPr>
      </w:pPr>
      <w:r w:rsidRPr="003E2A33">
        <w:rPr>
          <w:bCs/>
          <w:sz w:val="28"/>
          <w:szCs w:val="28"/>
        </w:rPr>
        <w:t>-</w:t>
      </w:r>
      <w:r w:rsidR="0036627A">
        <w:rPr>
          <w:bCs/>
          <w:sz w:val="28"/>
          <w:szCs w:val="28"/>
        </w:rPr>
        <w:t xml:space="preserve"> </w:t>
      </w:r>
      <w:r w:rsidRPr="003E2A33">
        <w:rPr>
          <w:bCs/>
          <w:sz w:val="28"/>
          <w:szCs w:val="28"/>
        </w:rPr>
        <w:t xml:space="preserve">родителям </w:t>
      </w:r>
      <w:r w:rsidR="0001749F" w:rsidRPr="003E2A33">
        <w:rPr>
          <w:bCs/>
          <w:sz w:val="28"/>
          <w:szCs w:val="28"/>
        </w:rPr>
        <w:t>3,3</w:t>
      </w:r>
      <w:r w:rsidR="002A1D16">
        <w:rPr>
          <w:bCs/>
          <w:sz w:val="28"/>
          <w:szCs w:val="28"/>
        </w:rPr>
        <w:t xml:space="preserve"> тыс.</w:t>
      </w:r>
      <w:r w:rsidRPr="003E2A33">
        <w:rPr>
          <w:bCs/>
          <w:sz w:val="28"/>
          <w:szCs w:val="28"/>
        </w:rPr>
        <w:t xml:space="preserve">детей назначена </w:t>
      </w:r>
      <w:r w:rsidR="00B54762" w:rsidRPr="003E2A33">
        <w:rPr>
          <w:bCs/>
          <w:sz w:val="28"/>
          <w:szCs w:val="28"/>
        </w:rPr>
        <w:t>компенсаци</w:t>
      </w:r>
      <w:r w:rsidRPr="003E2A33">
        <w:rPr>
          <w:bCs/>
          <w:sz w:val="28"/>
          <w:szCs w:val="28"/>
        </w:rPr>
        <w:t>я</w:t>
      </w:r>
      <w:r w:rsidR="00B54762" w:rsidRPr="003E2A33">
        <w:rPr>
          <w:bCs/>
          <w:sz w:val="28"/>
          <w:szCs w:val="28"/>
        </w:rPr>
        <w:t xml:space="preserve"> части родительской платы за присмотр и уход за детьми в дошкольных образовательных организациях на сумму </w:t>
      </w:r>
      <w:r w:rsidR="0001749F" w:rsidRPr="003E2A33">
        <w:rPr>
          <w:bCs/>
          <w:sz w:val="28"/>
          <w:szCs w:val="28"/>
        </w:rPr>
        <w:t>15,79</w:t>
      </w:r>
      <w:r w:rsidR="00B54762" w:rsidRPr="003E2A33">
        <w:rPr>
          <w:bCs/>
          <w:sz w:val="28"/>
          <w:szCs w:val="28"/>
        </w:rPr>
        <w:t> </w:t>
      </w:r>
      <w:r w:rsidR="00105F3A">
        <w:rPr>
          <w:bCs/>
          <w:sz w:val="28"/>
          <w:szCs w:val="28"/>
        </w:rPr>
        <w:t>млн.рублей</w:t>
      </w:r>
      <w:r w:rsidR="00B54762" w:rsidRPr="003E2A33">
        <w:rPr>
          <w:bCs/>
          <w:sz w:val="28"/>
          <w:szCs w:val="28"/>
        </w:rPr>
        <w:t xml:space="preserve"> (в 202</w:t>
      </w:r>
      <w:r w:rsidR="006B02F9" w:rsidRPr="003E2A33">
        <w:rPr>
          <w:bCs/>
          <w:sz w:val="28"/>
          <w:szCs w:val="28"/>
        </w:rPr>
        <w:t>2</w:t>
      </w:r>
      <w:r w:rsidR="00B54762" w:rsidRPr="003E2A33">
        <w:rPr>
          <w:bCs/>
          <w:sz w:val="28"/>
          <w:szCs w:val="28"/>
        </w:rPr>
        <w:t xml:space="preserve"> году –</w:t>
      </w:r>
      <w:r w:rsidRPr="003E2A33">
        <w:rPr>
          <w:bCs/>
          <w:sz w:val="28"/>
          <w:szCs w:val="28"/>
        </w:rPr>
        <w:t xml:space="preserve"> родителям</w:t>
      </w:r>
      <w:r w:rsidR="00B54762" w:rsidRPr="003E2A33">
        <w:rPr>
          <w:bCs/>
          <w:sz w:val="28"/>
          <w:szCs w:val="28"/>
        </w:rPr>
        <w:t xml:space="preserve"> 4</w:t>
      </w:r>
      <w:r w:rsidRPr="003E2A33">
        <w:rPr>
          <w:bCs/>
          <w:sz w:val="28"/>
          <w:szCs w:val="28"/>
        </w:rPr>
        <w:t>,</w:t>
      </w:r>
      <w:r w:rsidR="006B02F9" w:rsidRPr="003E2A33">
        <w:rPr>
          <w:bCs/>
          <w:sz w:val="28"/>
          <w:szCs w:val="28"/>
        </w:rPr>
        <w:t>6</w:t>
      </w:r>
      <w:r w:rsidR="00B54762" w:rsidRPr="003E2A33">
        <w:rPr>
          <w:bCs/>
          <w:sz w:val="28"/>
          <w:szCs w:val="28"/>
        </w:rPr>
        <w:t xml:space="preserve"> </w:t>
      </w:r>
      <w:r w:rsidRPr="003E2A33">
        <w:rPr>
          <w:bCs/>
          <w:sz w:val="28"/>
          <w:szCs w:val="28"/>
        </w:rPr>
        <w:t>тыс</w:t>
      </w:r>
      <w:r w:rsidR="002A1D16">
        <w:rPr>
          <w:bCs/>
          <w:sz w:val="28"/>
          <w:szCs w:val="28"/>
        </w:rPr>
        <w:t>.</w:t>
      </w:r>
      <w:r w:rsidRPr="003E2A33">
        <w:rPr>
          <w:bCs/>
          <w:sz w:val="28"/>
          <w:szCs w:val="28"/>
        </w:rPr>
        <w:t xml:space="preserve">детей </w:t>
      </w:r>
      <w:r w:rsidR="00B54762" w:rsidRPr="003E2A33">
        <w:rPr>
          <w:bCs/>
          <w:sz w:val="28"/>
          <w:szCs w:val="28"/>
        </w:rPr>
        <w:t xml:space="preserve">на сумму </w:t>
      </w:r>
      <w:r w:rsidR="006B02F9" w:rsidRPr="003E2A33">
        <w:rPr>
          <w:bCs/>
          <w:sz w:val="28"/>
          <w:szCs w:val="28"/>
        </w:rPr>
        <w:t>18,88</w:t>
      </w:r>
      <w:r w:rsidR="00C51237" w:rsidRPr="003E2A33">
        <w:rPr>
          <w:bCs/>
          <w:sz w:val="28"/>
          <w:szCs w:val="28"/>
        </w:rPr>
        <w:t xml:space="preserve"> </w:t>
      </w:r>
      <w:r w:rsidR="00105F3A">
        <w:rPr>
          <w:bCs/>
          <w:sz w:val="28"/>
          <w:szCs w:val="28"/>
        </w:rPr>
        <w:t>млн.рублей</w:t>
      </w:r>
      <w:r w:rsidR="00C51237" w:rsidRPr="003E2A33">
        <w:rPr>
          <w:bCs/>
          <w:sz w:val="28"/>
          <w:szCs w:val="28"/>
        </w:rPr>
        <w:t>);</w:t>
      </w:r>
    </w:p>
    <w:p w:rsidR="00064CFC" w:rsidRPr="003E2A33" w:rsidRDefault="00064CFC" w:rsidP="00AF5D7B">
      <w:pPr>
        <w:ind w:firstLine="709"/>
        <w:jc w:val="both"/>
        <w:rPr>
          <w:bCs/>
          <w:sz w:val="28"/>
          <w:szCs w:val="28"/>
        </w:rPr>
      </w:pPr>
      <w:r w:rsidRPr="003E2A33">
        <w:rPr>
          <w:bCs/>
          <w:sz w:val="28"/>
          <w:szCs w:val="28"/>
        </w:rPr>
        <w:t>-</w:t>
      </w:r>
      <w:r w:rsidR="0036627A">
        <w:rPr>
          <w:bCs/>
          <w:sz w:val="28"/>
          <w:szCs w:val="28"/>
        </w:rPr>
        <w:t xml:space="preserve"> </w:t>
      </w:r>
      <w:r w:rsidRPr="003E2A33">
        <w:rPr>
          <w:bCs/>
          <w:sz w:val="28"/>
          <w:szCs w:val="28"/>
        </w:rPr>
        <w:t>1</w:t>
      </w:r>
      <w:r w:rsidR="00C51237" w:rsidRPr="003E2A33">
        <w:rPr>
          <w:bCs/>
          <w:sz w:val="28"/>
          <w:szCs w:val="28"/>
        </w:rPr>
        <w:t>15</w:t>
      </w:r>
      <w:r w:rsidRPr="003E2A33">
        <w:rPr>
          <w:bCs/>
          <w:sz w:val="28"/>
          <w:szCs w:val="28"/>
        </w:rPr>
        <w:t xml:space="preserve"> жителям Волгограда </w:t>
      </w:r>
      <w:r w:rsidR="00B54762" w:rsidRPr="003E2A33">
        <w:rPr>
          <w:bCs/>
          <w:sz w:val="28"/>
          <w:szCs w:val="28"/>
        </w:rPr>
        <w:t>пострадавшим в</w:t>
      </w:r>
      <w:r w:rsidR="00E95176" w:rsidRPr="003E2A33">
        <w:rPr>
          <w:bCs/>
          <w:sz w:val="28"/>
          <w:szCs w:val="28"/>
        </w:rPr>
        <w:t xml:space="preserve"> результате пожара, аварии</w:t>
      </w:r>
      <w:r w:rsidR="003C5237">
        <w:rPr>
          <w:bCs/>
          <w:sz w:val="28"/>
          <w:szCs w:val="28"/>
        </w:rPr>
        <w:t>,</w:t>
      </w:r>
      <w:r w:rsidR="00E95176" w:rsidRPr="003E2A33">
        <w:rPr>
          <w:bCs/>
          <w:sz w:val="28"/>
          <w:szCs w:val="28"/>
        </w:rPr>
        <w:t xml:space="preserve"> </w:t>
      </w:r>
      <w:r w:rsidR="003C5237" w:rsidRPr="003E2A33">
        <w:rPr>
          <w:bCs/>
          <w:sz w:val="28"/>
          <w:szCs w:val="28"/>
        </w:rPr>
        <w:t xml:space="preserve">оказана </w:t>
      </w:r>
      <w:r w:rsidR="003C5237">
        <w:rPr>
          <w:bCs/>
          <w:sz w:val="28"/>
          <w:szCs w:val="28"/>
        </w:rPr>
        <w:t>материальная помощь</w:t>
      </w:r>
      <w:r w:rsidR="003C5237" w:rsidRPr="003E2A33">
        <w:rPr>
          <w:bCs/>
          <w:sz w:val="28"/>
          <w:szCs w:val="28"/>
        </w:rPr>
        <w:t xml:space="preserve"> </w:t>
      </w:r>
      <w:r w:rsidR="00C51237" w:rsidRPr="003E2A33">
        <w:rPr>
          <w:bCs/>
          <w:sz w:val="28"/>
          <w:szCs w:val="28"/>
        </w:rPr>
        <w:t>на общую сумму 3,2</w:t>
      </w:r>
      <w:r w:rsidRPr="003E2A33">
        <w:rPr>
          <w:bCs/>
          <w:sz w:val="28"/>
          <w:szCs w:val="28"/>
        </w:rPr>
        <w:t xml:space="preserve">7 </w:t>
      </w:r>
      <w:r w:rsidR="00105F3A">
        <w:rPr>
          <w:bCs/>
          <w:sz w:val="28"/>
          <w:szCs w:val="28"/>
        </w:rPr>
        <w:t>млн.рублей</w:t>
      </w:r>
      <w:r w:rsidR="00C51237" w:rsidRPr="003E2A33">
        <w:rPr>
          <w:bCs/>
          <w:sz w:val="28"/>
          <w:szCs w:val="28"/>
        </w:rPr>
        <w:t xml:space="preserve"> (в 2022 году </w:t>
      </w:r>
      <w:r w:rsidR="0036627A">
        <w:rPr>
          <w:bCs/>
          <w:sz w:val="28"/>
          <w:szCs w:val="28"/>
        </w:rPr>
        <w:t>–</w:t>
      </w:r>
      <w:r w:rsidR="00C51237" w:rsidRPr="003E2A33">
        <w:rPr>
          <w:bCs/>
          <w:sz w:val="28"/>
          <w:szCs w:val="28"/>
        </w:rPr>
        <w:t xml:space="preserve"> 123 чел</w:t>
      </w:r>
      <w:r w:rsidR="00C567AB">
        <w:rPr>
          <w:bCs/>
          <w:sz w:val="28"/>
          <w:szCs w:val="28"/>
        </w:rPr>
        <w:t xml:space="preserve">овека </w:t>
      </w:r>
      <w:r w:rsidR="00C51237" w:rsidRPr="003E2A33">
        <w:rPr>
          <w:bCs/>
          <w:sz w:val="28"/>
          <w:szCs w:val="28"/>
        </w:rPr>
        <w:t xml:space="preserve">на сумму 3,77 </w:t>
      </w:r>
      <w:r w:rsidR="00105F3A">
        <w:rPr>
          <w:bCs/>
          <w:sz w:val="28"/>
          <w:szCs w:val="28"/>
        </w:rPr>
        <w:t>млн.рублей</w:t>
      </w:r>
      <w:r w:rsidR="00C51237" w:rsidRPr="003E2A33">
        <w:rPr>
          <w:bCs/>
          <w:sz w:val="28"/>
          <w:szCs w:val="28"/>
        </w:rPr>
        <w:t>);</w:t>
      </w:r>
    </w:p>
    <w:p w:rsidR="00AF5D7B" w:rsidRPr="003E2A33" w:rsidRDefault="00064CFC" w:rsidP="00AF5D7B">
      <w:pPr>
        <w:ind w:firstLine="709"/>
        <w:jc w:val="both"/>
        <w:rPr>
          <w:bCs/>
          <w:sz w:val="28"/>
          <w:szCs w:val="28"/>
        </w:rPr>
      </w:pPr>
      <w:r w:rsidRPr="003E2A33">
        <w:rPr>
          <w:bCs/>
          <w:sz w:val="28"/>
          <w:szCs w:val="28"/>
        </w:rPr>
        <w:lastRenderedPageBreak/>
        <w:t>-</w:t>
      </w:r>
      <w:r w:rsidR="00C567AB">
        <w:rPr>
          <w:bCs/>
          <w:sz w:val="28"/>
          <w:szCs w:val="28"/>
        </w:rPr>
        <w:t xml:space="preserve"> </w:t>
      </w:r>
      <w:r w:rsidRPr="003E2A33">
        <w:rPr>
          <w:bCs/>
          <w:sz w:val="28"/>
          <w:szCs w:val="28"/>
        </w:rPr>
        <w:t>на 4,6 тыс</w:t>
      </w:r>
      <w:r w:rsidR="002A1D16">
        <w:rPr>
          <w:bCs/>
          <w:sz w:val="28"/>
          <w:szCs w:val="28"/>
        </w:rPr>
        <w:t>.</w:t>
      </w:r>
      <w:r w:rsidRPr="003E2A33">
        <w:rPr>
          <w:bCs/>
          <w:sz w:val="28"/>
          <w:szCs w:val="28"/>
        </w:rPr>
        <w:t xml:space="preserve">детей произведена </w:t>
      </w:r>
      <w:r w:rsidR="00AF5D7B" w:rsidRPr="003E2A33">
        <w:rPr>
          <w:bCs/>
          <w:sz w:val="28"/>
          <w:szCs w:val="28"/>
        </w:rPr>
        <w:t>выплата компенсации родителям за приобретенные месячные школьные проездные билеты</w:t>
      </w:r>
      <w:r w:rsidRPr="003E2A33">
        <w:rPr>
          <w:bCs/>
          <w:sz w:val="28"/>
          <w:szCs w:val="28"/>
        </w:rPr>
        <w:t xml:space="preserve"> на сумму 11,</w:t>
      </w:r>
      <w:r w:rsidR="003542B1" w:rsidRPr="003E2A33">
        <w:rPr>
          <w:bCs/>
          <w:sz w:val="28"/>
          <w:szCs w:val="28"/>
        </w:rPr>
        <w:t>66</w:t>
      </w:r>
      <w:r w:rsidRPr="003E2A33">
        <w:rPr>
          <w:bCs/>
          <w:sz w:val="28"/>
          <w:szCs w:val="28"/>
        </w:rPr>
        <w:t xml:space="preserve"> </w:t>
      </w:r>
      <w:r w:rsidR="00105F3A">
        <w:rPr>
          <w:bCs/>
          <w:sz w:val="28"/>
          <w:szCs w:val="28"/>
        </w:rPr>
        <w:t>млн.рублей</w:t>
      </w:r>
      <w:r w:rsidR="00AF5D7B" w:rsidRPr="003E2A33">
        <w:rPr>
          <w:bCs/>
          <w:sz w:val="28"/>
          <w:szCs w:val="28"/>
        </w:rPr>
        <w:t xml:space="preserve"> (в 202</w:t>
      </w:r>
      <w:r w:rsidR="006B02F9" w:rsidRPr="003E2A33">
        <w:rPr>
          <w:bCs/>
          <w:sz w:val="28"/>
          <w:szCs w:val="28"/>
        </w:rPr>
        <w:t>2</w:t>
      </w:r>
      <w:r w:rsidR="00A23C63">
        <w:rPr>
          <w:bCs/>
          <w:sz w:val="28"/>
          <w:szCs w:val="28"/>
        </w:rPr>
        <w:t xml:space="preserve"> году</w:t>
      </w:r>
      <w:r w:rsidR="008F7409">
        <w:rPr>
          <w:bCs/>
          <w:sz w:val="28"/>
          <w:szCs w:val="28"/>
        </w:rPr>
        <w:t xml:space="preserve"> </w:t>
      </w:r>
      <w:r w:rsidR="00C567AB">
        <w:rPr>
          <w:bCs/>
          <w:sz w:val="28"/>
          <w:szCs w:val="28"/>
        </w:rPr>
        <w:t>–</w:t>
      </w:r>
      <w:r w:rsidR="00AF5D7B" w:rsidRPr="003E2A33">
        <w:rPr>
          <w:bCs/>
          <w:sz w:val="28"/>
          <w:szCs w:val="28"/>
        </w:rPr>
        <w:t xml:space="preserve"> </w:t>
      </w:r>
      <w:r w:rsidRPr="003E2A33">
        <w:rPr>
          <w:bCs/>
          <w:sz w:val="28"/>
          <w:szCs w:val="28"/>
        </w:rPr>
        <w:t xml:space="preserve">на </w:t>
      </w:r>
      <w:r w:rsidR="00AF5D7B" w:rsidRPr="003E2A33">
        <w:rPr>
          <w:bCs/>
          <w:sz w:val="28"/>
          <w:szCs w:val="28"/>
        </w:rPr>
        <w:t>4</w:t>
      </w:r>
      <w:r w:rsidR="006B02F9" w:rsidRPr="003E2A33">
        <w:rPr>
          <w:bCs/>
          <w:sz w:val="28"/>
          <w:szCs w:val="28"/>
        </w:rPr>
        <w:t>,6</w:t>
      </w:r>
      <w:r w:rsidRPr="003E2A33">
        <w:rPr>
          <w:bCs/>
          <w:sz w:val="28"/>
          <w:szCs w:val="28"/>
        </w:rPr>
        <w:t xml:space="preserve"> тыс</w:t>
      </w:r>
      <w:r w:rsidR="002A1D16">
        <w:rPr>
          <w:bCs/>
          <w:sz w:val="28"/>
          <w:szCs w:val="28"/>
        </w:rPr>
        <w:t>.</w:t>
      </w:r>
      <w:r w:rsidR="00AF5D7B" w:rsidRPr="003E2A33">
        <w:rPr>
          <w:bCs/>
          <w:sz w:val="28"/>
          <w:szCs w:val="28"/>
        </w:rPr>
        <w:t>детей на сумму 1</w:t>
      </w:r>
      <w:r w:rsidR="006B02F9" w:rsidRPr="003E2A33">
        <w:rPr>
          <w:bCs/>
          <w:sz w:val="28"/>
          <w:szCs w:val="28"/>
        </w:rPr>
        <w:t>1,2</w:t>
      </w:r>
      <w:r w:rsidR="003542B1" w:rsidRPr="003E2A33">
        <w:rPr>
          <w:bCs/>
          <w:sz w:val="28"/>
          <w:szCs w:val="28"/>
        </w:rPr>
        <w:t xml:space="preserve">4 </w:t>
      </w:r>
      <w:r w:rsidR="00105F3A">
        <w:rPr>
          <w:bCs/>
          <w:sz w:val="28"/>
          <w:szCs w:val="28"/>
        </w:rPr>
        <w:t>млн.рублей</w:t>
      </w:r>
      <w:r w:rsidR="003542B1" w:rsidRPr="003E2A33">
        <w:rPr>
          <w:bCs/>
          <w:sz w:val="28"/>
          <w:szCs w:val="28"/>
        </w:rPr>
        <w:t>);</w:t>
      </w:r>
    </w:p>
    <w:p w:rsidR="009E4252" w:rsidRPr="003E2A33" w:rsidRDefault="009E4252" w:rsidP="00AF5D7B">
      <w:pPr>
        <w:ind w:firstLine="709"/>
        <w:jc w:val="both"/>
        <w:rPr>
          <w:bCs/>
          <w:sz w:val="28"/>
          <w:szCs w:val="28"/>
        </w:rPr>
      </w:pPr>
      <w:r w:rsidRPr="003E2A33">
        <w:rPr>
          <w:bCs/>
          <w:sz w:val="28"/>
          <w:szCs w:val="28"/>
        </w:rPr>
        <w:t>-</w:t>
      </w:r>
      <w:r w:rsidR="00C567AB">
        <w:rPr>
          <w:bCs/>
          <w:sz w:val="28"/>
          <w:szCs w:val="28"/>
        </w:rPr>
        <w:t xml:space="preserve"> </w:t>
      </w:r>
      <w:r w:rsidRPr="003E2A33">
        <w:rPr>
          <w:bCs/>
          <w:sz w:val="28"/>
          <w:szCs w:val="28"/>
        </w:rPr>
        <w:t>67</w:t>
      </w:r>
      <w:r w:rsidR="00901024">
        <w:rPr>
          <w:bCs/>
          <w:sz w:val="28"/>
          <w:szCs w:val="28"/>
        </w:rPr>
        <w:t xml:space="preserve"> </w:t>
      </w:r>
      <w:r w:rsidRPr="003E2A33">
        <w:rPr>
          <w:bCs/>
          <w:sz w:val="28"/>
          <w:szCs w:val="28"/>
        </w:rPr>
        <w:t xml:space="preserve">спортсменам-инвалидам, победившим </w:t>
      </w:r>
      <w:r w:rsidR="00C567AB">
        <w:rPr>
          <w:bCs/>
          <w:sz w:val="28"/>
          <w:szCs w:val="28"/>
        </w:rPr>
        <w:t>в</w:t>
      </w:r>
      <w:r w:rsidR="005201D3">
        <w:rPr>
          <w:bCs/>
          <w:sz w:val="28"/>
          <w:szCs w:val="28"/>
        </w:rPr>
        <w:t>о</w:t>
      </w:r>
      <w:r w:rsidRPr="003E2A33">
        <w:rPr>
          <w:bCs/>
          <w:sz w:val="28"/>
          <w:szCs w:val="28"/>
        </w:rPr>
        <w:t xml:space="preserve"> </w:t>
      </w:r>
      <w:r w:rsidR="005201D3">
        <w:rPr>
          <w:bCs/>
          <w:sz w:val="28"/>
          <w:szCs w:val="28"/>
        </w:rPr>
        <w:t>все</w:t>
      </w:r>
      <w:r w:rsidRPr="003E2A33">
        <w:rPr>
          <w:bCs/>
          <w:sz w:val="28"/>
          <w:szCs w:val="28"/>
        </w:rPr>
        <w:t xml:space="preserve">российских и международных соревнованиях, выплачено денежное содержание на сумму </w:t>
      </w:r>
      <w:r w:rsidR="00BA2E96" w:rsidRPr="003E2A33">
        <w:rPr>
          <w:bCs/>
          <w:sz w:val="28"/>
          <w:szCs w:val="28"/>
        </w:rPr>
        <w:t>3,27</w:t>
      </w:r>
      <w:r w:rsidRPr="003E2A33">
        <w:rPr>
          <w:bCs/>
          <w:sz w:val="28"/>
          <w:szCs w:val="28"/>
        </w:rPr>
        <w:t xml:space="preserve"> </w:t>
      </w:r>
      <w:r w:rsidR="00105F3A">
        <w:rPr>
          <w:bCs/>
          <w:sz w:val="28"/>
          <w:szCs w:val="28"/>
        </w:rPr>
        <w:t>млн.рублей</w:t>
      </w:r>
      <w:r w:rsidRPr="003E2A33">
        <w:rPr>
          <w:bCs/>
          <w:sz w:val="28"/>
          <w:szCs w:val="28"/>
        </w:rPr>
        <w:t>;</w:t>
      </w:r>
    </w:p>
    <w:p w:rsidR="00BA2E96" w:rsidRPr="003E2A33" w:rsidRDefault="00BA2E96" w:rsidP="00AF5D7B">
      <w:pPr>
        <w:ind w:firstLine="709"/>
        <w:jc w:val="both"/>
        <w:rPr>
          <w:bCs/>
          <w:sz w:val="28"/>
          <w:szCs w:val="28"/>
        </w:rPr>
      </w:pPr>
      <w:r w:rsidRPr="003E2A33">
        <w:rPr>
          <w:bCs/>
          <w:sz w:val="28"/>
          <w:szCs w:val="28"/>
        </w:rPr>
        <w:t>-</w:t>
      </w:r>
      <w:r w:rsidR="00C567AB">
        <w:rPr>
          <w:bCs/>
          <w:sz w:val="28"/>
          <w:szCs w:val="28"/>
        </w:rPr>
        <w:t xml:space="preserve"> </w:t>
      </w:r>
      <w:r w:rsidRPr="003E2A33">
        <w:rPr>
          <w:bCs/>
          <w:sz w:val="28"/>
          <w:szCs w:val="28"/>
          <w:lang w:eastAsia="en-US"/>
        </w:rPr>
        <w:t>16 человек</w:t>
      </w:r>
      <w:r w:rsidRPr="003E2A33">
        <w:rPr>
          <w:bCs/>
          <w:sz w:val="28"/>
          <w:szCs w:val="28"/>
        </w:rPr>
        <w:t xml:space="preserve"> </w:t>
      </w:r>
      <w:r w:rsidRPr="003E2A33">
        <w:rPr>
          <w:bCs/>
          <w:sz w:val="28"/>
          <w:szCs w:val="28"/>
          <w:lang w:eastAsia="en-US"/>
        </w:rPr>
        <w:t>награжден</w:t>
      </w:r>
      <w:r w:rsidR="00C567AB">
        <w:rPr>
          <w:bCs/>
          <w:sz w:val="28"/>
          <w:szCs w:val="28"/>
          <w:lang w:eastAsia="en-US"/>
        </w:rPr>
        <w:t>ы</w:t>
      </w:r>
      <w:r w:rsidRPr="003E2A33">
        <w:rPr>
          <w:bCs/>
          <w:sz w:val="28"/>
          <w:szCs w:val="28"/>
          <w:lang w:eastAsia="en-US"/>
        </w:rPr>
        <w:t xml:space="preserve"> </w:t>
      </w:r>
      <w:r w:rsidR="00C567AB">
        <w:rPr>
          <w:bCs/>
          <w:sz w:val="28"/>
          <w:szCs w:val="28"/>
        </w:rPr>
        <w:t>м</w:t>
      </w:r>
      <w:r w:rsidRPr="003E2A33">
        <w:rPr>
          <w:bCs/>
          <w:sz w:val="28"/>
          <w:szCs w:val="28"/>
        </w:rPr>
        <w:t xml:space="preserve">униципальной наградой </w:t>
      </w:r>
      <w:r w:rsidR="0061139F">
        <w:rPr>
          <w:bCs/>
          <w:sz w:val="28"/>
          <w:szCs w:val="28"/>
        </w:rPr>
        <w:t>"</w:t>
      </w:r>
      <w:r w:rsidRPr="003E2A33">
        <w:rPr>
          <w:bCs/>
          <w:sz w:val="28"/>
          <w:szCs w:val="28"/>
        </w:rPr>
        <w:t>Ветеран труда города-героя Волгограда</w:t>
      </w:r>
      <w:r w:rsidR="0061139F">
        <w:rPr>
          <w:bCs/>
          <w:sz w:val="28"/>
          <w:szCs w:val="28"/>
        </w:rPr>
        <w:t>"</w:t>
      </w:r>
      <w:r w:rsidRPr="003E2A33">
        <w:rPr>
          <w:bCs/>
          <w:sz w:val="28"/>
          <w:szCs w:val="28"/>
        </w:rPr>
        <w:t xml:space="preserve"> (в 2022 году </w:t>
      </w:r>
      <w:r w:rsidR="00C567AB">
        <w:rPr>
          <w:bCs/>
          <w:sz w:val="28"/>
          <w:szCs w:val="28"/>
        </w:rPr>
        <w:t>–</w:t>
      </w:r>
      <w:r w:rsidRPr="003E2A33">
        <w:rPr>
          <w:bCs/>
          <w:sz w:val="28"/>
          <w:szCs w:val="28"/>
        </w:rPr>
        <w:t xml:space="preserve"> 14 человек);</w:t>
      </w:r>
    </w:p>
    <w:p w:rsidR="00B54762" w:rsidRPr="00240E7B" w:rsidRDefault="007074A1" w:rsidP="00B54762">
      <w:pPr>
        <w:ind w:firstLine="709"/>
        <w:jc w:val="both"/>
        <w:rPr>
          <w:bCs/>
          <w:sz w:val="28"/>
          <w:szCs w:val="28"/>
        </w:rPr>
      </w:pPr>
      <w:r w:rsidRPr="003E2A33">
        <w:rPr>
          <w:bCs/>
          <w:sz w:val="28"/>
          <w:szCs w:val="28"/>
        </w:rPr>
        <w:t>-</w:t>
      </w:r>
      <w:r w:rsidR="00C567AB">
        <w:rPr>
          <w:bCs/>
          <w:sz w:val="28"/>
          <w:szCs w:val="28"/>
        </w:rPr>
        <w:t xml:space="preserve"> </w:t>
      </w:r>
      <w:r w:rsidRPr="003E2A33">
        <w:rPr>
          <w:bCs/>
          <w:sz w:val="28"/>
          <w:szCs w:val="28"/>
        </w:rPr>
        <w:t>награжден</w:t>
      </w:r>
      <w:r w:rsidR="00C567AB">
        <w:rPr>
          <w:bCs/>
          <w:sz w:val="28"/>
          <w:szCs w:val="28"/>
        </w:rPr>
        <w:t>ы</w:t>
      </w:r>
      <w:r w:rsidRPr="003E2A33">
        <w:rPr>
          <w:bCs/>
          <w:sz w:val="28"/>
          <w:szCs w:val="28"/>
        </w:rPr>
        <w:t xml:space="preserve"> </w:t>
      </w:r>
      <w:r w:rsidR="00C51237" w:rsidRPr="003E2A33">
        <w:rPr>
          <w:bCs/>
          <w:sz w:val="28"/>
          <w:szCs w:val="28"/>
        </w:rPr>
        <w:t>9</w:t>
      </w:r>
      <w:r w:rsidRPr="003E2A33">
        <w:rPr>
          <w:bCs/>
          <w:sz w:val="28"/>
          <w:szCs w:val="28"/>
        </w:rPr>
        <w:t xml:space="preserve"> матерей и </w:t>
      </w:r>
      <w:r w:rsidR="00C51237" w:rsidRPr="003E2A33">
        <w:rPr>
          <w:bCs/>
          <w:sz w:val="28"/>
          <w:szCs w:val="28"/>
        </w:rPr>
        <w:t>13</w:t>
      </w:r>
      <w:r w:rsidRPr="003E2A33">
        <w:rPr>
          <w:bCs/>
          <w:sz w:val="28"/>
          <w:szCs w:val="28"/>
        </w:rPr>
        <w:t xml:space="preserve"> родителей (</w:t>
      </w:r>
      <w:r w:rsidR="00C51237" w:rsidRPr="003E2A33">
        <w:rPr>
          <w:bCs/>
          <w:sz w:val="28"/>
          <w:szCs w:val="28"/>
        </w:rPr>
        <w:t>7</w:t>
      </w:r>
      <w:r w:rsidRPr="003E2A33">
        <w:rPr>
          <w:bCs/>
          <w:sz w:val="28"/>
          <w:szCs w:val="28"/>
        </w:rPr>
        <w:t xml:space="preserve"> сем</w:t>
      </w:r>
      <w:r w:rsidR="00C51237" w:rsidRPr="003E2A33">
        <w:rPr>
          <w:bCs/>
          <w:sz w:val="28"/>
          <w:szCs w:val="28"/>
        </w:rPr>
        <w:t>ей</w:t>
      </w:r>
      <w:r w:rsidRPr="003E2A33">
        <w:rPr>
          <w:bCs/>
          <w:sz w:val="28"/>
          <w:szCs w:val="28"/>
        </w:rPr>
        <w:t>)</w:t>
      </w:r>
      <w:r w:rsidR="00AF5D7B" w:rsidRPr="003E2A33">
        <w:rPr>
          <w:bCs/>
          <w:sz w:val="28"/>
          <w:szCs w:val="28"/>
        </w:rPr>
        <w:t xml:space="preserve"> </w:t>
      </w:r>
      <w:r w:rsidRPr="003E2A33">
        <w:rPr>
          <w:bCs/>
          <w:sz w:val="28"/>
          <w:szCs w:val="28"/>
        </w:rPr>
        <w:t>п</w:t>
      </w:r>
      <w:r w:rsidR="00B54762" w:rsidRPr="003E2A33">
        <w:rPr>
          <w:bCs/>
          <w:sz w:val="28"/>
          <w:szCs w:val="28"/>
        </w:rPr>
        <w:t xml:space="preserve">очетными знаками города-героя Волгограда </w:t>
      </w:r>
      <w:r w:rsidR="0061139F">
        <w:rPr>
          <w:bCs/>
          <w:sz w:val="28"/>
          <w:szCs w:val="28"/>
        </w:rPr>
        <w:t>"</w:t>
      </w:r>
      <w:r w:rsidR="00B54762" w:rsidRPr="003E2A33">
        <w:rPr>
          <w:bCs/>
          <w:sz w:val="28"/>
          <w:szCs w:val="28"/>
        </w:rPr>
        <w:t>Материнская слава Волгограда</w:t>
      </w:r>
      <w:r w:rsidR="0061139F">
        <w:rPr>
          <w:bCs/>
          <w:sz w:val="28"/>
          <w:szCs w:val="28"/>
        </w:rPr>
        <w:t>"</w:t>
      </w:r>
      <w:r w:rsidR="00B54762" w:rsidRPr="003E2A33">
        <w:rPr>
          <w:bCs/>
          <w:sz w:val="28"/>
          <w:szCs w:val="28"/>
        </w:rPr>
        <w:t xml:space="preserve"> и </w:t>
      </w:r>
      <w:r w:rsidR="0061139F">
        <w:rPr>
          <w:bCs/>
          <w:sz w:val="28"/>
          <w:szCs w:val="28"/>
        </w:rPr>
        <w:t>"</w:t>
      </w:r>
      <w:r w:rsidR="00B54762" w:rsidRPr="003E2A33">
        <w:rPr>
          <w:bCs/>
          <w:sz w:val="28"/>
          <w:szCs w:val="28"/>
        </w:rPr>
        <w:t>Родительская слава Волгограда</w:t>
      </w:r>
      <w:r w:rsidR="0061139F">
        <w:rPr>
          <w:bCs/>
          <w:sz w:val="28"/>
          <w:szCs w:val="28"/>
        </w:rPr>
        <w:t>"</w:t>
      </w:r>
      <w:r w:rsidR="00B54762" w:rsidRPr="003E2A33">
        <w:rPr>
          <w:bCs/>
          <w:sz w:val="28"/>
          <w:szCs w:val="28"/>
        </w:rPr>
        <w:t>. Сумма единовременных выплат составила 0,</w:t>
      </w:r>
      <w:r w:rsidR="00C51237" w:rsidRPr="003E2A33">
        <w:rPr>
          <w:bCs/>
          <w:sz w:val="28"/>
          <w:szCs w:val="28"/>
        </w:rPr>
        <w:t>45</w:t>
      </w:r>
      <w:r w:rsidR="00B54762" w:rsidRPr="003E2A33">
        <w:rPr>
          <w:bCs/>
          <w:sz w:val="28"/>
          <w:szCs w:val="28"/>
        </w:rPr>
        <w:t xml:space="preserve"> </w:t>
      </w:r>
      <w:r w:rsidR="00105F3A">
        <w:rPr>
          <w:bCs/>
          <w:sz w:val="28"/>
          <w:szCs w:val="28"/>
        </w:rPr>
        <w:t>млн.рублей</w:t>
      </w:r>
      <w:r w:rsidR="00B54762" w:rsidRPr="003E2A33">
        <w:rPr>
          <w:bCs/>
          <w:sz w:val="28"/>
          <w:szCs w:val="28"/>
        </w:rPr>
        <w:t xml:space="preserve"> (в 202</w:t>
      </w:r>
      <w:r w:rsidR="006B02F9" w:rsidRPr="003E2A33">
        <w:rPr>
          <w:bCs/>
          <w:sz w:val="28"/>
          <w:szCs w:val="28"/>
        </w:rPr>
        <w:t>2</w:t>
      </w:r>
      <w:r w:rsidR="00B54762" w:rsidRPr="003E2A33">
        <w:rPr>
          <w:bCs/>
          <w:sz w:val="28"/>
          <w:szCs w:val="28"/>
        </w:rPr>
        <w:t xml:space="preserve"> году награжден</w:t>
      </w:r>
      <w:r w:rsidR="00C567AB">
        <w:rPr>
          <w:bCs/>
          <w:sz w:val="28"/>
          <w:szCs w:val="28"/>
        </w:rPr>
        <w:t>ы</w:t>
      </w:r>
      <w:r w:rsidR="00B54762" w:rsidRPr="003E2A33">
        <w:rPr>
          <w:bCs/>
          <w:sz w:val="28"/>
          <w:szCs w:val="28"/>
        </w:rPr>
        <w:t xml:space="preserve"> </w:t>
      </w:r>
      <w:r w:rsidR="006B02F9" w:rsidRPr="003E2A33">
        <w:rPr>
          <w:bCs/>
          <w:sz w:val="28"/>
          <w:szCs w:val="28"/>
        </w:rPr>
        <w:t xml:space="preserve">6 матерей и </w:t>
      </w:r>
      <w:r w:rsidR="00A85163">
        <w:rPr>
          <w:bCs/>
          <w:sz w:val="28"/>
          <w:szCs w:val="28"/>
        </w:rPr>
        <w:t>3</w:t>
      </w:r>
      <w:r w:rsidR="006B02F9" w:rsidRPr="003E2A33">
        <w:rPr>
          <w:bCs/>
          <w:sz w:val="28"/>
          <w:szCs w:val="28"/>
        </w:rPr>
        <w:t xml:space="preserve"> родителей (2 семьи)</w:t>
      </w:r>
      <w:r w:rsidRPr="003E2A33">
        <w:rPr>
          <w:bCs/>
          <w:sz w:val="28"/>
          <w:szCs w:val="28"/>
        </w:rPr>
        <w:t>, с</w:t>
      </w:r>
      <w:r w:rsidR="00B54762" w:rsidRPr="003E2A33">
        <w:rPr>
          <w:bCs/>
          <w:sz w:val="28"/>
          <w:szCs w:val="28"/>
        </w:rPr>
        <w:t>умма выплат составила 0,</w:t>
      </w:r>
      <w:r w:rsidR="006B02F9" w:rsidRPr="003E2A33">
        <w:rPr>
          <w:bCs/>
          <w:sz w:val="28"/>
          <w:szCs w:val="28"/>
        </w:rPr>
        <w:t>23</w:t>
      </w:r>
      <w:r w:rsidR="00B54762" w:rsidRPr="003E2A33">
        <w:rPr>
          <w:bCs/>
          <w:sz w:val="28"/>
          <w:szCs w:val="28"/>
        </w:rPr>
        <w:t xml:space="preserve"> </w:t>
      </w:r>
      <w:r w:rsidR="00105F3A">
        <w:rPr>
          <w:bCs/>
          <w:sz w:val="28"/>
          <w:szCs w:val="28"/>
        </w:rPr>
        <w:t>млн.рублей</w:t>
      </w:r>
      <w:r w:rsidR="00B54762" w:rsidRPr="003E2A33">
        <w:rPr>
          <w:bCs/>
          <w:sz w:val="28"/>
          <w:szCs w:val="28"/>
        </w:rPr>
        <w:t>).</w:t>
      </w:r>
    </w:p>
    <w:p w:rsidR="00525550" w:rsidRDefault="00525550" w:rsidP="00E556E9">
      <w:pPr>
        <w:ind w:firstLine="709"/>
        <w:jc w:val="both"/>
        <w:rPr>
          <w:i/>
          <w:sz w:val="28"/>
          <w:szCs w:val="28"/>
          <w:u w:val="single"/>
        </w:rPr>
      </w:pPr>
    </w:p>
    <w:p w:rsidR="00E556E9" w:rsidRPr="00684993" w:rsidRDefault="00E556E9" w:rsidP="00E556E9">
      <w:pPr>
        <w:ind w:firstLine="709"/>
        <w:jc w:val="both"/>
        <w:rPr>
          <w:i/>
          <w:sz w:val="28"/>
          <w:szCs w:val="28"/>
          <w:u w:val="single"/>
        </w:rPr>
      </w:pPr>
      <w:r w:rsidRPr="00684993">
        <w:rPr>
          <w:i/>
          <w:sz w:val="28"/>
          <w:szCs w:val="28"/>
          <w:u w:val="single"/>
        </w:rPr>
        <w:t>Образование</w:t>
      </w:r>
      <w:r w:rsidR="008F19D7">
        <w:rPr>
          <w:i/>
          <w:sz w:val="28"/>
          <w:szCs w:val="28"/>
          <w:u w:val="single"/>
        </w:rPr>
        <w:t xml:space="preserve"> </w:t>
      </w:r>
    </w:p>
    <w:p w:rsidR="007074A1" w:rsidRPr="003E2A33" w:rsidRDefault="007074A1" w:rsidP="00826409">
      <w:pPr>
        <w:ind w:firstLine="709"/>
        <w:jc w:val="both"/>
        <w:rPr>
          <w:sz w:val="28"/>
          <w:szCs w:val="28"/>
        </w:rPr>
      </w:pPr>
      <w:r w:rsidRPr="003E2A33">
        <w:rPr>
          <w:sz w:val="28"/>
          <w:szCs w:val="28"/>
        </w:rPr>
        <w:t xml:space="preserve">Муниципальная система образования Волгограда представлена </w:t>
      </w:r>
      <w:r w:rsidR="00F110CA" w:rsidRPr="003E2A33">
        <w:rPr>
          <w:sz w:val="28"/>
          <w:szCs w:val="28"/>
        </w:rPr>
        <w:t>3</w:t>
      </w:r>
      <w:r w:rsidR="00DA528D" w:rsidRPr="003E2A33">
        <w:rPr>
          <w:sz w:val="28"/>
          <w:szCs w:val="28"/>
        </w:rPr>
        <w:t>2</w:t>
      </w:r>
      <w:r w:rsidR="00F110CA" w:rsidRPr="003E2A33">
        <w:rPr>
          <w:sz w:val="28"/>
          <w:szCs w:val="28"/>
        </w:rPr>
        <w:t>5 муниципальны</w:t>
      </w:r>
      <w:r w:rsidRPr="003E2A33">
        <w:rPr>
          <w:sz w:val="28"/>
          <w:szCs w:val="28"/>
        </w:rPr>
        <w:t>ми</w:t>
      </w:r>
      <w:r w:rsidR="00F110CA" w:rsidRPr="003E2A33">
        <w:rPr>
          <w:sz w:val="28"/>
          <w:szCs w:val="28"/>
        </w:rPr>
        <w:t xml:space="preserve"> образовательны</w:t>
      </w:r>
      <w:r w:rsidRPr="003E2A33">
        <w:rPr>
          <w:sz w:val="28"/>
          <w:szCs w:val="28"/>
        </w:rPr>
        <w:t>ми</w:t>
      </w:r>
      <w:r w:rsidR="00F110CA" w:rsidRPr="003E2A33">
        <w:rPr>
          <w:sz w:val="28"/>
          <w:szCs w:val="28"/>
        </w:rPr>
        <w:t xml:space="preserve"> учреждени</w:t>
      </w:r>
      <w:r w:rsidRPr="003E2A33">
        <w:rPr>
          <w:sz w:val="28"/>
          <w:szCs w:val="28"/>
        </w:rPr>
        <w:t>ями</w:t>
      </w:r>
      <w:r w:rsidR="00F110CA" w:rsidRPr="003E2A33">
        <w:rPr>
          <w:sz w:val="28"/>
          <w:szCs w:val="28"/>
        </w:rPr>
        <w:t xml:space="preserve"> (далее </w:t>
      </w:r>
      <w:r w:rsidR="00C567AB">
        <w:rPr>
          <w:bCs/>
          <w:sz w:val="28"/>
          <w:szCs w:val="28"/>
        </w:rPr>
        <w:t>–</w:t>
      </w:r>
      <w:r w:rsidR="00F110CA" w:rsidRPr="003E2A33">
        <w:rPr>
          <w:sz w:val="28"/>
          <w:szCs w:val="28"/>
        </w:rPr>
        <w:t xml:space="preserve"> МОУ), в том числе: </w:t>
      </w:r>
    </w:p>
    <w:p w:rsidR="007074A1" w:rsidRPr="003E2A33" w:rsidRDefault="007074A1" w:rsidP="00826409">
      <w:pPr>
        <w:ind w:firstLine="709"/>
        <w:jc w:val="both"/>
        <w:rPr>
          <w:sz w:val="28"/>
          <w:szCs w:val="28"/>
        </w:rPr>
      </w:pPr>
      <w:r w:rsidRPr="003E2A33">
        <w:rPr>
          <w:sz w:val="28"/>
          <w:szCs w:val="28"/>
        </w:rPr>
        <w:t>-</w:t>
      </w:r>
      <w:r w:rsidR="00C567AB">
        <w:rPr>
          <w:sz w:val="28"/>
          <w:szCs w:val="28"/>
        </w:rPr>
        <w:t xml:space="preserve"> </w:t>
      </w:r>
      <w:r w:rsidR="00F110CA" w:rsidRPr="003E2A33">
        <w:rPr>
          <w:sz w:val="28"/>
          <w:szCs w:val="28"/>
        </w:rPr>
        <w:t>1</w:t>
      </w:r>
      <w:r w:rsidR="00DA528D" w:rsidRPr="003E2A33">
        <w:rPr>
          <w:sz w:val="28"/>
          <w:szCs w:val="28"/>
        </w:rPr>
        <w:t>84</w:t>
      </w:r>
      <w:r w:rsidR="00F110CA" w:rsidRPr="003E2A33">
        <w:rPr>
          <w:sz w:val="28"/>
          <w:szCs w:val="28"/>
        </w:rPr>
        <w:t xml:space="preserve"> детски</w:t>
      </w:r>
      <w:r w:rsidRPr="003E2A33">
        <w:rPr>
          <w:sz w:val="28"/>
          <w:szCs w:val="28"/>
        </w:rPr>
        <w:t>ми</w:t>
      </w:r>
      <w:r w:rsidR="00F110CA" w:rsidRPr="003E2A33">
        <w:rPr>
          <w:sz w:val="28"/>
          <w:szCs w:val="28"/>
        </w:rPr>
        <w:t xml:space="preserve"> сада</w:t>
      </w:r>
      <w:r w:rsidRPr="003E2A33">
        <w:rPr>
          <w:sz w:val="28"/>
          <w:szCs w:val="28"/>
        </w:rPr>
        <w:t>ми</w:t>
      </w:r>
      <w:r w:rsidR="00917EF9">
        <w:rPr>
          <w:sz w:val="28"/>
          <w:szCs w:val="28"/>
        </w:rPr>
        <w:t>;</w:t>
      </w:r>
      <w:r w:rsidR="00F110CA" w:rsidRPr="003E2A33">
        <w:rPr>
          <w:sz w:val="28"/>
          <w:szCs w:val="28"/>
        </w:rPr>
        <w:t xml:space="preserve"> </w:t>
      </w:r>
    </w:p>
    <w:p w:rsidR="007074A1" w:rsidRPr="003E2A33" w:rsidRDefault="007074A1" w:rsidP="00826409">
      <w:pPr>
        <w:ind w:firstLine="709"/>
        <w:jc w:val="both"/>
        <w:rPr>
          <w:sz w:val="28"/>
          <w:szCs w:val="28"/>
        </w:rPr>
      </w:pPr>
      <w:r w:rsidRPr="003E2A33">
        <w:rPr>
          <w:sz w:val="28"/>
          <w:szCs w:val="28"/>
        </w:rPr>
        <w:t>-</w:t>
      </w:r>
      <w:r w:rsidR="00C567AB">
        <w:rPr>
          <w:sz w:val="28"/>
          <w:szCs w:val="28"/>
        </w:rPr>
        <w:t xml:space="preserve"> </w:t>
      </w:r>
      <w:r w:rsidR="00F110CA" w:rsidRPr="003E2A33">
        <w:rPr>
          <w:sz w:val="28"/>
          <w:szCs w:val="28"/>
        </w:rPr>
        <w:t>125 общеобразовательны</w:t>
      </w:r>
      <w:r w:rsidRPr="003E2A33">
        <w:rPr>
          <w:sz w:val="28"/>
          <w:szCs w:val="28"/>
        </w:rPr>
        <w:t>ми</w:t>
      </w:r>
      <w:r w:rsidR="00F110CA" w:rsidRPr="003E2A33">
        <w:rPr>
          <w:sz w:val="28"/>
          <w:szCs w:val="28"/>
        </w:rPr>
        <w:t xml:space="preserve"> школ</w:t>
      </w:r>
      <w:r w:rsidRPr="003E2A33">
        <w:rPr>
          <w:sz w:val="28"/>
          <w:szCs w:val="28"/>
        </w:rPr>
        <w:t>ами</w:t>
      </w:r>
      <w:r w:rsidR="00917EF9">
        <w:rPr>
          <w:sz w:val="28"/>
          <w:szCs w:val="28"/>
        </w:rPr>
        <w:t>;</w:t>
      </w:r>
    </w:p>
    <w:p w:rsidR="007074A1" w:rsidRPr="003E2A33" w:rsidRDefault="00DA528D" w:rsidP="00826409">
      <w:pPr>
        <w:ind w:firstLine="709"/>
        <w:jc w:val="both"/>
        <w:rPr>
          <w:sz w:val="28"/>
          <w:szCs w:val="28"/>
        </w:rPr>
      </w:pPr>
      <w:r w:rsidRPr="003E2A33">
        <w:rPr>
          <w:sz w:val="28"/>
          <w:szCs w:val="28"/>
        </w:rPr>
        <w:t>-</w:t>
      </w:r>
      <w:r w:rsidR="00C567AB">
        <w:rPr>
          <w:sz w:val="28"/>
          <w:szCs w:val="28"/>
        </w:rPr>
        <w:t xml:space="preserve"> </w:t>
      </w:r>
      <w:r w:rsidRPr="003E2A33">
        <w:rPr>
          <w:sz w:val="28"/>
          <w:szCs w:val="28"/>
        </w:rPr>
        <w:t>15</w:t>
      </w:r>
      <w:r w:rsidR="007074A1" w:rsidRPr="003E2A33">
        <w:rPr>
          <w:sz w:val="28"/>
          <w:szCs w:val="28"/>
        </w:rPr>
        <w:t xml:space="preserve"> учреждениями </w:t>
      </w:r>
      <w:r w:rsidR="00F110CA" w:rsidRPr="003E2A33">
        <w:rPr>
          <w:sz w:val="28"/>
          <w:szCs w:val="28"/>
        </w:rPr>
        <w:t>дополнительного образования</w:t>
      </w:r>
      <w:r w:rsidR="00917EF9">
        <w:rPr>
          <w:sz w:val="28"/>
          <w:szCs w:val="28"/>
        </w:rPr>
        <w:t>;</w:t>
      </w:r>
    </w:p>
    <w:p w:rsidR="007074A1" w:rsidRPr="003E2A33" w:rsidRDefault="007074A1" w:rsidP="00826409">
      <w:pPr>
        <w:ind w:firstLine="709"/>
        <w:jc w:val="both"/>
        <w:rPr>
          <w:sz w:val="28"/>
          <w:szCs w:val="28"/>
        </w:rPr>
      </w:pPr>
      <w:r w:rsidRPr="003E2A33">
        <w:rPr>
          <w:sz w:val="28"/>
          <w:szCs w:val="28"/>
        </w:rPr>
        <w:t>-</w:t>
      </w:r>
      <w:r w:rsidR="00C567AB">
        <w:rPr>
          <w:sz w:val="28"/>
          <w:szCs w:val="28"/>
        </w:rPr>
        <w:t xml:space="preserve"> </w:t>
      </w:r>
      <w:r w:rsidR="00F110CA" w:rsidRPr="003E2A33">
        <w:rPr>
          <w:sz w:val="28"/>
          <w:szCs w:val="28"/>
        </w:rPr>
        <w:t>1 учреждение</w:t>
      </w:r>
      <w:r w:rsidRPr="003E2A33">
        <w:rPr>
          <w:sz w:val="28"/>
          <w:szCs w:val="28"/>
        </w:rPr>
        <w:t>м</w:t>
      </w:r>
      <w:r w:rsidR="00F110CA" w:rsidRPr="003E2A33">
        <w:rPr>
          <w:sz w:val="28"/>
          <w:szCs w:val="28"/>
        </w:rPr>
        <w:t xml:space="preserve"> дополнительного профессионального образования.</w:t>
      </w:r>
    </w:p>
    <w:p w:rsidR="00F110CA" w:rsidRPr="003E2A33" w:rsidRDefault="00062208" w:rsidP="00826409">
      <w:pPr>
        <w:ind w:firstLine="709"/>
        <w:jc w:val="both"/>
        <w:rPr>
          <w:sz w:val="28"/>
          <w:szCs w:val="28"/>
        </w:rPr>
      </w:pPr>
      <w:r w:rsidRPr="003E2A33">
        <w:rPr>
          <w:sz w:val="28"/>
          <w:szCs w:val="28"/>
        </w:rPr>
        <w:t>Всего в 202</w:t>
      </w:r>
      <w:r w:rsidR="008F19D7" w:rsidRPr="003E2A33">
        <w:rPr>
          <w:sz w:val="28"/>
          <w:szCs w:val="28"/>
        </w:rPr>
        <w:t>3</w:t>
      </w:r>
      <w:r w:rsidRPr="003E2A33">
        <w:rPr>
          <w:sz w:val="28"/>
          <w:szCs w:val="28"/>
        </w:rPr>
        <w:t xml:space="preserve"> году получали образование в общеобразовательных школах </w:t>
      </w:r>
      <w:r w:rsidR="00F110CA" w:rsidRPr="003E2A33">
        <w:rPr>
          <w:sz w:val="28"/>
          <w:szCs w:val="28"/>
        </w:rPr>
        <w:t>и воспитан</w:t>
      </w:r>
      <w:r w:rsidRPr="003E2A33">
        <w:rPr>
          <w:sz w:val="28"/>
          <w:szCs w:val="28"/>
        </w:rPr>
        <w:t>ие в детских садах</w:t>
      </w:r>
      <w:r w:rsidR="00F110CA" w:rsidRPr="003E2A33">
        <w:rPr>
          <w:sz w:val="28"/>
          <w:szCs w:val="28"/>
        </w:rPr>
        <w:t xml:space="preserve"> </w:t>
      </w:r>
      <w:r w:rsidR="00DA528D" w:rsidRPr="003E2A33">
        <w:rPr>
          <w:sz w:val="28"/>
          <w:szCs w:val="28"/>
        </w:rPr>
        <w:t>149 369</w:t>
      </w:r>
      <w:r w:rsidR="00F110CA" w:rsidRPr="003E2A33">
        <w:rPr>
          <w:sz w:val="28"/>
          <w:szCs w:val="28"/>
        </w:rPr>
        <w:t xml:space="preserve"> </w:t>
      </w:r>
      <w:r w:rsidRPr="003E2A33">
        <w:rPr>
          <w:sz w:val="28"/>
          <w:szCs w:val="28"/>
        </w:rPr>
        <w:t>детей</w:t>
      </w:r>
      <w:r w:rsidR="00F110CA" w:rsidRPr="003E2A33">
        <w:rPr>
          <w:sz w:val="28"/>
          <w:szCs w:val="28"/>
        </w:rPr>
        <w:t xml:space="preserve"> (в 202</w:t>
      </w:r>
      <w:r w:rsidR="008F19D7" w:rsidRPr="003E2A33">
        <w:rPr>
          <w:sz w:val="28"/>
          <w:szCs w:val="28"/>
        </w:rPr>
        <w:t>2</w:t>
      </w:r>
      <w:r w:rsidR="00F110CA" w:rsidRPr="003E2A33">
        <w:rPr>
          <w:sz w:val="28"/>
          <w:szCs w:val="28"/>
        </w:rPr>
        <w:t xml:space="preserve"> году –</w:t>
      </w:r>
      <w:r w:rsidR="002A1D16">
        <w:rPr>
          <w:sz w:val="28"/>
          <w:szCs w:val="28"/>
        </w:rPr>
        <w:t xml:space="preserve"> </w:t>
      </w:r>
      <w:r w:rsidR="00F110CA" w:rsidRPr="003E2A33">
        <w:rPr>
          <w:sz w:val="28"/>
          <w:szCs w:val="28"/>
        </w:rPr>
        <w:t>1</w:t>
      </w:r>
      <w:r w:rsidR="008F19D7" w:rsidRPr="003E2A33">
        <w:rPr>
          <w:sz w:val="28"/>
          <w:szCs w:val="28"/>
        </w:rPr>
        <w:t>50</w:t>
      </w:r>
      <w:r w:rsidRPr="003E2A33">
        <w:rPr>
          <w:sz w:val="28"/>
          <w:szCs w:val="28"/>
        </w:rPr>
        <w:t> </w:t>
      </w:r>
      <w:r w:rsidR="008F19D7" w:rsidRPr="003E2A33">
        <w:rPr>
          <w:sz w:val="28"/>
          <w:szCs w:val="28"/>
        </w:rPr>
        <w:t>484</w:t>
      </w:r>
      <w:r w:rsidR="00C46C8B">
        <w:rPr>
          <w:sz w:val="28"/>
          <w:szCs w:val="28"/>
        </w:rPr>
        <w:t xml:space="preserve"> </w:t>
      </w:r>
      <w:r w:rsidR="002A1D16">
        <w:rPr>
          <w:sz w:val="28"/>
          <w:szCs w:val="28"/>
        </w:rPr>
        <w:t>ребенка</w:t>
      </w:r>
      <w:r w:rsidRPr="003E2A33">
        <w:rPr>
          <w:sz w:val="28"/>
          <w:szCs w:val="28"/>
        </w:rPr>
        <w:t xml:space="preserve">), </w:t>
      </w:r>
      <w:r w:rsidR="00C46C8B">
        <w:rPr>
          <w:sz w:val="28"/>
          <w:szCs w:val="28"/>
        </w:rPr>
        <w:t>из</w:t>
      </w:r>
      <w:r w:rsidRPr="003E2A33">
        <w:rPr>
          <w:sz w:val="28"/>
          <w:szCs w:val="28"/>
        </w:rPr>
        <w:t xml:space="preserve"> которых:</w:t>
      </w:r>
    </w:p>
    <w:p w:rsidR="00062208" w:rsidRPr="003E2A33" w:rsidRDefault="00062208" w:rsidP="00062208">
      <w:pPr>
        <w:ind w:firstLine="709"/>
        <w:jc w:val="both"/>
        <w:rPr>
          <w:sz w:val="28"/>
          <w:szCs w:val="28"/>
        </w:rPr>
      </w:pPr>
      <w:r w:rsidRPr="003E2A33">
        <w:rPr>
          <w:sz w:val="28"/>
          <w:szCs w:val="28"/>
        </w:rPr>
        <w:t>-</w:t>
      </w:r>
      <w:r w:rsidR="00C46C8B">
        <w:rPr>
          <w:sz w:val="28"/>
          <w:szCs w:val="28"/>
        </w:rPr>
        <w:t xml:space="preserve"> </w:t>
      </w:r>
      <w:r w:rsidRPr="003E2A33">
        <w:rPr>
          <w:sz w:val="28"/>
          <w:szCs w:val="28"/>
        </w:rPr>
        <w:t>4</w:t>
      </w:r>
      <w:r w:rsidR="00DA528D" w:rsidRPr="003E2A33">
        <w:rPr>
          <w:sz w:val="28"/>
          <w:szCs w:val="28"/>
        </w:rPr>
        <w:t>2</w:t>
      </w:r>
      <w:r w:rsidRPr="003E2A33">
        <w:rPr>
          <w:sz w:val="28"/>
          <w:szCs w:val="28"/>
        </w:rPr>
        <w:t xml:space="preserve"> </w:t>
      </w:r>
      <w:r w:rsidR="00DA528D" w:rsidRPr="003E2A33">
        <w:rPr>
          <w:sz w:val="28"/>
          <w:szCs w:val="28"/>
        </w:rPr>
        <w:t>504</w:t>
      </w:r>
      <w:r w:rsidRPr="003E2A33">
        <w:rPr>
          <w:sz w:val="28"/>
          <w:szCs w:val="28"/>
        </w:rPr>
        <w:t xml:space="preserve"> </w:t>
      </w:r>
      <w:r w:rsidR="00C46C8B">
        <w:rPr>
          <w:sz w:val="28"/>
          <w:szCs w:val="28"/>
        </w:rPr>
        <w:t>ребенка</w:t>
      </w:r>
      <w:r w:rsidRPr="003E2A33">
        <w:rPr>
          <w:sz w:val="28"/>
          <w:szCs w:val="28"/>
        </w:rPr>
        <w:t xml:space="preserve"> – в детских садах,</w:t>
      </w:r>
    </w:p>
    <w:p w:rsidR="00062208" w:rsidRPr="003E2A33" w:rsidRDefault="00062208" w:rsidP="00062208">
      <w:pPr>
        <w:ind w:firstLine="709"/>
        <w:jc w:val="both"/>
        <w:rPr>
          <w:sz w:val="28"/>
          <w:szCs w:val="28"/>
        </w:rPr>
      </w:pPr>
      <w:r w:rsidRPr="003E2A33">
        <w:rPr>
          <w:sz w:val="28"/>
          <w:szCs w:val="28"/>
        </w:rPr>
        <w:t>-</w:t>
      </w:r>
      <w:r w:rsidR="00C46C8B">
        <w:rPr>
          <w:sz w:val="28"/>
          <w:szCs w:val="28"/>
        </w:rPr>
        <w:t xml:space="preserve"> </w:t>
      </w:r>
      <w:r w:rsidRPr="003E2A33">
        <w:rPr>
          <w:sz w:val="28"/>
          <w:szCs w:val="28"/>
        </w:rPr>
        <w:t>10</w:t>
      </w:r>
      <w:r w:rsidR="00DA528D" w:rsidRPr="003E2A33">
        <w:rPr>
          <w:sz w:val="28"/>
          <w:szCs w:val="28"/>
        </w:rPr>
        <w:t>6 865</w:t>
      </w:r>
      <w:r w:rsidRPr="003E2A33">
        <w:rPr>
          <w:sz w:val="28"/>
          <w:szCs w:val="28"/>
        </w:rPr>
        <w:t xml:space="preserve"> детей – в общеобразовательных школах.</w:t>
      </w:r>
    </w:p>
    <w:p w:rsidR="00CE7FEA" w:rsidRPr="003E2A33" w:rsidRDefault="00062208" w:rsidP="00826409">
      <w:pPr>
        <w:ind w:firstLine="709"/>
        <w:jc w:val="both"/>
        <w:rPr>
          <w:rFonts w:eastAsia="Times New Roman"/>
          <w:sz w:val="28"/>
          <w:szCs w:val="28"/>
        </w:rPr>
      </w:pPr>
      <w:r w:rsidRPr="003E2A33">
        <w:rPr>
          <w:sz w:val="28"/>
          <w:szCs w:val="28"/>
        </w:rPr>
        <w:t>Муниципалитетом в 202</w:t>
      </w:r>
      <w:r w:rsidR="008F19D7" w:rsidRPr="003E2A33">
        <w:rPr>
          <w:sz w:val="28"/>
          <w:szCs w:val="28"/>
        </w:rPr>
        <w:t>3</w:t>
      </w:r>
      <w:r w:rsidRPr="003E2A33">
        <w:rPr>
          <w:sz w:val="28"/>
          <w:szCs w:val="28"/>
        </w:rPr>
        <w:t xml:space="preserve"> году для </w:t>
      </w:r>
      <w:r w:rsidR="00BE4597">
        <w:rPr>
          <w:sz w:val="28"/>
          <w:szCs w:val="28"/>
        </w:rPr>
        <w:t>8</w:t>
      </w:r>
      <w:r w:rsidR="00DA528D" w:rsidRPr="003E2A33">
        <w:rPr>
          <w:sz w:val="28"/>
          <w:szCs w:val="28"/>
        </w:rPr>
        <w:t>360</w:t>
      </w:r>
      <w:r w:rsidRPr="003E2A33">
        <w:rPr>
          <w:sz w:val="28"/>
          <w:szCs w:val="28"/>
        </w:rPr>
        <w:t xml:space="preserve"> детей (в 202</w:t>
      </w:r>
      <w:r w:rsidR="008F19D7" w:rsidRPr="003E2A33">
        <w:rPr>
          <w:sz w:val="28"/>
          <w:szCs w:val="28"/>
        </w:rPr>
        <w:t>2</w:t>
      </w:r>
      <w:r w:rsidR="00BE4597">
        <w:rPr>
          <w:sz w:val="28"/>
          <w:szCs w:val="28"/>
        </w:rPr>
        <w:t xml:space="preserve"> году</w:t>
      </w:r>
      <w:r w:rsidRPr="003E2A33">
        <w:rPr>
          <w:sz w:val="28"/>
          <w:szCs w:val="28"/>
        </w:rPr>
        <w:t xml:space="preserve"> </w:t>
      </w:r>
      <w:r w:rsidR="00BE4597">
        <w:rPr>
          <w:bCs/>
          <w:sz w:val="28"/>
          <w:szCs w:val="28"/>
        </w:rPr>
        <w:t>–</w:t>
      </w:r>
      <w:r w:rsidRPr="003E2A33">
        <w:rPr>
          <w:sz w:val="28"/>
          <w:szCs w:val="28"/>
        </w:rPr>
        <w:t xml:space="preserve"> 7</w:t>
      </w:r>
      <w:r w:rsidR="008F19D7" w:rsidRPr="003E2A33">
        <w:rPr>
          <w:sz w:val="28"/>
          <w:szCs w:val="28"/>
        </w:rPr>
        <w:t>909</w:t>
      </w:r>
      <w:r w:rsidRPr="003E2A33">
        <w:rPr>
          <w:sz w:val="28"/>
          <w:szCs w:val="28"/>
        </w:rPr>
        <w:t xml:space="preserve"> детей) п</w:t>
      </w:r>
      <w:r w:rsidR="00F0650C" w:rsidRPr="003E2A33">
        <w:rPr>
          <w:sz w:val="28"/>
          <w:szCs w:val="28"/>
        </w:rPr>
        <w:t xml:space="preserve">редоставлялись льготы за счет средств местного бюджета на содержание в </w:t>
      </w:r>
      <w:r w:rsidRPr="003E2A33">
        <w:rPr>
          <w:sz w:val="28"/>
          <w:szCs w:val="28"/>
        </w:rPr>
        <w:t>детских садах:</w:t>
      </w:r>
    </w:p>
    <w:p w:rsidR="00CE7FEA" w:rsidRPr="003E2A33" w:rsidRDefault="00F0650C" w:rsidP="00826409">
      <w:pPr>
        <w:ind w:firstLine="709"/>
        <w:jc w:val="both"/>
        <w:rPr>
          <w:rFonts w:eastAsia="Times New Roman"/>
          <w:sz w:val="28"/>
          <w:szCs w:val="28"/>
        </w:rPr>
      </w:pPr>
      <w:r w:rsidRPr="00E51DB4">
        <w:rPr>
          <w:sz w:val="28"/>
          <w:szCs w:val="28"/>
        </w:rPr>
        <w:t>-</w:t>
      </w:r>
      <w:r w:rsidR="00BE4597" w:rsidRPr="00E51DB4">
        <w:rPr>
          <w:sz w:val="28"/>
          <w:szCs w:val="28"/>
        </w:rPr>
        <w:t xml:space="preserve"> </w:t>
      </w:r>
      <w:r w:rsidR="00062208" w:rsidRPr="00E51DB4">
        <w:rPr>
          <w:sz w:val="28"/>
          <w:szCs w:val="28"/>
        </w:rPr>
        <w:t xml:space="preserve">родители (законные представители) </w:t>
      </w:r>
      <w:r w:rsidR="00DA528D" w:rsidRPr="00E51DB4">
        <w:rPr>
          <w:sz w:val="28"/>
          <w:szCs w:val="28"/>
        </w:rPr>
        <w:t>2,0 тыс</w:t>
      </w:r>
      <w:r w:rsidR="002A1D16" w:rsidRPr="00E51DB4">
        <w:rPr>
          <w:sz w:val="28"/>
          <w:szCs w:val="28"/>
        </w:rPr>
        <w:t>.</w:t>
      </w:r>
      <w:r w:rsidR="00062208" w:rsidRPr="00E51DB4">
        <w:rPr>
          <w:sz w:val="28"/>
          <w:szCs w:val="28"/>
        </w:rPr>
        <w:t xml:space="preserve">детей из числа детей-сирот и детей, оставшихся без попечения родителей, детей-инвалидов и детей с туберкулезной интоксикацией, а также участников СВО и беженцев с Украины </w:t>
      </w:r>
      <w:r w:rsidR="00486D82" w:rsidRPr="00E51DB4">
        <w:rPr>
          <w:sz w:val="28"/>
          <w:szCs w:val="28"/>
        </w:rPr>
        <w:t>полностью осв</w:t>
      </w:r>
      <w:r w:rsidR="00062208" w:rsidRPr="00E51DB4">
        <w:rPr>
          <w:sz w:val="28"/>
          <w:szCs w:val="28"/>
        </w:rPr>
        <w:t>обождены от родительской платы,</w:t>
      </w:r>
    </w:p>
    <w:p w:rsidR="00CE7FEA" w:rsidRPr="003E2A33" w:rsidRDefault="00F0650C" w:rsidP="00826409">
      <w:pPr>
        <w:ind w:firstLine="709"/>
        <w:jc w:val="both"/>
        <w:rPr>
          <w:rFonts w:eastAsia="Times New Roman"/>
          <w:sz w:val="28"/>
          <w:szCs w:val="28"/>
        </w:rPr>
      </w:pPr>
      <w:r w:rsidRPr="003E2A33">
        <w:rPr>
          <w:sz w:val="28"/>
          <w:szCs w:val="28"/>
        </w:rPr>
        <w:t>-</w:t>
      </w:r>
      <w:r w:rsidR="00BE4597">
        <w:rPr>
          <w:sz w:val="28"/>
          <w:szCs w:val="28"/>
        </w:rPr>
        <w:t xml:space="preserve"> </w:t>
      </w:r>
      <w:r w:rsidR="00062208" w:rsidRPr="003E2A33">
        <w:rPr>
          <w:sz w:val="28"/>
          <w:szCs w:val="28"/>
        </w:rPr>
        <w:t>родителям 6,</w:t>
      </w:r>
      <w:r w:rsidR="00DA528D" w:rsidRPr="003E2A33">
        <w:rPr>
          <w:sz w:val="28"/>
          <w:szCs w:val="28"/>
        </w:rPr>
        <w:t>34</w:t>
      </w:r>
      <w:r w:rsidR="00105F3A">
        <w:rPr>
          <w:sz w:val="28"/>
          <w:szCs w:val="28"/>
        </w:rPr>
        <w:t xml:space="preserve"> тыс.</w:t>
      </w:r>
      <w:r w:rsidR="002F35DE">
        <w:rPr>
          <w:sz w:val="28"/>
          <w:szCs w:val="28"/>
        </w:rPr>
        <w:t xml:space="preserve">детей из многодетных семей </w:t>
      </w:r>
      <w:r w:rsidR="00486D82" w:rsidRPr="003E2A33">
        <w:rPr>
          <w:sz w:val="28"/>
          <w:szCs w:val="28"/>
        </w:rPr>
        <w:t>снижен на 50% размер родительской платы (в 202</w:t>
      </w:r>
      <w:r w:rsidR="008F19D7" w:rsidRPr="003E2A33">
        <w:rPr>
          <w:sz w:val="28"/>
          <w:szCs w:val="28"/>
        </w:rPr>
        <w:t>2</w:t>
      </w:r>
      <w:r w:rsidR="002F35DE">
        <w:rPr>
          <w:sz w:val="28"/>
          <w:szCs w:val="28"/>
        </w:rPr>
        <w:t xml:space="preserve"> году</w:t>
      </w:r>
      <w:r w:rsidR="00486D82" w:rsidRPr="003E2A33">
        <w:rPr>
          <w:sz w:val="28"/>
          <w:szCs w:val="28"/>
        </w:rPr>
        <w:t xml:space="preserve"> – </w:t>
      </w:r>
      <w:r w:rsidR="00062208" w:rsidRPr="003E2A33">
        <w:rPr>
          <w:sz w:val="28"/>
          <w:szCs w:val="28"/>
        </w:rPr>
        <w:t xml:space="preserve">родителям </w:t>
      </w:r>
      <w:r w:rsidR="00486D82" w:rsidRPr="003E2A33">
        <w:rPr>
          <w:sz w:val="28"/>
          <w:szCs w:val="28"/>
        </w:rPr>
        <w:t>6</w:t>
      </w:r>
      <w:r w:rsidR="00062208" w:rsidRPr="003E2A33">
        <w:rPr>
          <w:sz w:val="28"/>
          <w:szCs w:val="28"/>
        </w:rPr>
        <w:t>,</w:t>
      </w:r>
      <w:r w:rsidR="008F19D7" w:rsidRPr="003E2A33">
        <w:rPr>
          <w:sz w:val="28"/>
          <w:szCs w:val="28"/>
        </w:rPr>
        <w:t>4</w:t>
      </w:r>
      <w:r w:rsidR="00105F3A">
        <w:rPr>
          <w:sz w:val="28"/>
          <w:szCs w:val="28"/>
        </w:rPr>
        <w:t xml:space="preserve"> тыс.</w:t>
      </w:r>
      <w:r w:rsidR="00062208" w:rsidRPr="003E2A33">
        <w:rPr>
          <w:sz w:val="28"/>
          <w:szCs w:val="28"/>
        </w:rPr>
        <w:t>детей</w:t>
      </w:r>
      <w:r w:rsidR="00486D82" w:rsidRPr="003E2A33">
        <w:rPr>
          <w:sz w:val="28"/>
          <w:szCs w:val="28"/>
        </w:rPr>
        <w:t>)</w:t>
      </w:r>
      <w:r w:rsidRPr="003E2A33">
        <w:rPr>
          <w:sz w:val="28"/>
          <w:szCs w:val="28"/>
        </w:rPr>
        <w:t>.</w:t>
      </w:r>
    </w:p>
    <w:p w:rsidR="00CE7FEA" w:rsidRPr="003E2A33" w:rsidRDefault="00F0650C" w:rsidP="00826409">
      <w:pPr>
        <w:ind w:firstLine="709"/>
        <w:jc w:val="both"/>
        <w:rPr>
          <w:rFonts w:eastAsia="Times New Roman"/>
          <w:sz w:val="28"/>
          <w:szCs w:val="28"/>
        </w:rPr>
      </w:pPr>
      <w:r w:rsidRPr="003E2A33">
        <w:rPr>
          <w:sz w:val="28"/>
          <w:szCs w:val="28"/>
        </w:rPr>
        <w:t>Начиная с 1 сентября 202</w:t>
      </w:r>
      <w:r w:rsidR="008F19D7" w:rsidRPr="003E2A33">
        <w:rPr>
          <w:sz w:val="28"/>
          <w:szCs w:val="28"/>
        </w:rPr>
        <w:t>3</w:t>
      </w:r>
      <w:r w:rsidRPr="003E2A33">
        <w:rPr>
          <w:sz w:val="28"/>
          <w:szCs w:val="28"/>
        </w:rPr>
        <w:t xml:space="preserve"> года </w:t>
      </w:r>
      <w:r w:rsidR="00062208" w:rsidRPr="003E2A33">
        <w:rPr>
          <w:sz w:val="28"/>
          <w:szCs w:val="28"/>
        </w:rPr>
        <w:t xml:space="preserve">все </w:t>
      </w:r>
      <w:r w:rsidRPr="003E2A33">
        <w:rPr>
          <w:sz w:val="28"/>
          <w:szCs w:val="28"/>
        </w:rPr>
        <w:t>учащи</w:t>
      </w:r>
      <w:r w:rsidR="00062208" w:rsidRPr="003E2A33">
        <w:rPr>
          <w:sz w:val="28"/>
          <w:szCs w:val="28"/>
        </w:rPr>
        <w:t>е</w:t>
      </w:r>
      <w:r w:rsidRPr="003E2A33">
        <w:rPr>
          <w:sz w:val="28"/>
          <w:szCs w:val="28"/>
        </w:rPr>
        <w:t>ся</w:t>
      </w:r>
      <w:r w:rsidR="00062208" w:rsidRPr="003E2A33">
        <w:rPr>
          <w:sz w:val="28"/>
          <w:szCs w:val="28"/>
        </w:rPr>
        <w:t xml:space="preserve"> </w:t>
      </w:r>
      <w:r w:rsidR="0095129D" w:rsidRPr="003E2A33">
        <w:rPr>
          <w:sz w:val="28"/>
          <w:szCs w:val="28"/>
        </w:rPr>
        <w:t xml:space="preserve">Волгограда </w:t>
      </w:r>
      <w:r w:rsidR="00062208" w:rsidRPr="003E2A33">
        <w:rPr>
          <w:sz w:val="28"/>
          <w:szCs w:val="28"/>
        </w:rPr>
        <w:t xml:space="preserve">обучаются по </w:t>
      </w:r>
      <w:r w:rsidRPr="003E2A33">
        <w:rPr>
          <w:sz w:val="28"/>
          <w:szCs w:val="28"/>
        </w:rPr>
        <w:t>федеральным государственным образовательным стандартам</w:t>
      </w:r>
      <w:r w:rsidR="0095129D" w:rsidRPr="003E2A33">
        <w:rPr>
          <w:sz w:val="28"/>
          <w:szCs w:val="28"/>
        </w:rPr>
        <w:t>.</w:t>
      </w:r>
    </w:p>
    <w:p w:rsidR="00CE7FEA" w:rsidRPr="003E2A33" w:rsidRDefault="0095129D" w:rsidP="00826409">
      <w:pPr>
        <w:pStyle w:val="ConsPlus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3">
        <w:rPr>
          <w:rFonts w:ascii="Times New Roman" w:hAnsi="Times New Roman"/>
          <w:sz w:val="28"/>
          <w:szCs w:val="28"/>
        </w:rPr>
        <w:t xml:space="preserve">Учитывая </w:t>
      </w:r>
      <w:r w:rsidRPr="00920F74">
        <w:rPr>
          <w:rFonts w:ascii="Times New Roman" w:hAnsi="Times New Roman"/>
          <w:sz w:val="28"/>
          <w:szCs w:val="28"/>
        </w:rPr>
        <w:t>продолжающи</w:t>
      </w:r>
      <w:r w:rsidR="002A1D16" w:rsidRPr="00920F74">
        <w:rPr>
          <w:rFonts w:ascii="Times New Roman" w:hAnsi="Times New Roman"/>
          <w:sz w:val="28"/>
          <w:szCs w:val="28"/>
        </w:rPr>
        <w:t>й</w:t>
      </w:r>
      <w:r w:rsidRPr="00920F74">
        <w:rPr>
          <w:rFonts w:ascii="Times New Roman" w:hAnsi="Times New Roman"/>
          <w:sz w:val="28"/>
          <w:szCs w:val="28"/>
        </w:rPr>
        <w:t>ся</w:t>
      </w:r>
      <w:r w:rsidRPr="003E2A33">
        <w:rPr>
          <w:rFonts w:ascii="Times New Roman" w:hAnsi="Times New Roman"/>
          <w:sz w:val="28"/>
          <w:szCs w:val="28"/>
        </w:rPr>
        <w:t xml:space="preserve"> </w:t>
      </w:r>
      <w:r w:rsidR="002A1D16">
        <w:rPr>
          <w:rFonts w:ascii="Times New Roman" w:hAnsi="Times New Roman"/>
          <w:sz w:val="28"/>
          <w:szCs w:val="28"/>
        </w:rPr>
        <w:t>рост</w:t>
      </w:r>
      <w:r w:rsidRPr="003E2A33">
        <w:rPr>
          <w:rFonts w:ascii="Times New Roman" w:hAnsi="Times New Roman"/>
          <w:sz w:val="28"/>
          <w:szCs w:val="28"/>
        </w:rPr>
        <w:t xml:space="preserve"> численности детей школьного в</w:t>
      </w:r>
      <w:r w:rsidR="008F19D7" w:rsidRPr="003E2A33">
        <w:rPr>
          <w:rFonts w:ascii="Times New Roman" w:hAnsi="Times New Roman"/>
          <w:sz w:val="28"/>
          <w:szCs w:val="28"/>
        </w:rPr>
        <w:t>озраста в последние годы, в 2023</w:t>
      </w:r>
      <w:r w:rsidRPr="003E2A33">
        <w:rPr>
          <w:rFonts w:ascii="Times New Roman" w:hAnsi="Times New Roman"/>
          <w:sz w:val="28"/>
          <w:szCs w:val="28"/>
        </w:rPr>
        <w:t xml:space="preserve"> году </w:t>
      </w:r>
      <w:r w:rsidRPr="00920F74">
        <w:rPr>
          <w:rFonts w:ascii="Times New Roman" w:hAnsi="Times New Roman"/>
          <w:sz w:val="28"/>
          <w:szCs w:val="28"/>
        </w:rPr>
        <w:t>п</w:t>
      </w:r>
      <w:r w:rsidR="00F0650C" w:rsidRPr="00920F74">
        <w:rPr>
          <w:rFonts w:ascii="Times New Roman" w:hAnsi="Times New Roman"/>
          <w:sz w:val="28"/>
          <w:szCs w:val="28"/>
        </w:rPr>
        <w:t>родолжена</w:t>
      </w:r>
      <w:r w:rsidR="00F0650C" w:rsidRPr="003E2A33">
        <w:rPr>
          <w:rFonts w:ascii="Times New Roman" w:hAnsi="Times New Roman"/>
          <w:sz w:val="28"/>
          <w:szCs w:val="28"/>
        </w:rPr>
        <w:t xml:space="preserve"> работа по созданию новых мест в </w:t>
      </w:r>
      <w:r w:rsidRPr="003E2A33">
        <w:rPr>
          <w:rFonts w:ascii="Times New Roman" w:hAnsi="Times New Roman"/>
          <w:sz w:val="28"/>
          <w:szCs w:val="28"/>
        </w:rPr>
        <w:t xml:space="preserve">общеобразовательных организациях. </w:t>
      </w:r>
    </w:p>
    <w:p w:rsidR="005523BD" w:rsidRPr="003E2A33" w:rsidRDefault="0095129D" w:rsidP="005523BD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A33">
        <w:rPr>
          <w:rFonts w:ascii="Times New Roman" w:hAnsi="Times New Roman"/>
          <w:sz w:val="28"/>
          <w:szCs w:val="28"/>
        </w:rPr>
        <w:t xml:space="preserve">Так, </w:t>
      </w:r>
      <w:r w:rsidR="005523BD" w:rsidRPr="003E2A33">
        <w:rPr>
          <w:rFonts w:ascii="Times New Roman" w:hAnsi="Times New Roman"/>
          <w:sz w:val="28"/>
          <w:szCs w:val="28"/>
        </w:rPr>
        <w:t xml:space="preserve">введено в эксплуатацию новое здание МОУ </w:t>
      </w:r>
      <w:r w:rsidR="0061139F">
        <w:rPr>
          <w:rFonts w:ascii="Times New Roman" w:hAnsi="Times New Roman"/>
          <w:sz w:val="28"/>
          <w:szCs w:val="28"/>
        </w:rPr>
        <w:t>"</w:t>
      </w:r>
      <w:r w:rsidR="005523BD" w:rsidRPr="003E2A33">
        <w:rPr>
          <w:rFonts w:ascii="Times New Roman" w:hAnsi="Times New Roman"/>
          <w:sz w:val="28"/>
          <w:szCs w:val="28"/>
        </w:rPr>
        <w:t>Средняя школа № 123 Ворошиловского района Волгограда</w:t>
      </w:r>
      <w:r w:rsidR="0061139F">
        <w:rPr>
          <w:rFonts w:ascii="Times New Roman" w:hAnsi="Times New Roman"/>
          <w:sz w:val="28"/>
          <w:szCs w:val="28"/>
        </w:rPr>
        <w:t>"</w:t>
      </w:r>
      <w:r w:rsidR="005523BD" w:rsidRPr="003E2A33">
        <w:rPr>
          <w:rFonts w:ascii="Times New Roman" w:hAnsi="Times New Roman"/>
          <w:sz w:val="28"/>
          <w:szCs w:val="28"/>
        </w:rPr>
        <w:t xml:space="preserve"> на 1000 мест, которое начало функционировать с 01.09.2023. Это четвертая школа-новостройка в Волгограде за последние пять лет.</w:t>
      </w:r>
    </w:p>
    <w:p w:rsidR="003C5A88" w:rsidRPr="003E2A33" w:rsidRDefault="003C5A88" w:rsidP="005523BD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A33">
        <w:rPr>
          <w:rFonts w:ascii="Times New Roman" w:hAnsi="Times New Roman"/>
          <w:sz w:val="28"/>
          <w:szCs w:val="28"/>
        </w:rPr>
        <w:t>В 202</w:t>
      </w:r>
      <w:r w:rsidR="00A978A4" w:rsidRPr="003E2A33">
        <w:rPr>
          <w:rFonts w:ascii="Times New Roman" w:hAnsi="Times New Roman"/>
          <w:sz w:val="28"/>
          <w:szCs w:val="28"/>
        </w:rPr>
        <w:t>3</w:t>
      </w:r>
      <w:r w:rsidRPr="003E2A33">
        <w:rPr>
          <w:rFonts w:ascii="Times New Roman" w:hAnsi="Times New Roman"/>
          <w:sz w:val="28"/>
          <w:szCs w:val="28"/>
        </w:rPr>
        <w:t xml:space="preserve"> году за счет средств бюджетов всех уровней все учащиеся 1</w:t>
      </w:r>
      <w:r w:rsidR="002F35DE">
        <w:rPr>
          <w:rFonts w:ascii="Times New Roman" w:hAnsi="Times New Roman"/>
          <w:bCs/>
          <w:color w:val="auto"/>
          <w:sz w:val="28"/>
          <w:szCs w:val="28"/>
        </w:rPr>
        <w:t>–</w:t>
      </w:r>
      <w:r w:rsidRPr="003E2A33">
        <w:rPr>
          <w:rFonts w:ascii="Times New Roman" w:hAnsi="Times New Roman"/>
          <w:sz w:val="28"/>
          <w:szCs w:val="28"/>
        </w:rPr>
        <w:t>4</w:t>
      </w:r>
      <w:r w:rsidR="002F35DE">
        <w:rPr>
          <w:rFonts w:ascii="Times New Roman" w:hAnsi="Times New Roman"/>
          <w:sz w:val="28"/>
          <w:szCs w:val="28"/>
        </w:rPr>
        <w:t xml:space="preserve">-х </w:t>
      </w:r>
      <w:r w:rsidRPr="003E2A33">
        <w:rPr>
          <w:rFonts w:ascii="Times New Roman" w:hAnsi="Times New Roman"/>
          <w:sz w:val="28"/>
          <w:szCs w:val="28"/>
        </w:rPr>
        <w:lastRenderedPageBreak/>
        <w:t>классов и учащиеся 5</w:t>
      </w:r>
      <w:r w:rsidR="002F35DE">
        <w:rPr>
          <w:rFonts w:ascii="Times New Roman" w:hAnsi="Times New Roman"/>
          <w:bCs/>
          <w:color w:val="auto"/>
          <w:sz w:val="28"/>
          <w:szCs w:val="28"/>
        </w:rPr>
        <w:t>–</w:t>
      </w:r>
      <w:r w:rsidRPr="003E2A33">
        <w:rPr>
          <w:rFonts w:ascii="Times New Roman" w:hAnsi="Times New Roman"/>
          <w:sz w:val="28"/>
          <w:szCs w:val="28"/>
        </w:rPr>
        <w:t>11</w:t>
      </w:r>
      <w:r w:rsidR="002F35DE">
        <w:rPr>
          <w:rFonts w:ascii="Times New Roman" w:hAnsi="Times New Roman"/>
          <w:sz w:val="28"/>
          <w:szCs w:val="28"/>
        </w:rPr>
        <w:t>-х</w:t>
      </w:r>
      <w:r w:rsidRPr="003E2A33">
        <w:rPr>
          <w:rFonts w:ascii="Times New Roman" w:hAnsi="Times New Roman"/>
          <w:sz w:val="28"/>
          <w:szCs w:val="28"/>
        </w:rPr>
        <w:t xml:space="preserve"> классов из малоимущих семей, многодетных семей и состоящие на учете у фтизиатра, а также дети участников СВО и дети из семей беженцев с Украины получали бесплатное горячее питание</w:t>
      </w:r>
      <w:r w:rsidR="0095129D" w:rsidRPr="003E2A33">
        <w:rPr>
          <w:rFonts w:ascii="Times New Roman" w:hAnsi="Times New Roman"/>
          <w:sz w:val="28"/>
          <w:szCs w:val="28"/>
        </w:rPr>
        <w:t xml:space="preserve"> (р</w:t>
      </w:r>
      <w:r w:rsidRPr="003E2A33">
        <w:rPr>
          <w:rFonts w:ascii="Times New Roman" w:hAnsi="Times New Roman"/>
          <w:sz w:val="28"/>
          <w:szCs w:val="28"/>
        </w:rPr>
        <w:t xml:space="preserve">асходы в день на одного обучающегося </w:t>
      </w:r>
      <w:r w:rsidR="0095129D" w:rsidRPr="003E2A33">
        <w:rPr>
          <w:rFonts w:ascii="Times New Roman" w:hAnsi="Times New Roman"/>
          <w:sz w:val="28"/>
          <w:szCs w:val="28"/>
        </w:rPr>
        <w:t>с</w:t>
      </w:r>
      <w:r w:rsidRPr="003E2A33">
        <w:rPr>
          <w:rFonts w:ascii="Times New Roman" w:hAnsi="Times New Roman"/>
          <w:sz w:val="28"/>
          <w:szCs w:val="28"/>
        </w:rPr>
        <w:t>оставили 9</w:t>
      </w:r>
      <w:r w:rsidR="00A978A4" w:rsidRPr="003E2A33">
        <w:rPr>
          <w:rFonts w:ascii="Times New Roman" w:hAnsi="Times New Roman"/>
          <w:sz w:val="28"/>
          <w:szCs w:val="28"/>
        </w:rPr>
        <w:t>9,52</w:t>
      </w:r>
      <w:r w:rsidRPr="003E2A33">
        <w:rPr>
          <w:rFonts w:ascii="Times New Roman" w:hAnsi="Times New Roman"/>
          <w:sz w:val="28"/>
          <w:szCs w:val="28"/>
        </w:rPr>
        <w:t xml:space="preserve"> руб., в том числе из областного бюджета – 7</w:t>
      </w:r>
      <w:r w:rsidR="00A978A4" w:rsidRPr="003E2A33">
        <w:rPr>
          <w:rFonts w:ascii="Times New Roman" w:hAnsi="Times New Roman"/>
          <w:sz w:val="28"/>
          <w:szCs w:val="28"/>
        </w:rPr>
        <w:t>5,06</w:t>
      </w:r>
      <w:r w:rsidRPr="003E2A33">
        <w:rPr>
          <w:rFonts w:ascii="Times New Roman" w:hAnsi="Times New Roman"/>
          <w:sz w:val="28"/>
          <w:szCs w:val="28"/>
        </w:rPr>
        <w:t xml:space="preserve"> руб., из муниципального бюджета – 2</w:t>
      </w:r>
      <w:r w:rsidR="00A978A4" w:rsidRPr="003E2A33">
        <w:rPr>
          <w:rFonts w:ascii="Times New Roman" w:hAnsi="Times New Roman"/>
          <w:sz w:val="28"/>
          <w:szCs w:val="28"/>
        </w:rPr>
        <w:t>4</w:t>
      </w:r>
      <w:r w:rsidRPr="003E2A33">
        <w:rPr>
          <w:rFonts w:ascii="Times New Roman" w:hAnsi="Times New Roman"/>
          <w:sz w:val="28"/>
          <w:szCs w:val="28"/>
        </w:rPr>
        <w:t>,</w:t>
      </w:r>
      <w:r w:rsidR="00A978A4" w:rsidRPr="003E2A33">
        <w:rPr>
          <w:rFonts w:ascii="Times New Roman" w:hAnsi="Times New Roman"/>
          <w:sz w:val="28"/>
          <w:szCs w:val="28"/>
        </w:rPr>
        <w:t>46</w:t>
      </w:r>
      <w:r w:rsidRPr="003E2A33">
        <w:rPr>
          <w:rFonts w:ascii="Times New Roman" w:hAnsi="Times New Roman"/>
          <w:sz w:val="28"/>
          <w:szCs w:val="28"/>
        </w:rPr>
        <w:t xml:space="preserve"> руб.</w:t>
      </w:r>
      <w:r w:rsidR="0095129D" w:rsidRPr="003E2A33">
        <w:rPr>
          <w:rFonts w:ascii="Times New Roman" w:hAnsi="Times New Roman"/>
          <w:sz w:val="28"/>
          <w:szCs w:val="28"/>
        </w:rPr>
        <w:t>).</w:t>
      </w:r>
      <w:r w:rsidRPr="003E2A33">
        <w:rPr>
          <w:rFonts w:ascii="Times New Roman" w:hAnsi="Times New Roman"/>
          <w:sz w:val="28"/>
          <w:szCs w:val="28"/>
        </w:rPr>
        <w:t xml:space="preserve">  </w:t>
      </w:r>
    </w:p>
    <w:p w:rsidR="0095129D" w:rsidRPr="003E2A33" w:rsidRDefault="0095129D" w:rsidP="009D5E49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A33">
        <w:rPr>
          <w:rFonts w:ascii="Times New Roman" w:hAnsi="Times New Roman"/>
          <w:sz w:val="28"/>
          <w:szCs w:val="28"/>
        </w:rPr>
        <w:t>Учащиеся с ограниченными возможностями здоровья, дети-инвалиды, обучающиеся индивидуально на дому, получал</w:t>
      </w:r>
      <w:r w:rsidR="00A978A4" w:rsidRPr="003E2A33">
        <w:rPr>
          <w:rFonts w:ascii="Times New Roman" w:hAnsi="Times New Roman"/>
          <w:sz w:val="28"/>
          <w:szCs w:val="28"/>
        </w:rPr>
        <w:t>и продуктовые наборы на сумму 132,62</w:t>
      </w:r>
      <w:r w:rsidRPr="003E2A33">
        <w:rPr>
          <w:rFonts w:ascii="Times New Roman" w:hAnsi="Times New Roman"/>
          <w:sz w:val="28"/>
          <w:szCs w:val="28"/>
        </w:rPr>
        <w:t xml:space="preserve"> руб</w:t>
      </w:r>
      <w:r w:rsidR="00F15FC1">
        <w:rPr>
          <w:rFonts w:ascii="Times New Roman" w:hAnsi="Times New Roman"/>
          <w:sz w:val="28"/>
          <w:szCs w:val="28"/>
        </w:rPr>
        <w:t>.</w:t>
      </w:r>
      <w:r w:rsidRPr="003E2A33">
        <w:rPr>
          <w:rFonts w:ascii="Times New Roman" w:hAnsi="Times New Roman"/>
          <w:sz w:val="28"/>
          <w:szCs w:val="28"/>
        </w:rPr>
        <w:t xml:space="preserve"> в день на одного учащегося. </w:t>
      </w:r>
    </w:p>
    <w:p w:rsidR="00806DAB" w:rsidRPr="003E2A33" w:rsidRDefault="00806DAB" w:rsidP="009D5E49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A33">
        <w:rPr>
          <w:rFonts w:ascii="Times New Roman" w:hAnsi="Times New Roman"/>
          <w:sz w:val="28"/>
          <w:szCs w:val="28"/>
        </w:rPr>
        <w:t>В 202</w:t>
      </w:r>
      <w:r w:rsidR="00296EE7" w:rsidRPr="003E2A33">
        <w:rPr>
          <w:rFonts w:ascii="Times New Roman" w:hAnsi="Times New Roman"/>
          <w:sz w:val="28"/>
          <w:szCs w:val="28"/>
        </w:rPr>
        <w:t>3</w:t>
      </w:r>
      <w:r w:rsidRPr="003E2A33">
        <w:rPr>
          <w:rFonts w:ascii="Times New Roman" w:hAnsi="Times New Roman"/>
          <w:sz w:val="28"/>
          <w:szCs w:val="28"/>
        </w:rPr>
        <w:t xml:space="preserve"> году в </w:t>
      </w:r>
      <w:r w:rsidR="00613058" w:rsidRPr="003E2A33">
        <w:rPr>
          <w:rFonts w:ascii="Times New Roman" w:hAnsi="Times New Roman"/>
          <w:sz w:val="28"/>
          <w:szCs w:val="28"/>
        </w:rPr>
        <w:t>23</w:t>
      </w:r>
      <w:r w:rsidRPr="003E2A33">
        <w:rPr>
          <w:rFonts w:ascii="Times New Roman" w:hAnsi="Times New Roman"/>
          <w:sz w:val="28"/>
          <w:szCs w:val="28"/>
        </w:rPr>
        <w:t xml:space="preserve"> </w:t>
      </w:r>
      <w:r w:rsidR="0095129D" w:rsidRPr="003E2A33">
        <w:rPr>
          <w:rFonts w:ascii="Times New Roman" w:hAnsi="Times New Roman"/>
          <w:sz w:val="28"/>
          <w:szCs w:val="28"/>
        </w:rPr>
        <w:t>общеобразовательных организациях</w:t>
      </w:r>
      <w:r w:rsidRPr="003E2A33">
        <w:rPr>
          <w:rFonts w:ascii="Times New Roman" w:hAnsi="Times New Roman"/>
          <w:sz w:val="28"/>
          <w:szCs w:val="28"/>
        </w:rPr>
        <w:t xml:space="preserve"> обновлена материально-технической база</w:t>
      </w:r>
      <w:r w:rsidR="00613058" w:rsidRPr="003E2A33">
        <w:rPr>
          <w:rFonts w:ascii="Times New Roman" w:hAnsi="Times New Roman"/>
          <w:sz w:val="28"/>
          <w:szCs w:val="28"/>
        </w:rPr>
        <w:t xml:space="preserve"> (в 2022 году </w:t>
      </w:r>
      <w:r w:rsidR="00E7599A">
        <w:rPr>
          <w:rFonts w:ascii="Times New Roman" w:hAnsi="Times New Roman"/>
          <w:bCs/>
          <w:color w:val="auto"/>
          <w:sz w:val="28"/>
          <w:szCs w:val="28"/>
        </w:rPr>
        <w:t>–</w:t>
      </w:r>
      <w:r w:rsidR="00613058" w:rsidRPr="003E2A33">
        <w:rPr>
          <w:rFonts w:ascii="Times New Roman" w:hAnsi="Times New Roman"/>
          <w:sz w:val="28"/>
          <w:szCs w:val="28"/>
        </w:rPr>
        <w:t xml:space="preserve"> в 17 общеобразовательных организациях)</w:t>
      </w:r>
      <w:r w:rsidRPr="003E2A33">
        <w:rPr>
          <w:rFonts w:ascii="Times New Roman" w:hAnsi="Times New Roman"/>
          <w:sz w:val="28"/>
          <w:szCs w:val="28"/>
        </w:rPr>
        <w:t>.</w:t>
      </w:r>
      <w:r w:rsidR="00613058" w:rsidRPr="003E2A33">
        <w:rPr>
          <w:rFonts w:ascii="Times New Roman" w:hAnsi="Times New Roman"/>
          <w:sz w:val="28"/>
          <w:szCs w:val="28"/>
        </w:rPr>
        <w:t xml:space="preserve"> Всего с 2019 года в данном проекте</w:t>
      </w:r>
      <w:r w:rsidR="00BC346F" w:rsidRPr="003E2A33">
        <w:rPr>
          <w:rFonts w:ascii="Times New Roman" w:hAnsi="Times New Roman"/>
          <w:sz w:val="28"/>
          <w:szCs w:val="28"/>
        </w:rPr>
        <w:t xml:space="preserve"> приняли участие 99 МОУ Волгограда, что составляет 79,2%.</w:t>
      </w:r>
    </w:p>
    <w:p w:rsidR="006A1CCD" w:rsidRPr="003E2A33" w:rsidRDefault="00D63432" w:rsidP="009D5E49">
      <w:pPr>
        <w:pStyle w:val="ConsPlus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A33">
        <w:rPr>
          <w:rFonts w:ascii="Times New Roman" w:hAnsi="Times New Roman"/>
          <w:sz w:val="28"/>
          <w:szCs w:val="28"/>
        </w:rPr>
        <w:t xml:space="preserve">В </w:t>
      </w:r>
      <w:r w:rsidR="0095129D" w:rsidRPr="003E2A33">
        <w:rPr>
          <w:rFonts w:ascii="Times New Roman" w:hAnsi="Times New Roman"/>
          <w:sz w:val="28"/>
          <w:szCs w:val="28"/>
        </w:rPr>
        <w:t xml:space="preserve">общеобразовательных организациях </w:t>
      </w:r>
      <w:r w:rsidRPr="003E2A33">
        <w:rPr>
          <w:rFonts w:ascii="Times New Roman" w:hAnsi="Times New Roman"/>
          <w:sz w:val="28"/>
          <w:szCs w:val="28"/>
        </w:rPr>
        <w:t>активно реализ</w:t>
      </w:r>
      <w:r w:rsidR="0095129D" w:rsidRPr="003E2A33">
        <w:rPr>
          <w:rFonts w:ascii="Times New Roman" w:hAnsi="Times New Roman"/>
          <w:sz w:val="28"/>
          <w:szCs w:val="28"/>
        </w:rPr>
        <w:t>ов</w:t>
      </w:r>
      <w:r w:rsidR="009F3F93">
        <w:rPr>
          <w:rFonts w:ascii="Times New Roman" w:hAnsi="Times New Roman"/>
          <w:sz w:val="28"/>
          <w:szCs w:val="28"/>
        </w:rPr>
        <w:t>ыв</w:t>
      </w:r>
      <w:r w:rsidR="0095129D" w:rsidRPr="003E2A33">
        <w:rPr>
          <w:rFonts w:ascii="Times New Roman" w:hAnsi="Times New Roman"/>
          <w:sz w:val="28"/>
          <w:szCs w:val="28"/>
        </w:rPr>
        <w:t>ались</w:t>
      </w:r>
      <w:r w:rsidRPr="003E2A33">
        <w:rPr>
          <w:rFonts w:ascii="Times New Roman" w:hAnsi="Times New Roman"/>
          <w:sz w:val="28"/>
          <w:szCs w:val="28"/>
        </w:rPr>
        <w:t xml:space="preserve"> программы дополнительного образования. В рамках </w:t>
      </w:r>
      <w:r w:rsidR="00C81A6A" w:rsidRPr="003E2A33">
        <w:rPr>
          <w:rFonts w:ascii="Times New Roman" w:hAnsi="Times New Roman"/>
          <w:sz w:val="28"/>
          <w:szCs w:val="28"/>
        </w:rPr>
        <w:t>национа</w:t>
      </w:r>
      <w:r w:rsidRPr="003E2A33">
        <w:rPr>
          <w:rFonts w:ascii="Times New Roman" w:hAnsi="Times New Roman"/>
          <w:sz w:val="28"/>
          <w:szCs w:val="28"/>
        </w:rPr>
        <w:t xml:space="preserve">льного проекта </w:t>
      </w:r>
      <w:r w:rsidR="0061139F">
        <w:rPr>
          <w:rFonts w:ascii="Times New Roman" w:hAnsi="Times New Roman"/>
          <w:sz w:val="28"/>
          <w:szCs w:val="28"/>
        </w:rPr>
        <w:t>"</w:t>
      </w:r>
      <w:r w:rsidR="00C81A6A" w:rsidRPr="003E2A33">
        <w:rPr>
          <w:rFonts w:ascii="Times New Roman" w:hAnsi="Times New Roman"/>
          <w:sz w:val="28"/>
          <w:szCs w:val="28"/>
        </w:rPr>
        <w:t>Образование</w:t>
      </w:r>
      <w:r w:rsidR="0061139F">
        <w:rPr>
          <w:rFonts w:ascii="Times New Roman" w:hAnsi="Times New Roman"/>
          <w:sz w:val="28"/>
          <w:szCs w:val="28"/>
        </w:rPr>
        <w:t>"</w:t>
      </w:r>
      <w:r w:rsidR="006A1CCD" w:rsidRPr="003E2A33">
        <w:rPr>
          <w:rFonts w:ascii="Times New Roman" w:hAnsi="Times New Roman"/>
          <w:sz w:val="28"/>
          <w:szCs w:val="28"/>
        </w:rPr>
        <w:t>:</w:t>
      </w:r>
    </w:p>
    <w:p w:rsidR="00D63432" w:rsidRPr="003E2A33" w:rsidRDefault="006A1CCD" w:rsidP="009D5E49">
      <w:pPr>
        <w:pStyle w:val="ConsPlus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A33">
        <w:rPr>
          <w:rFonts w:ascii="Times New Roman" w:hAnsi="Times New Roman"/>
          <w:sz w:val="28"/>
          <w:szCs w:val="28"/>
        </w:rPr>
        <w:t>-</w:t>
      </w:r>
      <w:r w:rsidR="00F01D25">
        <w:rPr>
          <w:rFonts w:ascii="Times New Roman" w:hAnsi="Times New Roman"/>
          <w:sz w:val="28"/>
          <w:szCs w:val="28"/>
        </w:rPr>
        <w:t xml:space="preserve"> </w:t>
      </w:r>
      <w:r w:rsidRPr="003E2A33">
        <w:rPr>
          <w:rFonts w:ascii="Times New Roman" w:hAnsi="Times New Roman"/>
          <w:sz w:val="28"/>
          <w:szCs w:val="28"/>
        </w:rPr>
        <w:t>з</w:t>
      </w:r>
      <w:r w:rsidR="00D63432" w:rsidRPr="003E2A33">
        <w:rPr>
          <w:rFonts w:ascii="Times New Roman" w:hAnsi="Times New Roman"/>
          <w:sz w:val="28"/>
          <w:szCs w:val="28"/>
        </w:rPr>
        <w:t xml:space="preserve">ачислено </w:t>
      </w:r>
      <w:r w:rsidRPr="003E2A33">
        <w:rPr>
          <w:rFonts w:ascii="Times New Roman" w:hAnsi="Times New Roman"/>
          <w:sz w:val="28"/>
          <w:szCs w:val="28"/>
        </w:rPr>
        <w:t xml:space="preserve">по сертификатам персонифицированного учета дополнительного образования </w:t>
      </w:r>
      <w:r w:rsidR="00D63432" w:rsidRPr="003E2A33">
        <w:rPr>
          <w:rFonts w:ascii="Times New Roman" w:hAnsi="Times New Roman"/>
          <w:sz w:val="28"/>
          <w:szCs w:val="28"/>
        </w:rPr>
        <w:t>на обучение 7</w:t>
      </w:r>
      <w:r w:rsidR="0007360B" w:rsidRPr="003E2A33">
        <w:rPr>
          <w:rFonts w:ascii="Times New Roman" w:hAnsi="Times New Roman"/>
          <w:sz w:val="28"/>
          <w:szCs w:val="28"/>
        </w:rPr>
        <w:t>9,5</w:t>
      </w:r>
      <w:r w:rsidR="00D63432" w:rsidRPr="003E2A33">
        <w:rPr>
          <w:rFonts w:ascii="Times New Roman" w:hAnsi="Times New Roman"/>
          <w:sz w:val="28"/>
          <w:szCs w:val="28"/>
        </w:rPr>
        <w:t xml:space="preserve">% </w:t>
      </w:r>
      <w:r w:rsidRPr="003E2A33">
        <w:rPr>
          <w:rFonts w:ascii="Times New Roman" w:hAnsi="Times New Roman"/>
          <w:sz w:val="28"/>
          <w:szCs w:val="28"/>
        </w:rPr>
        <w:t xml:space="preserve">детей </w:t>
      </w:r>
      <w:r w:rsidR="00D63432" w:rsidRPr="003E2A33">
        <w:rPr>
          <w:rFonts w:ascii="Times New Roman" w:hAnsi="Times New Roman"/>
          <w:sz w:val="28"/>
          <w:szCs w:val="28"/>
        </w:rPr>
        <w:t>от общей численности детей 5-18 лет, проживающих на территории Волгограда (</w:t>
      </w:r>
      <w:r w:rsidRPr="003E2A33">
        <w:rPr>
          <w:rFonts w:ascii="Times New Roman" w:hAnsi="Times New Roman"/>
          <w:sz w:val="28"/>
          <w:szCs w:val="28"/>
        </w:rPr>
        <w:t xml:space="preserve">в </w:t>
      </w:r>
      <w:r w:rsidR="00D63432" w:rsidRPr="003E2A33">
        <w:rPr>
          <w:rFonts w:ascii="Times New Roman" w:hAnsi="Times New Roman"/>
          <w:sz w:val="28"/>
          <w:szCs w:val="28"/>
        </w:rPr>
        <w:t>202</w:t>
      </w:r>
      <w:r w:rsidR="008F19D7" w:rsidRPr="003E2A33">
        <w:rPr>
          <w:rFonts w:ascii="Times New Roman" w:hAnsi="Times New Roman"/>
          <w:sz w:val="28"/>
          <w:szCs w:val="28"/>
        </w:rPr>
        <w:t>2</w:t>
      </w:r>
      <w:r w:rsidR="00F01D25">
        <w:rPr>
          <w:rFonts w:ascii="Times New Roman" w:hAnsi="Times New Roman"/>
          <w:sz w:val="28"/>
          <w:szCs w:val="28"/>
        </w:rPr>
        <w:t xml:space="preserve"> году</w:t>
      </w:r>
      <w:r w:rsidRPr="003E2A33">
        <w:rPr>
          <w:rFonts w:ascii="Times New Roman" w:hAnsi="Times New Roman"/>
          <w:sz w:val="28"/>
          <w:szCs w:val="28"/>
        </w:rPr>
        <w:t xml:space="preserve"> </w:t>
      </w:r>
      <w:r w:rsidR="00F01D25">
        <w:rPr>
          <w:rFonts w:ascii="Times New Roman" w:hAnsi="Times New Roman"/>
          <w:bCs/>
          <w:color w:val="auto"/>
          <w:sz w:val="28"/>
          <w:szCs w:val="28"/>
        </w:rPr>
        <w:t>–</w:t>
      </w:r>
      <w:r w:rsidR="008F19D7" w:rsidRPr="003E2A33">
        <w:rPr>
          <w:rFonts w:ascii="Times New Roman" w:hAnsi="Times New Roman"/>
          <w:sz w:val="28"/>
          <w:szCs w:val="28"/>
        </w:rPr>
        <w:t xml:space="preserve"> 73</w:t>
      </w:r>
      <w:r w:rsidR="00D956A4" w:rsidRPr="003E2A33">
        <w:rPr>
          <w:rFonts w:ascii="Times New Roman" w:hAnsi="Times New Roman"/>
          <w:sz w:val="28"/>
          <w:szCs w:val="28"/>
        </w:rPr>
        <w:t>%)</w:t>
      </w:r>
      <w:r w:rsidR="009142B4">
        <w:rPr>
          <w:rFonts w:ascii="Times New Roman" w:hAnsi="Times New Roman"/>
          <w:sz w:val="28"/>
          <w:szCs w:val="28"/>
        </w:rPr>
        <w:t>;</w:t>
      </w:r>
    </w:p>
    <w:p w:rsidR="00D956A4" w:rsidRPr="003E2A33" w:rsidRDefault="00D956A4" w:rsidP="009D5E49">
      <w:pPr>
        <w:pStyle w:val="ConsPlus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A33">
        <w:rPr>
          <w:rFonts w:ascii="Times New Roman" w:hAnsi="Times New Roman"/>
          <w:sz w:val="28"/>
          <w:szCs w:val="28"/>
        </w:rPr>
        <w:t>-</w:t>
      </w:r>
      <w:r w:rsidR="00F01D25">
        <w:rPr>
          <w:rFonts w:ascii="Times New Roman" w:hAnsi="Times New Roman"/>
          <w:sz w:val="28"/>
          <w:szCs w:val="28"/>
        </w:rPr>
        <w:t xml:space="preserve"> </w:t>
      </w:r>
      <w:r w:rsidRPr="003E2A33">
        <w:rPr>
          <w:rFonts w:ascii="Times New Roman" w:hAnsi="Times New Roman"/>
          <w:sz w:val="28"/>
          <w:szCs w:val="28"/>
        </w:rPr>
        <w:t>оснащено современным оборудованием 2055 дополнительных мест для реализации дополнительных общеразвивающих программ различной направленности в 23 МОУ (в 2022 году – 450 мест в 6 МОУ).</w:t>
      </w:r>
    </w:p>
    <w:p w:rsidR="006A1CCD" w:rsidRPr="003E2A33" w:rsidRDefault="00D63432" w:rsidP="00F62560">
      <w:pPr>
        <w:pStyle w:val="ConsPlus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A33">
        <w:rPr>
          <w:rFonts w:ascii="Times New Roman" w:hAnsi="Times New Roman"/>
          <w:sz w:val="28"/>
          <w:szCs w:val="28"/>
        </w:rPr>
        <w:t xml:space="preserve">В </w:t>
      </w:r>
      <w:r w:rsidR="00F01D25">
        <w:rPr>
          <w:rFonts w:ascii="Times New Roman" w:hAnsi="Times New Roman"/>
          <w:sz w:val="28"/>
          <w:szCs w:val="28"/>
        </w:rPr>
        <w:t>целях поддержки одаренных детей</w:t>
      </w:r>
      <w:r w:rsidRPr="003E2A33">
        <w:rPr>
          <w:rFonts w:ascii="Times New Roman" w:hAnsi="Times New Roman"/>
          <w:sz w:val="28"/>
          <w:szCs w:val="28"/>
        </w:rPr>
        <w:t xml:space="preserve"> </w:t>
      </w:r>
      <w:r w:rsidR="0007360B" w:rsidRPr="003E2A33">
        <w:rPr>
          <w:rFonts w:ascii="Times New Roman" w:hAnsi="Times New Roman"/>
          <w:sz w:val="28"/>
          <w:szCs w:val="28"/>
        </w:rPr>
        <w:t>234</w:t>
      </w:r>
      <w:r w:rsidRPr="003E2A33">
        <w:rPr>
          <w:rFonts w:ascii="Times New Roman" w:hAnsi="Times New Roman"/>
          <w:sz w:val="28"/>
          <w:szCs w:val="28"/>
        </w:rPr>
        <w:t xml:space="preserve"> учащихся </w:t>
      </w:r>
      <w:r w:rsidR="006A1CCD" w:rsidRPr="003E2A33">
        <w:rPr>
          <w:rFonts w:ascii="Times New Roman" w:hAnsi="Times New Roman"/>
          <w:sz w:val="28"/>
          <w:szCs w:val="28"/>
        </w:rPr>
        <w:t>общеобразовательных организаций</w:t>
      </w:r>
      <w:r w:rsidRPr="003E2A33">
        <w:rPr>
          <w:rFonts w:ascii="Times New Roman" w:hAnsi="Times New Roman"/>
          <w:sz w:val="28"/>
          <w:szCs w:val="28"/>
        </w:rPr>
        <w:t>, достигши</w:t>
      </w:r>
      <w:r w:rsidR="006A1CCD" w:rsidRPr="003E2A33">
        <w:rPr>
          <w:rFonts w:ascii="Times New Roman" w:hAnsi="Times New Roman"/>
          <w:sz w:val="28"/>
          <w:szCs w:val="28"/>
        </w:rPr>
        <w:t>х</w:t>
      </w:r>
      <w:r w:rsidRPr="003E2A33">
        <w:rPr>
          <w:rFonts w:ascii="Times New Roman" w:hAnsi="Times New Roman"/>
          <w:sz w:val="28"/>
          <w:szCs w:val="28"/>
        </w:rPr>
        <w:t xml:space="preserve"> особых результатов в области образования и науки, получ</w:t>
      </w:r>
      <w:r w:rsidR="009142B4">
        <w:rPr>
          <w:rFonts w:ascii="Times New Roman" w:hAnsi="Times New Roman"/>
          <w:sz w:val="28"/>
          <w:szCs w:val="28"/>
        </w:rPr>
        <w:t>а</w:t>
      </w:r>
      <w:r w:rsidRPr="003E2A33">
        <w:rPr>
          <w:rFonts w:ascii="Times New Roman" w:hAnsi="Times New Roman"/>
          <w:sz w:val="28"/>
          <w:szCs w:val="28"/>
        </w:rPr>
        <w:t xml:space="preserve">ли стипендии в размере 1500 руб. </w:t>
      </w:r>
    </w:p>
    <w:p w:rsidR="00D63432" w:rsidRPr="003E2A33" w:rsidRDefault="009F3F93" w:rsidP="00F62560">
      <w:pPr>
        <w:pStyle w:val="ConsPlus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26 тыс.</w:t>
      </w:r>
      <w:r w:rsidR="006A1CCD" w:rsidRPr="003E2A33">
        <w:rPr>
          <w:rFonts w:ascii="Times New Roman" w:hAnsi="Times New Roman"/>
          <w:sz w:val="28"/>
          <w:szCs w:val="28"/>
        </w:rPr>
        <w:t xml:space="preserve">детей приняли участие в </w:t>
      </w:r>
      <w:r w:rsidR="00D63432" w:rsidRPr="003E2A33">
        <w:rPr>
          <w:rFonts w:ascii="Times New Roman" w:hAnsi="Times New Roman"/>
          <w:sz w:val="28"/>
          <w:szCs w:val="28"/>
        </w:rPr>
        <w:t>110 городских</w:t>
      </w:r>
      <w:r w:rsidR="006A1CCD" w:rsidRPr="003E2A33">
        <w:rPr>
          <w:rFonts w:ascii="Times New Roman" w:hAnsi="Times New Roman"/>
          <w:sz w:val="28"/>
          <w:szCs w:val="28"/>
        </w:rPr>
        <w:t xml:space="preserve"> </w:t>
      </w:r>
      <w:r w:rsidR="00D63432" w:rsidRPr="003E2A33">
        <w:rPr>
          <w:rFonts w:ascii="Times New Roman" w:hAnsi="Times New Roman"/>
          <w:sz w:val="28"/>
          <w:szCs w:val="28"/>
        </w:rPr>
        <w:t>массовых мероприяти</w:t>
      </w:r>
      <w:r w:rsidR="006A1CCD" w:rsidRPr="003E2A33">
        <w:rPr>
          <w:rFonts w:ascii="Times New Roman" w:hAnsi="Times New Roman"/>
          <w:sz w:val="28"/>
          <w:szCs w:val="28"/>
        </w:rPr>
        <w:t>ях</w:t>
      </w:r>
      <w:r w:rsidR="00D63432" w:rsidRPr="003E2A33">
        <w:rPr>
          <w:rFonts w:ascii="Times New Roman" w:hAnsi="Times New Roman"/>
          <w:sz w:val="28"/>
          <w:szCs w:val="28"/>
        </w:rPr>
        <w:t xml:space="preserve"> по всем направлениям творческой и спорт</w:t>
      </w:r>
      <w:r w:rsidR="006A1CCD" w:rsidRPr="003E2A33">
        <w:rPr>
          <w:rFonts w:ascii="Times New Roman" w:hAnsi="Times New Roman"/>
          <w:sz w:val="28"/>
          <w:szCs w:val="28"/>
        </w:rPr>
        <w:t>ивной деятельности.</w:t>
      </w:r>
    </w:p>
    <w:p w:rsidR="00D956A4" w:rsidRPr="003E2A33" w:rsidRDefault="00D956A4" w:rsidP="00D956A4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A33">
        <w:rPr>
          <w:rFonts w:ascii="Times New Roman" w:hAnsi="Times New Roman"/>
          <w:sz w:val="28"/>
          <w:szCs w:val="28"/>
        </w:rPr>
        <w:t>Важным событием 2023 года стало проведение Х</w:t>
      </w:r>
      <w:r w:rsidRPr="003E2A33">
        <w:rPr>
          <w:rFonts w:ascii="Times New Roman" w:hAnsi="Times New Roman"/>
          <w:sz w:val="28"/>
          <w:szCs w:val="28"/>
          <w:lang w:val="en-US"/>
        </w:rPr>
        <w:t>IV</w:t>
      </w:r>
      <w:r w:rsidRPr="003E2A33">
        <w:rPr>
          <w:rFonts w:ascii="Times New Roman" w:hAnsi="Times New Roman"/>
          <w:sz w:val="28"/>
          <w:szCs w:val="28"/>
        </w:rPr>
        <w:t xml:space="preserve"> Всероссийского конкурса профессионального мастерства </w:t>
      </w:r>
      <w:r w:rsidR="0061139F">
        <w:rPr>
          <w:rFonts w:ascii="Times New Roman" w:hAnsi="Times New Roman"/>
          <w:sz w:val="28"/>
          <w:szCs w:val="28"/>
        </w:rPr>
        <w:t>"</w:t>
      </w:r>
      <w:r w:rsidRPr="003E2A33">
        <w:rPr>
          <w:rFonts w:ascii="Times New Roman" w:hAnsi="Times New Roman"/>
          <w:sz w:val="28"/>
          <w:szCs w:val="28"/>
        </w:rPr>
        <w:t xml:space="preserve">Воспитатель года России </w:t>
      </w:r>
      <w:r w:rsidR="00F01D25">
        <w:rPr>
          <w:rFonts w:ascii="Times New Roman" w:hAnsi="Times New Roman"/>
          <w:bCs/>
          <w:color w:val="auto"/>
          <w:sz w:val="28"/>
          <w:szCs w:val="28"/>
        </w:rPr>
        <w:t>–</w:t>
      </w:r>
      <w:r w:rsidRPr="003E2A33">
        <w:rPr>
          <w:rFonts w:ascii="Times New Roman" w:hAnsi="Times New Roman"/>
          <w:sz w:val="28"/>
          <w:szCs w:val="28"/>
        </w:rPr>
        <w:t xml:space="preserve"> 2023</w:t>
      </w:r>
      <w:r w:rsidR="0061139F">
        <w:rPr>
          <w:rFonts w:ascii="Times New Roman" w:hAnsi="Times New Roman"/>
          <w:sz w:val="28"/>
          <w:szCs w:val="28"/>
        </w:rPr>
        <w:t>"</w:t>
      </w:r>
      <w:r w:rsidRPr="003E2A33">
        <w:rPr>
          <w:rFonts w:ascii="Times New Roman" w:hAnsi="Times New Roman"/>
          <w:sz w:val="28"/>
          <w:szCs w:val="28"/>
        </w:rPr>
        <w:t xml:space="preserve"> в Волгограде, на котором Волгоградскую область достойно представила воспитатель муниципального дошкольного образовательного учреждения </w:t>
      </w:r>
      <w:r w:rsidR="0061139F">
        <w:rPr>
          <w:rFonts w:ascii="Times New Roman" w:hAnsi="Times New Roman"/>
          <w:sz w:val="28"/>
          <w:szCs w:val="28"/>
        </w:rPr>
        <w:t>"</w:t>
      </w:r>
      <w:r w:rsidRPr="003E2A33">
        <w:rPr>
          <w:rFonts w:ascii="Times New Roman" w:hAnsi="Times New Roman"/>
          <w:sz w:val="28"/>
          <w:szCs w:val="28"/>
        </w:rPr>
        <w:t>Центр развития ребенка № 6 Дзержинского района Волгограда</w:t>
      </w:r>
      <w:r w:rsidR="0061139F">
        <w:rPr>
          <w:rFonts w:ascii="Times New Roman" w:hAnsi="Times New Roman"/>
          <w:sz w:val="28"/>
          <w:szCs w:val="28"/>
        </w:rPr>
        <w:t>"</w:t>
      </w:r>
      <w:r w:rsidRPr="003E2A33">
        <w:rPr>
          <w:rFonts w:ascii="Times New Roman" w:hAnsi="Times New Roman"/>
          <w:sz w:val="28"/>
          <w:szCs w:val="28"/>
        </w:rPr>
        <w:t xml:space="preserve"> Самарская Н.В</w:t>
      </w:r>
      <w:r w:rsidR="00F01D25">
        <w:rPr>
          <w:rFonts w:ascii="Times New Roman" w:hAnsi="Times New Roman"/>
          <w:sz w:val="28"/>
          <w:szCs w:val="28"/>
        </w:rPr>
        <w:t>.,</w:t>
      </w:r>
      <w:r w:rsidRPr="003E2A33">
        <w:rPr>
          <w:rFonts w:ascii="Times New Roman" w:hAnsi="Times New Roman"/>
          <w:sz w:val="28"/>
          <w:szCs w:val="28"/>
        </w:rPr>
        <w:t xml:space="preserve"> вошедшая в число 15 лауреатов конкурса из 89 участников со всех регионов России. В рамках подготовки к данному конкурсу проведены ремонтные работы в здании и на территории МОУ </w:t>
      </w:r>
      <w:r w:rsidR="0061139F">
        <w:rPr>
          <w:rFonts w:ascii="Times New Roman" w:hAnsi="Times New Roman"/>
          <w:sz w:val="28"/>
          <w:szCs w:val="28"/>
        </w:rPr>
        <w:t>"</w:t>
      </w:r>
      <w:r w:rsidRPr="003E2A33">
        <w:rPr>
          <w:rFonts w:ascii="Times New Roman" w:hAnsi="Times New Roman"/>
          <w:sz w:val="28"/>
          <w:szCs w:val="28"/>
        </w:rPr>
        <w:t>Детский сад</w:t>
      </w:r>
      <w:r w:rsidR="00F01D25">
        <w:rPr>
          <w:rFonts w:ascii="Times New Roman" w:hAnsi="Times New Roman"/>
          <w:sz w:val="28"/>
          <w:szCs w:val="28"/>
        </w:rPr>
        <w:t xml:space="preserve"> </w:t>
      </w:r>
      <w:r w:rsidRPr="003E2A33">
        <w:rPr>
          <w:rFonts w:ascii="Times New Roman" w:hAnsi="Times New Roman"/>
          <w:sz w:val="28"/>
          <w:szCs w:val="28"/>
        </w:rPr>
        <w:t>№</w:t>
      </w:r>
      <w:r w:rsidR="00F01D25">
        <w:rPr>
          <w:rFonts w:ascii="Times New Roman" w:hAnsi="Times New Roman"/>
          <w:sz w:val="28"/>
          <w:szCs w:val="28"/>
        </w:rPr>
        <w:t xml:space="preserve"> </w:t>
      </w:r>
      <w:r w:rsidRPr="003E2A33">
        <w:rPr>
          <w:rFonts w:ascii="Times New Roman" w:hAnsi="Times New Roman"/>
          <w:sz w:val="28"/>
          <w:szCs w:val="28"/>
        </w:rPr>
        <w:t>236 Краснооктябрьского района</w:t>
      </w:r>
      <w:r w:rsidR="0061139F">
        <w:rPr>
          <w:rFonts w:ascii="Times New Roman" w:hAnsi="Times New Roman"/>
          <w:sz w:val="28"/>
          <w:szCs w:val="28"/>
        </w:rPr>
        <w:t>"</w:t>
      </w:r>
      <w:r w:rsidRPr="003E2A33">
        <w:rPr>
          <w:rFonts w:ascii="Times New Roman" w:hAnsi="Times New Roman"/>
          <w:sz w:val="28"/>
          <w:szCs w:val="28"/>
        </w:rPr>
        <w:t>.</w:t>
      </w:r>
    </w:p>
    <w:p w:rsidR="00CE2769" w:rsidRPr="003E2A33" w:rsidRDefault="00087ECF" w:rsidP="00D956A4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A33">
        <w:rPr>
          <w:rFonts w:ascii="Times New Roman" w:hAnsi="Times New Roman"/>
          <w:sz w:val="28"/>
          <w:szCs w:val="28"/>
        </w:rPr>
        <w:t>В 202</w:t>
      </w:r>
      <w:r w:rsidR="008F19D7" w:rsidRPr="003E2A33">
        <w:rPr>
          <w:rFonts w:ascii="Times New Roman" w:hAnsi="Times New Roman"/>
          <w:sz w:val="28"/>
          <w:szCs w:val="28"/>
        </w:rPr>
        <w:t>3</w:t>
      </w:r>
      <w:r w:rsidRPr="003E2A33">
        <w:rPr>
          <w:rFonts w:ascii="Times New Roman" w:hAnsi="Times New Roman"/>
          <w:sz w:val="28"/>
          <w:szCs w:val="28"/>
        </w:rPr>
        <w:t xml:space="preserve"> году </w:t>
      </w:r>
      <w:r w:rsidR="00CE2769" w:rsidRPr="003E2A33">
        <w:rPr>
          <w:rFonts w:ascii="Times New Roman" w:hAnsi="Times New Roman"/>
          <w:sz w:val="28"/>
          <w:szCs w:val="28"/>
        </w:rPr>
        <w:t>проведены работы по укреплению материально-технической базы</w:t>
      </w:r>
      <w:r w:rsidRPr="003E2A33">
        <w:rPr>
          <w:rFonts w:ascii="Times New Roman" w:hAnsi="Times New Roman"/>
          <w:sz w:val="28"/>
          <w:szCs w:val="28"/>
        </w:rPr>
        <w:t xml:space="preserve"> зданий общеобразовательных организаций</w:t>
      </w:r>
      <w:r w:rsidR="00CE2769" w:rsidRPr="003E2A33">
        <w:rPr>
          <w:rFonts w:ascii="Times New Roman" w:hAnsi="Times New Roman"/>
          <w:sz w:val="28"/>
          <w:szCs w:val="28"/>
        </w:rPr>
        <w:t xml:space="preserve"> </w:t>
      </w:r>
      <w:r w:rsidR="00F01D25">
        <w:rPr>
          <w:rFonts w:ascii="Times New Roman" w:hAnsi="Times New Roman"/>
          <w:bCs/>
          <w:color w:val="auto"/>
          <w:sz w:val="28"/>
          <w:szCs w:val="28"/>
        </w:rPr>
        <w:t>–</w:t>
      </w:r>
      <w:r w:rsidRPr="003E2A33">
        <w:rPr>
          <w:rFonts w:ascii="Times New Roman" w:hAnsi="Times New Roman"/>
          <w:sz w:val="28"/>
          <w:szCs w:val="28"/>
        </w:rPr>
        <w:t xml:space="preserve"> </w:t>
      </w:r>
      <w:r w:rsidR="00CE2769" w:rsidRPr="003E2A33">
        <w:rPr>
          <w:rFonts w:ascii="Times New Roman" w:hAnsi="Times New Roman"/>
          <w:sz w:val="28"/>
          <w:szCs w:val="28"/>
        </w:rPr>
        <w:t>выполнены работы по замене кровли, оконных блок</w:t>
      </w:r>
      <w:r w:rsidR="0007360B" w:rsidRPr="003E2A33">
        <w:rPr>
          <w:rFonts w:ascii="Times New Roman" w:hAnsi="Times New Roman"/>
          <w:sz w:val="28"/>
          <w:szCs w:val="28"/>
        </w:rPr>
        <w:t>ов, модернизации спортплощадок и</w:t>
      </w:r>
      <w:r w:rsidR="00CE2769" w:rsidRPr="003E2A33">
        <w:rPr>
          <w:rFonts w:ascii="Times New Roman" w:hAnsi="Times New Roman"/>
          <w:sz w:val="28"/>
          <w:szCs w:val="28"/>
        </w:rPr>
        <w:t xml:space="preserve"> площадок для </w:t>
      </w:r>
      <w:r w:rsidR="0007360B" w:rsidRPr="003E2A33">
        <w:rPr>
          <w:rFonts w:ascii="Times New Roman" w:hAnsi="Times New Roman"/>
          <w:sz w:val="28"/>
          <w:szCs w:val="28"/>
        </w:rPr>
        <w:t xml:space="preserve">проведения </w:t>
      </w:r>
      <w:r w:rsidR="00CE2769" w:rsidRPr="003E2A33">
        <w:rPr>
          <w:rFonts w:ascii="Times New Roman" w:hAnsi="Times New Roman"/>
          <w:sz w:val="28"/>
          <w:szCs w:val="28"/>
        </w:rPr>
        <w:t xml:space="preserve">праздничных линеек, </w:t>
      </w:r>
      <w:r w:rsidR="0007360B" w:rsidRPr="003E2A33">
        <w:rPr>
          <w:rFonts w:ascii="Times New Roman" w:hAnsi="Times New Roman"/>
          <w:sz w:val="28"/>
          <w:szCs w:val="28"/>
        </w:rPr>
        <w:t>установке приборов учета и иным ремонтным работам</w:t>
      </w:r>
      <w:r w:rsidR="00CE2769" w:rsidRPr="003E2A33">
        <w:rPr>
          <w:rFonts w:ascii="Times New Roman" w:hAnsi="Times New Roman"/>
          <w:sz w:val="28"/>
          <w:szCs w:val="28"/>
        </w:rPr>
        <w:t xml:space="preserve"> </w:t>
      </w:r>
      <w:r w:rsidR="0007360B" w:rsidRPr="003E2A33">
        <w:rPr>
          <w:rFonts w:ascii="Times New Roman" w:hAnsi="Times New Roman"/>
          <w:sz w:val="28"/>
          <w:szCs w:val="28"/>
        </w:rPr>
        <w:t>на сумму свыше 293</w:t>
      </w:r>
      <w:r w:rsidR="00CE2769" w:rsidRPr="003E2A33">
        <w:rPr>
          <w:rFonts w:ascii="Times New Roman" w:hAnsi="Times New Roman"/>
          <w:sz w:val="28"/>
          <w:szCs w:val="28"/>
        </w:rPr>
        <w:t>,</w:t>
      </w:r>
      <w:r w:rsidR="0007360B" w:rsidRPr="003E2A33">
        <w:rPr>
          <w:rFonts w:ascii="Times New Roman" w:hAnsi="Times New Roman"/>
          <w:sz w:val="28"/>
          <w:szCs w:val="28"/>
        </w:rPr>
        <w:t>4</w:t>
      </w:r>
      <w:r w:rsidR="00CE2769" w:rsidRPr="003E2A33">
        <w:rPr>
          <w:rFonts w:ascii="Times New Roman" w:hAnsi="Times New Roman"/>
          <w:sz w:val="28"/>
          <w:szCs w:val="28"/>
        </w:rPr>
        <w:t xml:space="preserve"> </w:t>
      </w:r>
      <w:r w:rsidR="00105F3A">
        <w:rPr>
          <w:rFonts w:ascii="Times New Roman" w:hAnsi="Times New Roman"/>
          <w:sz w:val="28"/>
          <w:szCs w:val="28"/>
        </w:rPr>
        <w:t>млн.рублей</w:t>
      </w:r>
      <w:r w:rsidR="0007360B" w:rsidRPr="003E2A33">
        <w:rPr>
          <w:rFonts w:ascii="Times New Roman" w:hAnsi="Times New Roman"/>
          <w:sz w:val="28"/>
          <w:szCs w:val="28"/>
        </w:rPr>
        <w:t xml:space="preserve"> (в 2022 году </w:t>
      </w:r>
      <w:r w:rsidR="00F01D25">
        <w:rPr>
          <w:rFonts w:ascii="Times New Roman" w:hAnsi="Times New Roman"/>
          <w:bCs/>
          <w:color w:val="auto"/>
          <w:sz w:val="28"/>
          <w:szCs w:val="28"/>
        </w:rPr>
        <w:t>–</w:t>
      </w:r>
      <w:r w:rsidR="0007360B" w:rsidRPr="003E2A33">
        <w:rPr>
          <w:rFonts w:ascii="Times New Roman" w:hAnsi="Times New Roman"/>
          <w:sz w:val="28"/>
          <w:szCs w:val="28"/>
        </w:rPr>
        <w:t xml:space="preserve"> на сумму 190,3 </w:t>
      </w:r>
      <w:r w:rsidR="00105F3A">
        <w:rPr>
          <w:rFonts w:ascii="Times New Roman" w:hAnsi="Times New Roman"/>
          <w:sz w:val="28"/>
          <w:szCs w:val="28"/>
        </w:rPr>
        <w:t>млн.рублей</w:t>
      </w:r>
      <w:r w:rsidR="0007360B" w:rsidRPr="003E2A33">
        <w:rPr>
          <w:rFonts w:ascii="Times New Roman" w:hAnsi="Times New Roman"/>
          <w:sz w:val="28"/>
          <w:szCs w:val="28"/>
        </w:rPr>
        <w:t>)</w:t>
      </w:r>
      <w:r w:rsidR="00F01D25">
        <w:rPr>
          <w:rFonts w:ascii="Times New Roman" w:hAnsi="Times New Roman"/>
          <w:sz w:val="28"/>
          <w:szCs w:val="28"/>
        </w:rPr>
        <w:t>.</w:t>
      </w:r>
    </w:p>
    <w:p w:rsidR="00CE2769" w:rsidRPr="003E2A33" w:rsidRDefault="00F62560" w:rsidP="00F62560">
      <w:pPr>
        <w:pStyle w:val="ConsPlus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A33">
        <w:rPr>
          <w:rFonts w:ascii="Times New Roman" w:hAnsi="Times New Roman"/>
          <w:sz w:val="28"/>
          <w:szCs w:val="28"/>
        </w:rPr>
        <w:t>Осуществлялась выплата</w:t>
      </w:r>
      <w:r w:rsidR="00B038A5" w:rsidRPr="003E2A33">
        <w:rPr>
          <w:rFonts w:ascii="Times New Roman" w:hAnsi="Times New Roman"/>
          <w:sz w:val="28"/>
          <w:szCs w:val="28"/>
        </w:rPr>
        <w:t xml:space="preserve"> </w:t>
      </w:r>
      <w:r w:rsidRPr="003E2A33">
        <w:rPr>
          <w:rFonts w:ascii="Times New Roman" w:hAnsi="Times New Roman"/>
          <w:sz w:val="28"/>
          <w:szCs w:val="28"/>
        </w:rPr>
        <w:t>ежемесячной муниципальной надбавки молодым специалистам в размере от 1300,0 руб</w:t>
      </w:r>
      <w:r w:rsidR="001E25A9">
        <w:rPr>
          <w:rFonts w:ascii="Times New Roman" w:hAnsi="Times New Roman"/>
          <w:sz w:val="28"/>
          <w:szCs w:val="28"/>
        </w:rPr>
        <w:t>.</w:t>
      </w:r>
      <w:r w:rsidRPr="003E2A33">
        <w:rPr>
          <w:rFonts w:ascii="Times New Roman" w:hAnsi="Times New Roman"/>
          <w:sz w:val="28"/>
          <w:szCs w:val="28"/>
        </w:rPr>
        <w:t xml:space="preserve"> до 5853,0 руб</w:t>
      </w:r>
      <w:r w:rsidR="001E25A9">
        <w:rPr>
          <w:rFonts w:ascii="Times New Roman" w:hAnsi="Times New Roman"/>
          <w:sz w:val="28"/>
          <w:szCs w:val="28"/>
        </w:rPr>
        <w:t>.</w:t>
      </w:r>
      <w:r w:rsidRPr="003E2A33">
        <w:rPr>
          <w:rFonts w:ascii="Times New Roman" w:hAnsi="Times New Roman"/>
          <w:sz w:val="28"/>
          <w:szCs w:val="28"/>
        </w:rPr>
        <w:t xml:space="preserve"> в </w:t>
      </w:r>
      <w:r w:rsidR="00CE2769" w:rsidRPr="003E2A33">
        <w:rPr>
          <w:rFonts w:ascii="Times New Roman" w:hAnsi="Times New Roman"/>
          <w:sz w:val="28"/>
          <w:szCs w:val="28"/>
        </w:rPr>
        <w:t>целях социальной поддержки молодых педагогов</w:t>
      </w:r>
      <w:r w:rsidRPr="003E2A33">
        <w:rPr>
          <w:rFonts w:ascii="Times New Roman" w:hAnsi="Times New Roman"/>
          <w:sz w:val="28"/>
          <w:szCs w:val="28"/>
        </w:rPr>
        <w:t>.</w:t>
      </w:r>
      <w:r w:rsidR="00CE2769" w:rsidRPr="003E2A33">
        <w:rPr>
          <w:rFonts w:ascii="Times New Roman" w:hAnsi="Times New Roman"/>
          <w:sz w:val="28"/>
          <w:szCs w:val="28"/>
        </w:rPr>
        <w:t xml:space="preserve"> </w:t>
      </w:r>
    </w:p>
    <w:p w:rsidR="00CE2769" w:rsidRPr="003E2A33" w:rsidRDefault="00D54C76" w:rsidP="00F62560">
      <w:pPr>
        <w:pStyle w:val="ConsPlus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A33">
        <w:rPr>
          <w:rFonts w:ascii="Times New Roman" w:hAnsi="Times New Roman"/>
          <w:sz w:val="28"/>
          <w:szCs w:val="28"/>
        </w:rPr>
        <w:t>По итогам</w:t>
      </w:r>
      <w:r w:rsidR="00CE2769" w:rsidRPr="003E2A33">
        <w:rPr>
          <w:rFonts w:ascii="Times New Roman" w:hAnsi="Times New Roman"/>
          <w:sz w:val="28"/>
          <w:szCs w:val="28"/>
        </w:rPr>
        <w:t xml:space="preserve"> проведения</w:t>
      </w:r>
      <w:r w:rsidRPr="003E2A33">
        <w:rPr>
          <w:rFonts w:ascii="Times New Roman" w:hAnsi="Times New Roman"/>
          <w:sz w:val="28"/>
          <w:szCs w:val="28"/>
        </w:rPr>
        <w:t xml:space="preserve"> в 202</w:t>
      </w:r>
      <w:r w:rsidR="0007360B" w:rsidRPr="003E2A33">
        <w:rPr>
          <w:rFonts w:ascii="Times New Roman" w:hAnsi="Times New Roman"/>
          <w:sz w:val="28"/>
          <w:szCs w:val="28"/>
        </w:rPr>
        <w:t>3</w:t>
      </w:r>
      <w:r w:rsidRPr="003E2A33">
        <w:rPr>
          <w:rFonts w:ascii="Times New Roman" w:hAnsi="Times New Roman"/>
          <w:sz w:val="28"/>
          <w:szCs w:val="28"/>
        </w:rPr>
        <w:t xml:space="preserve"> году</w:t>
      </w:r>
      <w:r w:rsidR="00CE2769" w:rsidRPr="003E2A33">
        <w:rPr>
          <w:rFonts w:ascii="Times New Roman" w:hAnsi="Times New Roman"/>
          <w:i/>
          <w:sz w:val="28"/>
          <w:szCs w:val="28"/>
        </w:rPr>
        <w:t xml:space="preserve"> </w:t>
      </w:r>
      <w:r w:rsidR="00CE2769" w:rsidRPr="003E2A33">
        <w:rPr>
          <w:rFonts w:ascii="Times New Roman" w:hAnsi="Times New Roman"/>
          <w:sz w:val="28"/>
          <w:szCs w:val="28"/>
        </w:rPr>
        <w:t xml:space="preserve">независимой оценки качества условий осуществления образовательной деятельности в МОУ установлено, что </w:t>
      </w:r>
      <w:r w:rsidRPr="003E2A33">
        <w:rPr>
          <w:rFonts w:ascii="Times New Roman" w:hAnsi="Times New Roman"/>
          <w:sz w:val="28"/>
          <w:szCs w:val="28"/>
        </w:rPr>
        <w:lastRenderedPageBreak/>
        <w:t>к</w:t>
      </w:r>
      <w:r w:rsidR="00CE2769" w:rsidRPr="003E2A33">
        <w:rPr>
          <w:rFonts w:ascii="Times New Roman" w:hAnsi="Times New Roman"/>
          <w:sz w:val="28"/>
          <w:szCs w:val="28"/>
        </w:rPr>
        <w:t>ачество условий осуществления образовательной деятельности</w:t>
      </w:r>
      <w:r w:rsidR="00B038A5" w:rsidRPr="003E2A33">
        <w:rPr>
          <w:rFonts w:ascii="Times New Roman" w:hAnsi="Times New Roman"/>
          <w:sz w:val="28"/>
          <w:szCs w:val="28"/>
        </w:rPr>
        <w:t xml:space="preserve"> </w:t>
      </w:r>
      <w:r w:rsidR="00CE2769" w:rsidRPr="003E2A33">
        <w:rPr>
          <w:rFonts w:ascii="Times New Roman" w:hAnsi="Times New Roman"/>
          <w:sz w:val="28"/>
          <w:szCs w:val="28"/>
        </w:rPr>
        <w:t>МОУ находится на уровне выше среднего значения.</w:t>
      </w:r>
    </w:p>
    <w:p w:rsidR="00B11A88" w:rsidRPr="002747A0" w:rsidRDefault="00170D99" w:rsidP="00B11A88">
      <w:pPr>
        <w:ind w:firstLine="709"/>
        <w:jc w:val="both"/>
        <w:rPr>
          <w:sz w:val="28"/>
          <w:szCs w:val="28"/>
        </w:rPr>
      </w:pPr>
      <w:r w:rsidRPr="002747A0">
        <w:rPr>
          <w:sz w:val="28"/>
          <w:szCs w:val="28"/>
        </w:rPr>
        <w:t>В 202</w:t>
      </w:r>
      <w:r w:rsidR="006144EE" w:rsidRPr="002747A0">
        <w:rPr>
          <w:sz w:val="28"/>
          <w:szCs w:val="28"/>
        </w:rPr>
        <w:t>4</w:t>
      </w:r>
      <w:r w:rsidRPr="002747A0">
        <w:rPr>
          <w:sz w:val="28"/>
          <w:szCs w:val="28"/>
        </w:rPr>
        <w:t xml:space="preserve"> году</w:t>
      </w:r>
      <w:r w:rsidR="00B11A88" w:rsidRPr="002747A0">
        <w:rPr>
          <w:sz w:val="28"/>
          <w:szCs w:val="28"/>
        </w:rPr>
        <w:t xml:space="preserve"> в целях создания дополнительных мест в общеобразовательных организациях с 01.09.2024 запланирован:</w:t>
      </w:r>
    </w:p>
    <w:p w:rsidR="00B11A88" w:rsidRPr="003E2A33" w:rsidRDefault="00B11A88" w:rsidP="00B11A88">
      <w:pPr>
        <w:ind w:firstLine="709"/>
        <w:jc w:val="both"/>
        <w:rPr>
          <w:sz w:val="28"/>
          <w:szCs w:val="28"/>
        </w:rPr>
      </w:pPr>
      <w:r w:rsidRPr="002747A0">
        <w:rPr>
          <w:sz w:val="28"/>
          <w:szCs w:val="28"/>
        </w:rPr>
        <w:t>-</w:t>
      </w:r>
      <w:r w:rsidR="001E25A9" w:rsidRPr="002747A0">
        <w:rPr>
          <w:sz w:val="28"/>
          <w:szCs w:val="28"/>
        </w:rPr>
        <w:t xml:space="preserve"> </w:t>
      </w:r>
      <w:r w:rsidRPr="002747A0">
        <w:rPr>
          <w:sz w:val="28"/>
          <w:szCs w:val="28"/>
        </w:rPr>
        <w:t>ввод в эксплуатацию 2 новых зданий школ на 2</w:t>
      </w:r>
      <w:r w:rsidR="00CE38E2" w:rsidRPr="002747A0">
        <w:rPr>
          <w:sz w:val="28"/>
          <w:szCs w:val="28"/>
        </w:rPr>
        <w:t>0</w:t>
      </w:r>
      <w:r w:rsidRPr="002747A0">
        <w:rPr>
          <w:sz w:val="28"/>
          <w:szCs w:val="28"/>
        </w:rPr>
        <w:t xml:space="preserve">24 места в </w:t>
      </w:r>
      <w:r w:rsidR="00CE38E2" w:rsidRPr="002747A0">
        <w:rPr>
          <w:sz w:val="28"/>
          <w:szCs w:val="28"/>
        </w:rPr>
        <w:t>Советском и Тракторозаводском</w:t>
      </w:r>
      <w:r w:rsidRPr="002747A0">
        <w:rPr>
          <w:sz w:val="28"/>
          <w:szCs w:val="28"/>
        </w:rPr>
        <w:t xml:space="preserve"> район</w:t>
      </w:r>
      <w:r w:rsidR="00E55917" w:rsidRPr="002747A0">
        <w:rPr>
          <w:sz w:val="28"/>
          <w:szCs w:val="28"/>
        </w:rPr>
        <w:t>ах</w:t>
      </w:r>
      <w:r w:rsidRPr="002747A0">
        <w:rPr>
          <w:sz w:val="28"/>
          <w:szCs w:val="28"/>
        </w:rPr>
        <w:t>;</w:t>
      </w:r>
      <w:r w:rsidRPr="003E2A33">
        <w:rPr>
          <w:sz w:val="28"/>
          <w:szCs w:val="28"/>
        </w:rPr>
        <w:t xml:space="preserve"> </w:t>
      </w:r>
    </w:p>
    <w:p w:rsidR="00B11A88" w:rsidRPr="003E2A33" w:rsidRDefault="00B11A88" w:rsidP="00B11A88">
      <w:pPr>
        <w:ind w:firstLine="709"/>
        <w:jc w:val="both"/>
        <w:rPr>
          <w:sz w:val="28"/>
          <w:szCs w:val="28"/>
        </w:rPr>
      </w:pPr>
      <w:r w:rsidRPr="003E2A33">
        <w:rPr>
          <w:sz w:val="28"/>
          <w:szCs w:val="28"/>
        </w:rPr>
        <w:t>-</w:t>
      </w:r>
      <w:r w:rsidR="001E25A9">
        <w:rPr>
          <w:sz w:val="28"/>
          <w:szCs w:val="28"/>
        </w:rPr>
        <w:t xml:space="preserve"> </w:t>
      </w:r>
      <w:r w:rsidRPr="003E2A33">
        <w:rPr>
          <w:sz w:val="28"/>
          <w:szCs w:val="28"/>
        </w:rPr>
        <w:t xml:space="preserve">капитально отремонтированного здания МОУ </w:t>
      </w:r>
      <w:r w:rsidR="0061139F">
        <w:rPr>
          <w:sz w:val="28"/>
          <w:szCs w:val="28"/>
        </w:rPr>
        <w:t>"</w:t>
      </w:r>
      <w:r w:rsidRPr="003E2A33">
        <w:rPr>
          <w:sz w:val="28"/>
          <w:szCs w:val="28"/>
        </w:rPr>
        <w:t>Средняя школа № 93 Советского района Волгограда</w:t>
      </w:r>
      <w:r w:rsidR="0061139F">
        <w:rPr>
          <w:sz w:val="28"/>
          <w:szCs w:val="28"/>
        </w:rPr>
        <w:t>"</w:t>
      </w:r>
      <w:r w:rsidRPr="003E2A33">
        <w:rPr>
          <w:sz w:val="28"/>
          <w:szCs w:val="28"/>
        </w:rPr>
        <w:t xml:space="preserve"> на 450 мест;</w:t>
      </w:r>
    </w:p>
    <w:p w:rsidR="00B11A88" w:rsidRPr="003E2A33" w:rsidRDefault="00B11A88" w:rsidP="00B11A88">
      <w:pPr>
        <w:ind w:firstLine="709"/>
        <w:jc w:val="both"/>
        <w:rPr>
          <w:sz w:val="28"/>
          <w:szCs w:val="28"/>
        </w:rPr>
      </w:pPr>
      <w:r w:rsidRPr="003E2A33">
        <w:rPr>
          <w:sz w:val="28"/>
          <w:szCs w:val="28"/>
        </w:rPr>
        <w:t>-</w:t>
      </w:r>
      <w:r w:rsidR="001E25A9">
        <w:rPr>
          <w:sz w:val="28"/>
          <w:szCs w:val="28"/>
        </w:rPr>
        <w:t xml:space="preserve"> </w:t>
      </w:r>
      <w:r w:rsidRPr="003E2A33">
        <w:rPr>
          <w:sz w:val="28"/>
          <w:szCs w:val="28"/>
        </w:rPr>
        <w:t>капитальный ремонт зданий МОУ СШ № 64, гимназии № 7 Красноармейского района, МОУ СШ № 89 Дзержинского района.</w:t>
      </w:r>
    </w:p>
    <w:p w:rsidR="00B11A88" w:rsidRPr="003E2A33" w:rsidRDefault="00B11A88" w:rsidP="00B11A88">
      <w:pPr>
        <w:ind w:firstLine="709"/>
        <w:jc w:val="both"/>
        <w:rPr>
          <w:sz w:val="28"/>
          <w:szCs w:val="28"/>
        </w:rPr>
      </w:pPr>
    </w:p>
    <w:p w:rsidR="00CE7FEA" w:rsidRPr="003E2A33" w:rsidRDefault="00F0650C" w:rsidP="00E556E9">
      <w:pPr>
        <w:ind w:firstLine="709"/>
        <w:rPr>
          <w:rFonts w:eastAsia="Times New Roman"/>
          <w:i/>
          <w:iCs/>
          <w:sz w:val="28"/>
          <w:szCs w:val="28"/>
          <w:u w:val="single"/>
        </w:rPr>
      </w:pPr>
      <w:r w:rsidRPr="003E2A33">
        <w:rPr>
          <w:i/>
          <w:iCs/>
          <w:sz w:val="28"/>
          <w:szCs w:val="28"/>
          <w:u w:val="single"/>
        </w:rPr>
        <w:t xml:space="preserve">Культура </w:t>
      </w:r>
    </w:p>
    <w:p w:rsidR="008A1E50" w:rsidRPr="003E2A33" w:rsidRDefault="008A1E50" w:rsidP="008A1E50">
      <w:pPr>
        <w:ind w:firstLine="709"/>
        <w:jc w:val="both"/>
        <w:rPr>
          <w:sz w:val="28"/>
          <w:szCs w:val="28"/>
        </w:rPr>
      </w:pPr>
      <w:r w:rsidRPr="003E2A33">
        <w:rPr>
          <w:sz w:val="28"/>
          <w:szCs w:val="28"/>
        </w:rPr>
        <w:t>Инфраструктура муниципальных учреждений культуры и образования в сфере искусства Волгограда включает 33 муниципальных учреждения</w:t>
      </w:r>
      <w:r w:rsidR="002F7FA5" w:rsidRPr="003E2A33">
        <w:rPr>
          <w:sz w:val="28"/>
          <w:szCs w:val="28"/>
        </w:rPr>
        <w:t>, в том числе 9</w:t>
      </w:r>
      <w:r w:rsidR="00127A9A" w:rsidRPr="003E2A33">
        <w:rPr>
          <w:sz w:val="28"/>
          <w:szCs w:val="28"/>
        </w:rPr>
        <w:t xml:space="preserve"> </w:t>
      </w:r>
      <w:r w:rsidR="001E25A9">
        <w:rPr>
          <w:bCs/>
          <w:sz w:val="28"/>
          <w:szCs w:val="28"/>
        </w:rPr>
        <w:t>–</w:t>
      </w:r>
      <w:r w:rsidR="00127A9A" w:rsidRPr="003E2A33">
        <w:rPr>
          <w:sz w:val="28"/>
          <w:szCs w:val="28"/>
        </w:rPr>
        <w:t xml:space="preserve"> </w:t>
      </w:r>
      <w:r w:rsidR="002F7FA5" w:rsidRPr="003E2A33">
        <w:rPr>
          <w:sz w:val="28"/>
          <w:szCs w:val="28"/>
        </w:rPr>
        <w:t>подведомственных администрациям районов.</w:t>
      </w:r>
      <w:r w:rsidRPr="003E2A33">
        <w:rPr>
          <w:sz w:val="28"/>
          <w:szCs w:val="28"/>
        </w:rPr>
        <w:t xml:space="preserve"> Среди них насчитывается:</w:t>
      </w:r>
    </w:p>
    <w:p w:rsidR="008A1E50" w:rsidRPr="003E2A33" w:rsidRDefault="008A1E50" w:rsidP="008A1E50">
      <w:pPr>
        <w:ind w:firstLine="709"/>
        <w:jc w:val="both"/>
        <w:rPr>
          <w:sz w:val="28"/>
          <w:szCs w:val="28"/>
        </w:rPr>
      </w:pPr>
      <w:r w:rsidRPr="003E2A33">
        <w:rPr>
          <w:sz w:val="28"/>
          <w:szCs w:val="28"/>
        </w:rPr>
        <w:t>-</w:t>
      </w:r>
      <w:r w:rsidR="001E25A9">
        <w:rPr>
          <w:sz w:val="28"/>
          <w:szCs w:val="28"/>
        </w:rPr>
        <w:t xml:space="preserve"> </w:t>
      </w:r>
      <w:r w:rsidRPr="003E2A33">
        <w:rPr>
          <w:sz w:val="28"/>
          <w:szCs w:val="28"/>
        </w:rPr>
        <w:t>18 учреждений дополнительного образования;</w:t>
      </w:r>
    </w:p>
    <w:p w:rsidR="008A1E50" w:rsidRPr="003E2A33" w:rsidRDefault="008A1E50" w:rsidP="008A1E50">
      <w:pPr>
        <w:ind w:firstLine="709"/>
        <w:jc w:val="both"/>
        <w:rPr>
          <w:sz w:val="28"/>
          <w:szCs w:val="28"/>
        </w:rPr>
      </w:pPr>
      <w:r w:rsidRPr="003E2A33">
        <w:rPr>
          <w:sz w:val="28"/>
          <w:szCs w:val="28"/>
        </w:rPr>
        <w:t>-</w:t>
      </w:r>
      <w:r w:rsidR="001E25A9">
        <w:rPr>
          <w:sz w:val="28"/>
          <w:szCs w:val="28"/>
        </w:rPr>
        <w:t xml:space="preserve"> </w:t>
      </w:r>
      <w:r w:rsidRPr="003E2A33">
        <w:rPr>
          <w:sz w:val="28"/>
          <w:szCs w:val="28"/>
        </w:rPr>
        <w:t>1 учреждение высшего образования (консерватория);</w:t>
      </w:r>
    </w:p>
    <w:p w:rsidR="008A1E50" w:rsidRPr="003E2A33" w:rsidRDefault="008A1E50" w:rsidP="008A1E50">
      <w:pPr>
        <w:ind w:firstLine="709"/>
        <w:jc w:val="both"/>
        <w:rPr>
          <w:sz w:val="28"/>
          <w:szCs w:val="28"/>
        </w:rPr>
      </w:pPr>
      <w:r w:rsidRPr="003E2A33">
        <w:rPr>
          <w:sz w:val="28"/>
          <w:szCs w:val="28"/>
        </w:rPr>
        <w:t>-</w:t>
      </w:r>
      <w:r w:rsidR="001E25A9">
        <w:rPr>
          <w:sz w:val="28"/>
          <w:szCs w:val="28"/>
        </w:rPr>
        <w:t xml:space="preserve"> </w:t>
      </w:r>
      <w:r w:rsidRPr="003E2A33">
        <w:rPr>
          <w:sz w:val="28"/>
          <w:szCs w:val="28"/>
        </w:rPr>
        <w:t>7 учреждений культурно-досугового типа (дворцы и Дома культуры);</w:t>
      </w:r>
    </w:p>
    <w:p w:rsidR="008A1E50" w:rsidRPr="003E2A33" w:rsidRDefault="008A1E50" w:rsidP="008A1E50">
      <w:pPr>
        <w:ind w:firstLine="709"/>
        <w:jc w:val="both"/>
        <w:rPr>
          <w:sz w:val="28"/>
          <w:szCs w:val="28"/>
        </w:rPr>
      </w:pPr>
      <w:r w:rsidRPr="003E2A33">
        <w:rPr>
          <w:sz w:val="28"/>
          <w:szCs w:val="28"/>
        </w:rPr>
        <w:t>-</w:t>
      </w:r>
      <w:r w:rsidR="001E25A9">
        <w:rPr>
          <w:sz w:val="28"/>
          <w:szCs w:val="28"/>
        </w:rPr>
        <w:t xml:space="preserve"> </w:t>
      </w:r>
      <w:r w:rsidRPr="003E2A33">
        <w:rPr>
          <w:sz w:val="28"/>
          <w:szCs w:val="28"/>
        </w:rPr>
        <w:t>2 парка культуры и отдыха;</w:t>
      </w:r>
    </w:p>
    <w:p w:rsidR="008A1E50" w:rsidRPr="003E2A33" w:rsidRDefault="008A1E50" w:rsidP="008A1E50">
      <w:pPr>
        <w:ind w:firstLine="709"/>
        <w:jc w:val="both"/>
        <w:rPr>
          <w:sz w:val="28"/>
          <w:szCs w:val="28"/>
        </w:rPr>
      </w:pPr>
      <w:r w:rsidRPr="003E2A33">
        <w:rPr>
          <w:sz w:val="28"/>
          <w:szCs w:val="28"/>
        </w:rPr>
        <w:t>-</w:t>
      </w:r>
      <w:r w:rsidR="001E25A9">
        <w:rPr>
          <w:sz w:val="28"/>
          <w:szCs w:val="28"/>
        </w:rPr>
        <w:t xml:space="preserve"> </w:t>
      </w:r>
      <w:r w:rsidRPr="003E2A33">
        <w:rPr>
          <w:sz w:val="28"/>
          <w:szCs w:val="28"/>
        </w:rPr>
        <w:t>2 муниципальных театра;</w:t>
      </w:r>
    </w:p>
    <w:p w:rsidR="008A1E50" w:rsidRPr="003E2A33" w:rsidRDefault="008A1E50" w:rsidP="008A1E50">
      <w:pPr>
        <w:ind w:firstLine="709"/>
        <w:jc w:val="both"/>
        <w:rPr>
          <w:sz w:val="28"/>
          <w:szCs w:val="28"/>
        </w:rPr>
      </w:pPr>
      <w:r w:rsidRPr="003E2A33">
        <w:rPr>
          <w:sz w:val="28"/>
          <w:szCs w:val="28"/>
        </w:rPr>
        <w:t>-</w:t>
      </w:r>
      <w:r w:rsidR="001E25A9">
        <w:rPr>
          <w:sz w:val="28"/>
          <w:szCs w:val="28"/>
        </w:rPr>
        <w:t xml:space="preserve"> </w:t>
      </w:r>
      <w:r w:rsidRPr="003E2A33">
        <w:rPr>
          <w:sz w:val="28"/>
          <w:szCs w:val="28"/>
        </w:rPr>
        <w:t>1 муниципальн</w:t>
      </w:r>
      <w:r w:rsidR="001E25A9">
        <w:rPr>
          <w:sz w:val="28"/>
          <w:szCs w:val="28"/>
        </w:rPr>
        <w:t>ая</w:t>
      </w:r>
      <w:r w:rsidRPr="003E2A33">
        <w:rPr>
          <w:sz w:val="28"/>
          <w:szCs w:val="28"/>
        </w:rPr>
        <w:t xml:space="preserve"> концертн</w:t>
      </w:r>
      <w:r w:rsidR="001E25A9">
        <w:rPr>
          <w:sz w:val="28"/>
          <w:szCs w:val="28"/>
        </w:rPr>
        <w:t>ая</w:t>
      </w:r>
      <w:r w:rsidRPr="003E2A33">
        <w:rPr>
          <w:sz w:val="28"/>
          <w:szCs w:val="28"/>
        </w:rPr>
        <w:t xml:space="preserve"> организаци</w:t>
      </w:r>
      <w:r w:rsidR="001E25A9">
        <w:rPr>
          <w:sz w:val="28"/>
          <w:szCs w:val="28"/>
        </w:rPr>
        <w:t>я</w:t>
      </w:r>
      <w:r w:rsidRPr="003E2A33">
        <w:rPr>
          <w:sz w:val="28"/>
          <w:szCs w:val="28"/>
        </w:rPr>
        <w:t>;</w:t>
      </w:r>
    </w:p>
    <w:p w:rsidR="008A1E50" w:rsidRPr="003E2A33" w:rsidRDefault="008A1E50" w:rsidP="008A1E50">
      <w:pPr>
        <w:ind w:firstLine="709"/>
        <w:jc w:val="both"/>
        <w:rPr>
          <w:sz w:val="28"/>
          <w:szCs w:val="28"/>
        </w:rPr>
      </w:pPr>
      <w:r w:rsidRPr="003E2A33">
        <w:rPr>
          <w:sz w:val="28"/>
          <w:szCs w:val="28"/>
        </w:rPr>
        <w:t>-</w:t>
      </w:r>
      <w:r w:rsidR="001E25A9">
        <w:rPr>
          <w:sz w:val="28"/>
          <w:szCs w:val="28"/>
        </w:rPr>
        <w:t xml:space="preserve"> </w:t>
      </w:r>
      <w:r w:rsidRPr="003E2A33">
        <w:rPr>
          <w:sz w:val="28"/>
          <w:szCs w:val="28"/>
        </w:rPr>
        <w:t>Централизованн</w:t>
      </w:r>
      <w:r w:rsidR="00A3592C">
        <w:rPr>
          <w:sz w:val="28"/>
          <w:szCs w:val="28"/>
        </w:rPr>
        <w:t>ая</w:t>
      </w:r>
      <w:r w:rsidRPr="003E2A33">
        <w:rPr>
          <w:sz w:val="28"/>
          <w:szCs w:val="28"/>
        </w:rPr>
        <w:t xml:space="preserve"> систем</w:t>
      </w:r>
      <w:r w:rsidR="00A3592C">
        <w:rPr>
          <w:sz w:val="28"/>
          <w:szCs w:val="28"/>
        </w:rPr>
        <w:t>а</w:t>
      </w:r>
      <w:r w:rsidRPr="003E2A33">
        <w:rPr>
          <w:sz w:val="28"/>
          <w:szCs w:val="28"/>
        </w:rPr>
        <w:t xml:space="preserve"> детских библиотек (16 библиотек-филиалов);</w:t>
      </w:r>
    </w:p>
    <w:p w:rsidR="008A1E50" w:rsidRPr="003E2A33" w:rsidRDefault="008A1E50" w:rsidP="008A1E50">
      <w:pPr>
        <w:ind w:firstLine="709"/>
        <w:jc w:val="both"/>
        <w:rPr>
          <w:sz w:val="28"/>
          <w:szCs w:val="28"/>
        </w:rPr>
      </w:pPr>
      <w:r w:rsidRPr="003E2A33">
        <w:rPr>
          <w:sz w:val="28"/>
          <w:szCs w:val="28"/>
        </w:rPr>
        <w:t>-</w:t>
      </w:r>
      <w:r w:rsidR="00A3592C">
        <w:rPr>
          <w:sz w:val="28"/>
          <w:szCs w:val="28"/>
        </w:rPr>
        <w:t xml:space="preserve"> </w:t>
      </w:r>
      <w:r w:rsidRPr="003E2A33">
        <w:rPr>
          <w:sz w:val="28"/>
          <w:szCs w:val="28"/>
        </w:rPr>
        <w:t>Централизованн</w:t>
      </w:r>
      <w:r w:rsidR="00A3592C">
        <w:rPr>
          <w:sz w:val="28"/>
          <w:szCs w:val="28"/>
        </w:rPr>
        <w:t>ая</w:t>
      </w:r>
      <w:r w:rsidRPr="003E2A33">
        <w:rPr>
          <w:sz w:val="28"/>
          <w:szCs w:val="28"/>
        </w:rPr>
        <w:t xml:space="preserve"> систем</w:t>
      </w:r>
      <w:r w:rsidR="00A3592C">
        <w:rPr>
          <w:sz w:val="28"/>
          <w:szCs w:val="28"/>
        </w:rPr>
        <w:t>а</w:t>
      </w:r>
      <w:r w:rsidRPr="003E2A33">
        <w:rPr>
          <w:sz w:val="28"/>
          <w:szCs w:val="28"/>
        </w:rPr>
        <w:t xml:space="preserve"> городских библиотек (27 библиотек-филиалов).</w:t>
      </w:r>
    </w:p>
    <w:p w:rsidR="002F7FA5" w:rsidRPr="003E2A33" w:rsidRDefault="008A1E50" w:rsidP="002F7FA5">
      <w:pPr>
        <w:ind w:firstLine="709"/>
        <w:jc w:val="both"/>
        <w:rPr>
          <w:sz w:val="28"/>
          <w:szCs w:val="28"/>
        </w:rPr>
      </w:pPr>
      <w:r w:rsidRPr="003E2A33">
        <w:rPr>
          <w:sz w:val="28"/>
          <w:szCs w:val="28"/>
        </w:rPr>
        <w:t>Общее количество читателей в 202</w:t>
      </w:r>
      <w:r w:rsidR="002F7FA5" w:rsidRPr="003E2A33">
        <w:rPr>
          <w:sz w:val="28"/>
          <w:szCs w:val="28"/>
        </w:rPr>
        <w:t>3</w:t>
      </w:r>
      <w:r w:rsidRPr="003E2A33">
        <w:rPr>
          <w:sz w:val="28"/>
          <w:szCs w:val="28"/>
        </w:rPr>
        <w:t xml:space="preserve"> году составило 183,</w:t>
      </w:r>
      <w:r w:rsidR="002F7FA5" w:rsidRPr="003E2A33">
        <w:rPr>
          <w:sz w:val="28"/>
          <w:szCs w:val="28"/>
        </w:rPr>
        <w:t>4</w:t>
      </w:r>
      <w:r w:rsidR="00A3592C">
        <w:rPr>
          <w:sz w:val="28"/>
          <w:szCs w:val="28"/>
        </w:rPr>
        <w:t xml:space="preserve"> тыс.</w:t>
      </w:r>
      <w:r w:rsidRPr="003E2A33">
        <w:rPr>
          <w:sz w:val="28"/>
          <w:szCs w:val="28"/>
        </w:rPr>
        <w:t>человек</w:t>
      </w:r>
      <w:r w:rsidR="002F7FA5" w:rsidRPr="003E2A33">
        <w:rPr>
          <w:sz w:val="28"/>
          <w:szCs w:val="28"/>
        </w:rPr>
        <w:t>.</w:t>
      </w:r>
      <w:r w:rsidRPr="003E2A33">
        <w:rPr>
          <w:sz w:val="28"/>
          <w:szCs w:val="28"/>
        </w:rPr>
        <w:t xml:space="preserve"> </w:t>
      </w:r>
      <w:r w:rsidR="009D1175">
        <w:rPr>
          <w:sz w:val="28"/>
          <w:szCs w:val="28"/>
        </w:rPr>
        <w:t>Библиотеки провели 5,1 тыс.</w:t>
      </w:r>
      <w:r w:rsidR="002F7FA5" w:rsidRPr="003E2A33">
        <w:rPr>
          <w:sz w:val="28"/>
          <w:szCs w:val="28"/>
        </w:rPr>
        <w:t xml:space="preserve">мероприятий, </w:t>
      </w:r>
      <w:r w:rsidR="009D1175">
        <w:rPr>
          <w:sz w:val="28"/>
          <w:szCs w:val="28"/>
        </w:rPr>
        <w:t>141,9 тыс.пользовател</w:t>
      </w:r>
      <w:r w:rsidR="009D1175" w:rsidRPr="009D1175">
        <w:rPr>
          <w:sz w:val="28"/>
          <w:szCs w:val="28"/>
        </w:rPr>
        <w:t>ей</w:t>
      </w:r>
      <w:r w:rsidR="009D1175" w:rsidRPr="003E2A33">
        <w:rPr>
          <w:sz w:val="28"/>
          <w:szCs w:val="28"/>
        </w:rPr>
        <w:t xml:space="preserve"> </w:t>
      </w:r>
      <w:r w:rsidR="002F7FA5" w:rsidRPr="003E2A33">
        <w:rPr>
          <w:sz w:val="28"/>
          <w:szCs w:val="28"/>
        </w:rPr>
        <w:t>получ</w:t>
      </w:r>
      <w:r w:rsidR="009D1175">
        <w:rPr>
          <w:sz w:val="28"/>
          <w:szCs w:val="28"/>
        </w:rPr>
        <w:t>или</w:t>
      </w:r>
      <w:r w:rsidR="002F7FA5" w:rsidRPr="003E2A33">
        <w:rPr>
          <w:sz w:val="28"/>
          <w:szCs w:val="28"/>
        </w:rPr>
        <w:t xml:space="preserve"> услуг</w:t>
      </w:r>
      <w:r w:rsidR="009D1175">
        <w:rPr>
          <w:sz w:val="28"/>
          <w:szCs w:val="28"/>
        </w:rPr>
        <w:t>и</w:t>
      </w:r>
      <w:r w:rsidR="002F7FA5" w:rsidRPr="003E2A33">
        <w:rPr>
          <w:sz w:val="28"/>
          <w:szCs w:val="28"/>
        </w:rPr>
        <w:t xml:space="preserve"> в электронно</w:t>
      </w:r>
      <w:r w:rsidR="00A3592C">
        <w:rPr>
          <w:sz w:val="28"/>
          <w:szCs w:val="28"/>
        </w:rPr>
        <w:t>м виде</w:t>
      </w:r>
      <w:r w:rsidR="002F7FA5" w:rsidRPr="003E2A33">
        <w:rPr>
          <w:sz w:val="28"/>
          <w:szCs w:val="28"/>
        </w:rPr>
        <w:t xml:space="preserve">. </w:t>
      </w:r>
    </w:p>
    <w:p w:rsidR="008A1E50" w:rsidRPr="003E2A33" w:rsidRDefault="008A1E50" w:rsidP="008A1E50">
      <w:pPr>
        <w:ind w:firstLine="709"/>
        <w:jc w:val="both"/>
        <w:rPr>
          <w:sz w:val="28"/>
          <w:szCs w:val="28"/>
        </w:rPr>
      </w:pPr>
      <w:r w:rsidRPr="003E2A33">
        <w:rPr>
          <w:sz w:val="28"/>
          <w:szCs w:val="28"/>
        </w:rPr>
        <w:t>В 202</w:t>
      </w:r>
      <w:r w:rsidR="006626A6" w:rsidRPr="003E2A33">
        <w:rPr>
          <w:sz w:val="28"/>
          <w:szCs w:val="28"/>
        </w:rPr>
        <w:t>3</w:t>
      </w:r>
      <w:r w:rsidRPr="003E2A33">
        <w:rPr>
          <w:sz w:val="28"/>
          <w:szCs w:val="28"/>
        </w:rPr>
        <w:t xml:space="preserve"> году театрами было представлено</w:t>
      </w:r>
      <w:r w:rsidR="00296E8E" w:rsidRPr="003E2A33">
        <w:rPr>
          <w:sz w:val="28"/>
          <w:szCs w:val="28"/>
        </w:rPr>
        <w:t xml:space="preserve"> </w:t>
      </w:r>
      <w:r w:rsidRPr="003E2A33">
        <w:rPr>
          <w:sz w:val="28"/>
          <w:szCs w:val="28"/>
        </w:rPr>
        <w:t>7 премьерных постановок</w:t>
      </w:r>
      <w:r w:rsidR="00296E8E" w:rsidRPr="003E2A33">
        <w:rPr>
          <w:sz w:val="28"/>
          <w:szCs w:val="28"/>
        </w:rPr>
        <w:t xml:space="preserve"> и </w:t>
      </w:r>
      <w:r w:rsidR="002F7FA5" w:rsidRPr="003E2A33">
        <w:rPr>
          <w:sz w:val="28"/>
          <w:szCs w:val="28"/>
        </w:rPr>
        <w:t>22 новые концертные программы</w:t>
      </w:r>
      <w:r w:rsidRPr="003E2A33">
        <w:rPr>
          <w:sz w:val="28"/>
          <w:szCs w:val="28"/>
        </w:rPr>
        <w:t>. Охват аудитории составил 1</w:t>
      </w:r>
      <w:r w:rsidR="002F7FA5" w:rsidRPr="003E2A33">
        <w:rPr>
          <w:sz w:val="28"/>
          <w:szCs w:val="28"/>
        </w:rPr>
        <w:t>22</w:t>
      </w:r>
      <w:r w:rsidRPr="003E2A33">
        <w:rPr>
          <w:sz w:val="28"/>
          <w:szCs w:val="28"/>
        </w:rPr>
        <w:t>,</w:t>
      </w:r>
      <w:r w:rsidR="002F7FA5" w:rsidRPr="003E2A33">
        <w:rPr>
          <w:sz w:val="28"/>
          <w:szCs w:val="28"/>
        </w:rPr>
        <w:t>5</w:t>
      </w:r>
      <w:r w:rsidR="00A25E1D">
        <w:rPr>
          <w:sz w:val="28"/>
          <w:szCs w:val="28"/>
        </w:rPr>
        <w:t xml:space="preserve"> тыс.</w:t>
      </w:r>
      <w:r w:rsidR="00296E8E" w:rsidRPr="003E2A33">
        <w:rPr>
          <w:sz w:val="28"/>
          <w:szCs w:val="28"/>
        </w:rPr>
        <w:t>зрителей (</w:t>
      </w:r>
      <w:r w:rsidRPr="003E2A33">
        <w:rPr>
          <w:sz w:val="28"/>
          <w:szCs w:val="28"/>
        </w:rPr>
        <w:t>в 202</w:t>
      </w:r>
      <w:r w:rsidR="006626A6" w:rsidRPr="003E2A33">
        <w:rPr>
          <w:sz w:val="28"/>
          <w:szCs w:val="28"/>
        </w:rPr>
        <w:t>2</w:t>
      </w:r>
      <w:r w:rsidRPr="003E2A33">
        <w:rPr>
          <w:sz w:val="28"/>
          <w:szCs w:val="28"/>
        </w:rPr>
        <w:t xml:space="preserve"> году </w:t>
      </w:r>
      <w:r w:rsidR="00F00A05">
        <w:rPr>
          <w:bCs/>
          <w:sz w:val="28"/>
          <w:szCs w:val="28"/>
        </w:rPr>
        <w:t>–</w:t>
      </w:r>
      <w:r w:rsidRPr="003E2A33">
        <w:rPr>
          <w:sz w:val="28"/>
          <w:szCs w:val="28"/>
        </w:rPr>
        <w:t xml:space="preserve"> </w:t>
      </w:r>
      <w:r w:rsidR="006626A6" w:rsidRPr="003E2A33">
        <w:rPr>
          <w:sz w:val="28"/>
          <w:szCs w:val="28"/>
        </w:rPr>
        <w:t>111</w:t>
      </w:r>
      <w:r w:rsidRPr="003E2A33">
        <w:rPr>
          <w:sz w:val="28"/>
          <w:szCs w:val="28"/>
        </w:rPr>
        <w:t>,</w:t>
      </w:r>
      <w:r w:rsidR="006626A6" w:rsidRPr="003E2A33">
        <w:rPr>
          <w:sz w:val="28"/>
          <w:szCs w:val="28"/>
        </w:rPr>
        <w:t>8</w:t>
      </w:r>
      <w:r w:rsidR="00A25E1D">
        <w:rPr>
          <w:sz w:val="28"/>
          <w:szCs w:val="28"/>
        </w:rPr>
        <w:t xml:space="preserve"> тыс.</w:t>
      </w:r>
      <w:r w:rsidRPr="003E2A33">
        <w:rPr>
          <w:sz w:val="28"/>
          <w:szCs w:val="28"/>
        </w:rPr>
        <w:t>зрителей</w:t>
      </w:r>
      <w:r w:rsidR="00296E8E" w:rsidRPr="003E2A33">
        <w:rPr>
          <w:sz w:val="28"/>
          <w:szCs w:val="28"/>
        </w:rPr>
        <w:t>)</w:t>
      </w:r>
      <w:r w:rsidRPr="003E2A33">
        <w:rPr>
          <w:sz w:val="28"/>
          <w:szCs w:val="28"/>
        </w:rPr>
        <w:t xml:space="preserve">. </w:t>
      </w:r>
    </w:p>
    <w:p w:rsidR="00DB6F93" w:rsidRPr="003E2A33" w:rsidRDefault="007F71FE" w:rsidP="00DB6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DB6F93" w:rsidRPr="003E2A33">
        <w:rPr>
          <w:sz w:val="28"/>
          <w:szCs w:val="28"/>
        </w:rPr>
        <w:t xml:space="preserve"> с мая по октябрь 2023 года были организованы еженедельные культурно-досуговые и танцевальные мероприятия с участием </w:t>
      </w:r>
      <w:r w:rsidR="0061139F">
        <w:rPr>
          <w:sz w:val="28"/>
          <w:szCs w:val="28"/>
        </w:rPr>
        <w:t>"</w:t>
      </w:r>
      <w:r w:rsidR="00DB6F93" w:rsidRPr="003E2A33">
        <w:rPr>
          <w:sz w:val="28"/>
          <w:szCs w:val="28"/>
        </w:rPr>
        <w:t>Волгоградского духового оркестра</w:t>
      </w:r>
      <w:r w:rsidR="0061139F">
        <w:rPr>
          <w:sz w:val="28"/>
          <w:szCs w:val="28"/>
        </w:rPr>
        <w:t>"</w:t>
      </w:r>
      <w:r w:rsidR="00DB6F93" w:rsidRPr="003E2A33">
        <w:rPr>
          <w:sz w:val="28"/>
          <w:szCs w:val="28"/>
        </w:rPr>
        <w:t xml:space="preserve">, оркестра Combo-Jazz Band, ансамбля старинной музыки </w:t>
      </w:r>
      <w:r w:rsidR="0061139F">
        <w:rPr>
          <w:sz w:val="28"/>
          <w:szCs w:val="28"/>
        </w:rPr>
        <w:t>"</w:t>
      </w:r>
      <w:r w:rsidR="00DB6F93" w:rsidRPr="003E2A33">
        <w:rPr>
          <w:sz w:val="28"/>
          <w:szCs w:val="28"/>
        </w:rPr>
        <w:t>Конкордия</w:t>
      </w:r>
      <w:r w:rsidR="0061139F">
        <w:rPr>
          <w:sz w:val="28"/>
          <w:szCs w:val="28"/>
        </w:rPr>
        <w:t>"</w:t>
      </w:r>
      <w:r w:rsidR="00DB6F93" w:rsidRPr="003E2A33">
        <w:rPr>
          <w:sz w:val="28"/>
          <w:szCs w:val="28"/>
        </w:rPr>
        <w:t>.</w:t>
      </w:r>
    </w:p>
    <w:p w:rsidR="00DB6F93" w:rsidRPr="003E2A33" w:rsidRDefault="00DB6F93" w:rsidP="00DB6F93">
      <w:pPr>
        <w:ind w:firstLine="709"/>
        <w:jc w:val="both"/>
        <w:rPr>
          <w:bCs/>
          <w:sz w:val="28"/>
          <w:szCs w:val="28"/>
        </w:rPr>
      </w:pPr>
      <w:r w:rsidRPr="003E2A33">
        <w:rPr>
          <w:sz w:val="28"/>
          <w:szCs w:val="28"/>
        </w:rPr>
        <w:t xml:space="preserve">В декабре 2023 года </w:t>
      </w:r>
      <w:r w:rsidRPr="003E2A33">
        <w:rPr>
          <w:bCs/>
          <w:sz w:val="28"/>
          <w:szCs w:val="28"/>
        </w:rPr>
        <w:t xml:space="preserve">Волгоградский молодежный театр со спектаклем </w:t>
      </w:r>
      <w:r w:rsidR="0061139F">
        <w:rPr>
          <w:bCs/>
          <w:sz w:val="28"/>
          <w:szCs w:val="28"/>
        </w:rPr>
        <w:t>"</w:t>
      </w:r>
      <w:r w:rsidRPr="003E2A33">
        <w:rPr>
          <w:bCs/>
          <w:sz w:val="28"/>
          <w:szCs w:val="28"/>
        </w:rPr>
        <w:t>Вечно живые</w:t>
      </w:r>
      <w:r w:rsidR="0061139F">
        <w:rPr>
          <w:bCs/>
          <w:sz w:val="28"/>
          <w:szCs w:val="28"/>
        </w:rPr>
        <w:t>"</w:t>
      </w:r>
      <w:r w:rsidRPr="003E2A33">
        <w:rPr>
          <w:bCs/>
          <w:sz w:val="28"/>
          <w:szCs w:val="28"/>
        </w:rPr>
        <w:t xml:space="preserve"> принял участие в Международной выставке-форуме </w:t>
      </w:r>
      <w:r w:rsidR="0061139F">
        <w:rPr>
          <w:bCs/>
          <w:sz w:val="28"/>
          <w:szCs w:val="28"/>
        </w:rPr>
        <w:t>"</w:t>
      </w:r>
      <w:r w:rsidRPr="003E2A33">
        <w:rPr>
          <w:bCs/>
          <w:sz w:val="28"/>
          <w:szCs w:val="28"/>
        </w:rPr>
        <w:t>Россия</w:t>
      </w:r>
      <w:r w:rsidR="0061139F">
        <w:rPr>
          <w:bCs/>
          <w:sz w:val="28"/>
          <w:szCs w:val="28"/>
        </w:rPr>
        <w:t>"</w:t>
      </w:r>
      <w:r w:rsidRPr="003E2A33">
        <w:rPr>
          <w:bCs/>
          <w:sz w:val="28"/>
          <w:szCs w:val="28"/>
        </w:rPr>
        <w:t xml:space="preserve"> (</w:t>
      </w:r>
      <w:r w:rsidR="0061139F">
        <w:rPr>
          <w:bCs/>
          <w:sz w:val="28"/>
          <w:szCs w:val="28"/>
        </w:rPr>
        <w:t>"</w:t>
      </w:r>
      <w:r w:rsidRPr="003E2A33">
        <w:rPr>
          <w:bCs/>
          <w:sz w:val="28"/>
          <w:szCs w:val="28"/>
        </w:rPr>
        <w:t>ВДНХ</w:t>
      </w:r>
      <w:r w:rsidR="0061139F">
        <w:rPr>
          <w:bCs/>
          <w:sz w:val="28"/>
          <w:szCs w:val="28"/>
        </w:rPr>
        <w:t>"</w:t>
      </w:r>
      <w:r w:rsidR="007F71FE">
        <w:rPr>
          <w:bCs/>
          <w:sz w:val="28"/>
          <w:szCs w:val="28"/>
        </w:rPr>
        <w:t xml:space="preserve"> г.</w:t>
      </w:r>
      <w:r w:rsidRPr="003E2A33">
        <w:rPr>
          <w:bCs/>
          <w:sz w:val="28"/>
          <w:szCs w:val="28"/>
        </w:rPr>
        <w:t>Москва).</w:t>
      </w:r>
    </w:p>
    <w:p w:rsidR="00DB6F93" w:rsidRPr="003E2A33" w:rsidRDefault="00DB6F93" w:rsidP="00DB6F93">
      <w:pPr>
        <w:ind w:firstLine="709"/>
        <w:jc w:val="both"/>
        <w:rPr>
          <w:sz w:val="28"/>
          <w:szCs w:val="28"/>
        </w:rPr>
      </w:pPr>
      <w:r w:rsidRPr="003E2A33">
        <w:rPr>
          <w:sz w:val="28"/>
          <w:szCs w:val="28"/>
        </w:rPr>
        <w:t xml:space="preserve">В 2023 году все муниципальные учреждения культуры присоединились к федеральному проекту </w:t>
      </w:r>
      <w:r w:rsidR="0061139F">
        <w:rPr>
          <w:sz w:val="28"/>
          <w:szCs w:val="28"/>
        </w:rPr>
        <w:t>"</w:t>
      </w:r>
      <w:r w:rsidRPr="003E2A33">
        <w:rPr>
          <w:sz w:val="28"/>
          <w:szCs w:val="28"/>
        </w:rPr>
        <w:t>Пушкинская карта</w:t>
      </w:r>
      <w:r w:rsidR="0061139F">
        <w:rPr>
          <w:sz w:val="28"/>
          <w:szCs w:val="28"/>
        </w:rPr>
        <w:t>"</w:t>
      </w:r>
      <w:r w:rsidRPr="003E2A33">
        <w:rPr>
          <w:sz w:val="28"/>
          <w:szCs w:val="28"/>
        </w:rPr>
        <w:t>, в рамках которого было реализовано 17,3 тыс</w:t>
      </w:r>
      <w:r w:rsidR="007F71FE">
        <w:rPr>
          <w:sz w:val="28"/>
          <w:szCs w:val="28"/>
        </w:rPr>
        <w:t>.</w:t>
      </w:r>
      <w:r w:rsidRPr="003E2A33">
        <w:rPr>
          <w:sz w:val="28"/>
          <w:szCs w:val="28"/>
        </w:rPr>
        <w:t>билетов.</w:t>
      </w:r>
    </w:p>
    <w:p w:rsidR="00C32BE5" w:rsidRPr="003E2A33" w:rsidRDefault="00C32BE5" w:rsidP="00C32BE5">
      <w:pPr>
        <w:ind w:firstLine="709"/>
        <w:jc w:val="both"/>
        <w:rPr>
          <w:sz w:val="28"/>
          <w:szCs w:val="28"/>
        </w:rPr>
      </w:pPr>
      <w:r w:rsidRPr="003E2A33">
        <w:rPr>
          <w:sz w:val="28"/>
          <w:szCs w:val="28"/>
        </w:rPr>
        <w:t>Совместно с национальными общественными объединениями и национально-культурными автономиями Волгограда были проведены 42 мероприятия, посвященных праздничным и памятным датам различных национальностей, государственным праздникам (</w:t>
      </w:r>
      <w:r w:rsidR="007F71FE" w:rsidRPr="003E2A33">
        <w:rPr>
          <w:sz w:val="28"/>
          <w:szCs w:val="28"/>
        </w:rPr>
        <w:t xml:space="preserve">Всероссийская </w:t>
      </w:r>
      <w:r w:rsidRPr="003E2A33">
        <w:rPr>
          <w:sz w:val="28"/>
          <w:szCs w:val="28"/>
        </w:rPr>
        <w:t xml:space="preserve">конференция </w:t>
      </w:r>
      <w:r w:rsidR="0061139F">
        <w:rPr>
          <w:sz w:val="28"/>
          <w:szCs w:val="28"/>
        </w:rPr>
        <w:lastRenderedPageBreak/>
        <w:t>"</w:t>
      </w:r>
      <w:r w:rsidRPr="003E2A33">
        <w:rPr>
          <w:sz w:val="28"/>
          <w:szCs w:val="28"/>
        </w:rPr>
        <w:t>Сталинградская битва в историко-культурной памяти народов</w:t>
      </w:r>
      <w:r w:rsidR="0061139F">
        <w:rPr>
          <w:sz w:val="28"/>
          <w:szCs w:val="28"/>
        </w:rPr>
        <w:t>"</w:t>
      </w:r>
      <w:r w:rsidRPr="003E2A33">
        <w:rPr>
          <w:sz w:val="28"/>
          <w:szCs w:val="28"/>
        </w:rPr>
        <w:t>, посвященная 80-летию Победы в Сталинградской битве, Консультативный Совет</w:t>
      </w:r>
      <w:r w:rsidR="009F0AA2" w:rsidRPr="003E2A33">
        <w:rPr>
          <w:rFonts w:eastAsia="Times New Roman"/>
          <w:sz w:val="28"/>
          <w:szCs w:val="28"/>
        </w:rPr>
        <w:t xml:space="preserve"> </w:t>
      </w:r>
      <w:r w:rsidR="009F0AA2" w:rsidRPr="003E2A33">
        <w:rPr>
          <w:sz w:val="28"/>
          <w:szCs w:val="28"/>
        </w:rPr>
        <w:t>по межнациональным и межконфессиональным отношениям и т.д.)</w:t>
      </w:r>
      <w:r w:rsidRPr="003E2A33">
        <w:rPr>
          <w:sz w:val="28"/>
          <w:szCs w:val="28"/>
        </w:rPr>
        <w:t>. В мероприятиях приняли участие около 26 тыс</w:t>
      </w:r>
      <w:r w:rsidR="007F71FE">
        <w:rPr>
          <w:sz w:val="28"/>
          <w:szCs w:val="28"/>
        </w:rPr>
        <w:t>.</w:t>
      </w:r>
      <w:r w:rsidRPr="003E2A33">
        <w:rPr>
          <w:sz w:val="28"/>
          <w:szCs w:val="28"/>
        </w:rPr>
        <w:t>человек.</w:t>
      </w:r>
    </w:p>
    <w:p w:rsidR="008A1E50" w:rsidRPr="003E2A33" w:rsidRDefault="008A1E50" w:rsidP="008A1E50">
      <w:pPr>
        <w:ind w:firstLine="709"/>
        <w:jc w:val="both"/>
        <w:rPr>
          <w:sz w:val="28"/>
          <w:szCs w:val="28"/>
        </w:rPr>
      </w:pPr>
      <w:r w:rsidRPr="003E2A33">
        <w:rPr>
          <w:sz w:val="28"/>
          <w:szCs w:val="28"/>
        </w:rPr>
        <w:t>В 202</w:t>
      </w:r>
      <w:r w:rsidR="00DB6F93" w:rsidRPr="003E2A33">
        <w:rPr>
          <w:sz w:val="28"/>
          <w:szCs w:val="28"/>
        </w:rPr>
        <w:t>3</w:t>
      </w:r>
      <w:r w:rsidRPr="003E2A33">
        <w:rPr>
          <w:sz w:val="28"/>
          <w:szCs w:val="28"/>
        </w:rPr>
        <w:t xml:space="preserve"> году учреждениями культуры также осуществлялась образовательная деятельность:</w:t>
      </w:r>
    </w:p>
    <w:p w:rsidR="008A1E50" w:rsidRPr="003E2A33" w:rsidRDefault="008A1E50" w:rsidP="008A1E50">
      <w:pPr>
        <w:ind w:firstLine="709"/>
        <w:jc w:val="both"/>
        <w:rPr>
          <w:sz w:val="28"/>
          <w:szCs w:val="28"/>
        </w:rPr>
      </w:pPr>
      <w:r w:rsidRPr="003E2A33">
        <w:rPr>
          <w:sz w:val="28"/>
          <w:szCs w:val="28"/>
        </w:rPr>
        <w:t>-</w:t>
      </w:r>
      <w:r w:rsidR="007F71FE">
        <w:rPr>
          <w:sz w:val="28"/>
          <w:szCs w:val="28"/>
        </w:rPr>
        <w:t xml:space="preserve"> </w:t>
      </w:r>
      <w:r w:rsidRPr="003E2A33">
        <w:rPr>
          <w:sz w:val="28"/>
          <w:szCs w:val="28"/>
        </w:rPr>
        <w:t>профессиональное образование</w:t>
      </w:r>
      <w:r w:rsidR="00296E8E" w:rsidRPr="003E2A33">
        <w:rPr>
          <w:sz w:val="28"/>
          <w:szCs w:val="28"/>
        </w:rPr>
        <w:t xml:space="preserve"> п</w:t>
      </w:r>
      <w:r w:rsidRPr="003E2A33">
        <w:rPr>
          <w:sz w:val="28"/>
          <w:szCs w:val="28"/>
        </w:rPr>
        <w:t>редставлено МБОУ ВО "Волгоградская консерватория (институт) имени П.А.Серебрякова"</w:t>
      </w:r>
      <w:r w:rsidR="00296E8E" w:rsidRPr="003E2A33">
        <w:rPr>
          <w:sz w:val="28"/>
          <w:szCs w:val="28"/>
        </w:rPr>
        <w:t xml:space="preserve"> с к</w:t>
      </w:r>
      <w:r w:rsidRPr="003E2A33">
        <w:rPr>
          <w:sz w:val="28"/>
          <w:szCs w:val="28"/>
        </w:rPr>
        <w:t>оличество</w:t>
      </w:r>
      <w:r w:rsidR="00296E8E" w:rsidRPr="003E2A33">
        <w:rPr>
          <w:sz w:val="28"/>
          <w:szCs w:val="28"/>
        </w:rPr>
        <w:t>м</w:t>
      </w:r>
      <w:r w:rsidRPr="003E2A33">
        <w:rPr>
          <w:sz w:val="28"/>
          <w:szCs w:val="28"/>
        </w:rPr>
        <w:t xml:space="preserve"> студентов 4</w:t>
      </w:r>
      <w:r w:rsidR="00DB6F93" w:rsidRPr="003E2A33">
        <w:rPr>
          <w:sz w:val="28"/>
          <w:szCs w:val="28"/>
        </w:rPr>
        <w:t>44</w:t>
      </w:r>
      <w:r w:rsidRPr="003E2A33">
        <w:rPr>
          <w:sz w:val="28"/>
          <w:szCs w:val="28"/>
        </w:rPr>
        <w:t xml:space="preserve"> человек</w:t>
      </w:r>
      <w:r w:rsidR="00DB6F93" w:rsidRPr="003E2A33">
        <w:rPr>
          <w:sz w:val="28"/>
          <w:szCs w:val="28"/>
        </w:rPr>
        <w:t>а</w:t>
      </w:r>
      <w:r w:rsidRPr="003E2A33">
        <w:rPr>
          <w:sz w:val="28"/>
          <w:szCs w:val="28"/>
        </w:rPr>
        <w:t>. В 202</w:t>
      </w:r>
      <w:r w:rsidR="00DB6F93" w:rsidRPr="003E2A33">
        <w:rPr>
          <w:sz w:val="28"/>
          <w:szCs w:val="28"/>
        </w:rPr>
        <w:t>3</w:t>
      </w:r>
      <w:r w:rsidRPr="003E2A33">
        <w:rPr>
          <w:sz w:val="28"/>
          <w:szCs w:val="28"/>
        </w:rPr>
        <w:t xml:space="preserve"> году 84 студента</w:t>
      </w:r>
      <w:r w:rsidR="00DB6F93" w:rsidRPr="003E2A33">
        <w:rPr>
          <w:sz w:val="28"/>
          <w:szCs w:val="28"/>
        </w:rPr>
        <w:t xml:space="preserve"> и 25 преподавателей</w:t>
      </w:r>
      <w:r w:rsidRPr="003E2A33">
        <w:rPr>
          <w:sz w:val="28"/>
          <w:szCs w:val="28"/>
        </w:rPr>
        <w:t xml:space="preserve"> консерватории стали лауреатами и дипломантами конкурсов и фестивалей международного и всероссийского уровня;</w:t>
      </w:r>
    </w:p>
    <w:p w:rsidR="008A1E50" w:rsidRPr="003E2A33" w:rsidRDefault="008A1E50" w:rsidP="008A1E50">
      <w:pPr>
        <w:ind w:firstLine="709"/>
        <w:jc w:val="both"/>
        <w:rPr>
          <w:sz w:val="28"/>
          <w:szCs w:val="28"/>
        </w:rPr>
      </w:pPr>
      <w:r w:rsidRPr="003E2A33">
        <w:rPr>
          <w:sz w:val="28"/>
          <w:szCs w:val="28"/>
        </w:rPr>
        <w:t>-</w:t>
      </w:r>
      <w:r w:rsidR="007F71FE">
        <w:rPr>
          <w:sz w:val="28"/>
          <w:szCs w:val="28"/>
        </w:rPr>
        <w:t xml:space="preserve"> </w:t>
      </w:r>
      <w:r w:rsidRPr="003E2A33">
        <w:rPr>
          <w:sz w:val="28"/>
          <w:szCs w:val="28"/>
        </w:rPr>
        <w:t>дополнительное образование детей</w:t>
      </w:r>
      <w:r w:rsidR="00A222C0" w:rsidRPr="003E2A33">
        <w:rPr>
          <w:sz w:val="28"/>
          <w:szCs w:val="28"/>
        </w:rPr>
        <w:t xml:space="preserve"> представлено му</w:t>
      </w:r>
      <w:r w:rsidRPr="003E2A33">
        <w:rPr>
          <w:sz w:val="28"/>
          <w:szCs w:val="28"/>
        </w:rPr>
        <w:t>зыкальны</w:t>
      </w:r>
      <w:r w:rsidR="00A222C0" w:rsidRPr="003E2A33">
        <w:rPr>
          <w:sz w:val="28"/>
          <w:szCs w:val="28"/>
        </w:rPr>
        <w:t>ми</w:t>
      </w:r>
      <w:r w:rsidRPr="003E2A33">
        <w:rPr>
          <w:sz w:val="28"/>
          <w:szCs w:val="28"/>
        </w:rPr>
        <w:t>, художественн</w:t>
      </w:r>
      <w:r w:rsidR="00A222C0" w:rsidRPr="003E2A33">
        <w:rPr>
          <w:sz w:val="28"/>
          <w:szCs w:val="28"/>
        </w:rPr>
        <w:t>ой</w:t>
      </w:r>
      <w:r w:rsidRPr="003E2A33">
        <w:rPr>
          <w:sz w:val="28"/>
          <w:szCs w:val="28"/>
        </w:rPr>
        <w:t>, хореографическ</w:t>
      </w:r>
      <w:r w:rsidR="00A222C0" w:rsidRPr="003E2A33">
        <w:rPr>
          <w:sz w:val="28"/>
          <w:szCs w:val="28"/>
        </w:rPr>
        <w:t>ой</w:t>
      </w:r>
      <w:r w:rsidRPr="003E2A33">
        <w:rPr>
          <w:sz w:val="28"/>
          <w:szCs w:val="28"/>
        </w:rPr>
        <w:t xml:space="preserve"> школ</w:t>
      </w:r>
      <w:r w:rsidR="00A222C0" w:rsidRPr="003E2A33">
        <w:rPr>
          <w:sz w:val="28"/>
          <w:szCs w:val="28"/>
        </w:rPr>
        <w:t>ами</w:t>
      </w:r>
      <w:r w:rsidRPr="003E2A33">
        <w:rPr>
          <w:sz w:val="28"/>
          <w:szCs w:val="28"/>
        </w:rPr>
        <w:t xml:space="preserve"> и детски</w:t>
      </w:r>
      <w:r w:rsidR="00A222C0" w:rsidRPr="003E2A33">
        <w:rPr>
          <w:sz w:val="28"/>
          <w:szCs w:val="28"/>
        </w:rPr>
        <w:t>ми</w:t>
      </w:r>
      <w:r w:rsidRPr="003E2A33">
        <w:rPr>
          <w:sz w:val="28"/>
          <w:szCs w:val="28"/>
        </w:rPr>
        <w:t xml:space="preserve"> школ</w:t>
      </w:r>
      <w:r w:rsidR="00A222C0" w:rsidRPr="003E2A33">
        <w:rPr>
          <w:sz w:val="28"/>
          <w:szCs w:val="28"/>
        </w:rPr>
        <w:t>ами</w:t>
      </w:r>
      <w:r w:rsidRPr="003E2A33">
        <w:rPr>
          <w:sz w:val="28"/>
          <w:szCs w:val="28"/>
        </w:rPr>
        <w:t xml:space="preserve"> искусств</w:t>
      </w:r>
      <w:r w:rsidR="00A222C0" w:rsidRPr="003E2A33">
        <w:rPr>
          <w:sz w:val="28"/>
          <w:szCs w:val="28"/>
        </w:rPr>
        <w:t xml:space="preserve"> с к</w:t>
      </w:r>
      <w:r w:rsidRPr="003E2A33">
        <w:rPr>
          <w:sz w:val="28"/>
          <w:szCs w:val="28"/>
        </w:rPr>
        <w:t>оличество</w:t>
      </w:r>
      <w:r w:rsidR="00235053" w:rsidRPr="003E2A33">
        <w:rPr>
          <w:sz w:val="28"/>
          <w:szCs w:val="28"/>
        </w:rPr>
        <w:t>м</w:t>
      </w:r>
      <w:r w:rsidRPr="003E2A33">
        <w:rPr>
          <w:sz w:val="28"/>
          <w:szCs w:val="28"/>
        </w:rPr>
        <w:t xml:space="preserve"> обучающихся </w:t>
      </w:r>
      <w:r w:rsidR="00A222C0" w:rsidRPr="003E2A33">
        <w:rPr>
          <w:sz w:val="28"/>
          <w:szCs w:val="28"/>
        </w:rPr>
        <w:t xml:space="preserve">в них </w:t>
      </w:r>
      <w:r w:rsidR="007F71FE">
        <w:rPr>
          <w:sz w:val="28"/>
          <w:szCs w:val="28"/>
        </w:rPr>
        <w:t>13,8 тыс.детей, из них 6,9 тыс.</w:t>
      </w:r>
      <w:r w:rsidR="00FD2798" w:rsidRPr="003E2A33">
        <w:rPr>
          <w:sz w:val="28"/>
          <w:szCs w:val="28"/>
        </w:rPr>
        <w:t xml:space="preserve"> осваивали предпрофессиональные общеобразовательные программы.</w:t>
      </w:r>
    </w:p>
    <w:p w:rsidR="00FD2798" w:rsidRPr="003E2A33" w:rsidRDefault="00FD2798" w:rsidP="00FD2798">
      <w:pPr>
        <w:ind w:firstLine="709"/>
        <w:jc w:val="both"/>
        <w:rPr>
          <w:sz w:val="28"/>
          <w:szCs w:val="28"/>
        </w:rPr>
      </w:pPr>
      <w:r w:rsidRPr="003E2A33">
        <w:rPr>
          <w:sz w:val="28"/>
          <w:szCs w:val="28"/>
        </w:rPr>
        <w:t xml:space="preserve">В 2023 году в детской школе искусств </w:t>
      </w:r>
      <w:r w:rsidR="0061139F">
        <w:rPr>
          <w:sz w:val="28"/>
          <w:szCs w:val="28"/>
        </w:rPr>
        <w:t>"</w:t>
      </w:r>
      <w:r w:rsidRPr="003E2A33">
        <w:rPr>
          <w:sz w:val="28"/>
          <w:szCs w:val="28"/>
        </w:rPr>
        <w:t>Воскресение</w:t>
      </w:r>
      <w:r w:rsidR="0061139F">
        <w:rPr>
          <w:sz w:val="28"/>
          <w:szCs w:val="28"/>
        </w:rPr>
        <w:t>"</w:t>
      </w:r>
      <w:r w:rsidRPr="003E2A33">
        <w:rPr>
          <w:sz w:val="28"/>
          <w:szCs w:val="28"/>
        </w:rPr>
        <w:t xml:space="preserve"> Волгограда на средства гранта Президентского фонда культурных инициатив были организованы Межрегиональные летние творческие лаборатории </w:t>
      </w:r>
      <w:r w:rsidR="0061139F">
        <w:rPr>
          <w:sz w:val="28"/>
          <w:szCs w:val="28"/>
        </w:rPr>
        <w:t>"</w:t>
      </w:r>
      <w:r w:rsidRPr="003E2A33">
        <w:rPr>
          <w:sz w:val="28"/>
          <w:szCs w:val="28"/>
        </w:rPr>
        <w:t>АРТ-КАНИКУЛЫ</w:t>
      </w:r>
      <w:r w:rsidR="0061139F">
        <w:rPr>
          <w:sz w:val="28"/>
          <w:szCs w:val="28"/>
        </w:rPr>
        <w:t>"</w:t>
      </w:r>
      <w:r w:rsidRPr="003E2A33">
        <w:rPr>
          <w:sz w:val="28"/>
          <w:szCs w:val="28"/>
        </w:rPr>
        <w:t>, в которых участвовали дети, прибывшие с территорий Донецкой и Луганской Народных Р</w:t>
      </w:r>
      <w:r w:rsidR="00963558">
        <w:rPr>
          <w:sz w:val="28"/>
          <w:szCs w:val="28"/>
        </w:rPr>
        <w:t>еспублик, а также дети из семей</w:t>
      </w:r>
      <w:r w:rsidRPr="003E2A33">
        <w:rPr>
          <w:sz w:val="28"/>
          <w:szCs w:val="28"/>
        </w:rPr>
        <w:t xml:space="preserve"> участников СВО.</w:t>
      </w:r>
    </w:p>
    <w:p w:rsidR="009F0AA2" w:rsidRDefault="00FD2798" w:rsidP="00FD2798">
      <w:pPr>
        <w:ind w:firstLine="709"/>
        <w:jc w:val="both"/>
        <w:rPr>
          <w:sz w:val="28"/>
          <w:szCs w:val="28"/>
        </w:rPr>
      </w:pPr>
      <w:r w:rsidRPr="003E2A33">
        <w:rPr>
          <w:sz w:val="28"/>
          <w:szCs w:val="28"/>
        </w:rPr>
        <w:t xml:space="preserve">В 2023 году </w:t>
      </w:r>
      <w:r w:rsidR="001950C8">
        <w:rPr>
          <w:sz w:val="28"/>
          <w:szCs w:val="28"/>
        </w:rPr>
        <w:t>2</w:t>
      </w:r>
      <w:r w:rsidRPr="003E2A33">
        <w:rPr>
          <w:sz w:val="28"/>
          <w:szCs w:val="28"/>
        </w:rPr>
        <w:t xml:space="preserve"> преподавател</w:t>
      </w:r>
      <w:r w:rsidR="001950C8">
        <w:rPr>
          <w:sz w:val="28"/>
          <w:szCs w:val="28"/>
        </w:rPr>
        <w:t>я</w:t>
      </w:r>
      <w:r w:rsidRPr="003E2A33">
        <w:rPr>
          <w:sz w:val="28"/>
          <w:szCs w:val="28"/>
        </w:rPr>
        <w:t xml:space="preserve"> </w:t>
      </w:r>
      <w:r w:rsidR="002E39A1">
        <w:rPr>
          <w:sz w:val="28"/>
          <w:szCs w:val="28"/>
        </w:rPr>
        <w:t>д</w:t>
      </w:r>
      <w:r w:rsidR="006D4DDC">
        <w:rPr>
          <w:sz w:val="28"/>
          <w:szCs w:val="28"/>
        </w:rPr>
        <w:t>етской школы искусств им.</w:t>
      </w:r>
      <w:r w:rsidR="00B514AB">
        <w:rPr>
          <w:sz w:val="28"/>
          <w:szCs w:val="28"/>
        </w:rPr>
        <w:t>М.А.</w:t>
      </w:r>
      <w:r w:rsidRPr="003E2A33">
        <w:rPr>
          <w:sz w:val="28"/>
          <w:szCs w:val="28"/>
        </w:rPr>
        <w:t>Балакирева стали победителями проводимого Минкультуры РФ конкурс</w:t>
      </w:r>
      <w:r w:rsidR="00C32BE5" w:rsidRPr="003E2A33">
        <w:rPr>
          <w:sz w:val="28"/>
          <w:szCs w:val="28"/>
        </w:rPr>
        <w:t>а</w:t>
      </w:r>
      <w:r w:rsidRPr="003E2A33">
        <w:rPr>
          <w:sz w:val="28"/>
          <w:szCs w:val="28"/>
        </w:rPr>
        <w:t xml:space="preserve"> на присуждение премий лучшим преподавателям образовательных организаций дополнительного образования.</w:t>
      </w:r>
    </w:p>
    <w:p w:rsidR="009F0AA2" w:rsidRPr="00BF18BC" w:rsidRDefault="009F0AA2" w:rsidP="009F0AA2">
      <w:pPr>
        <w:ind w:firstLine="709"/>
        <w:jc w:val="both"/>
        <w:rPr>
          <w:sz w:val="28"/>
          <w:szCs w:val="28"/>
        </w:rPr>
      </w:pPr>
      <w:r w:rsidRPr="00BF18BC">
        <w:rPr>
          <w:sz w:val="28"/>
          <w:szCs w:val="28"/>
        </w:rPr>
        <w:t>В 2024 году на базе муниципальной библиотеки-филиала № 4 и</w:t>
      </w:r>
      <w:r w:rsidR="00C94301">
        <w:rPr>
          <w:sz w:val="28"/>
          <w:szCs w:val="28"/>
        </w:rPr>
        <w:t>м.</w:t>
      </w:r>
      <w:r w:rsidR="00B514AB">
        <w:rPr>
          <w:sz w:val="28"/>
          <w:szCs w:val="28"/>
        </w:rPr>
        <w:t>Ю.В.</w:t>
      </w:r>
      <w:r w:rsidRPr="00BF18BC">
        <w:rPr>
          <w:sz w:val="28"/>
          <w:szCs w:val="28"/>
        </w:rPr>
        <w:t xml:space="preserve">Бондарева в рамках регионального проекта </w:t>
      </w:r>
      <w:r w:rsidR="0061139F">
        <w:rPr>
          <w:sz w:val="28"/>
          <w:szCs w:val="28"/>
        </w:rPr>
        <w:t>"</w:t>
      </w:r>
      <w:r w:rsidRPr="00BF18BC">
        <w:rPr>
          <w:sz w:val="28"/>
          <w:szCs w:val="28"/>
        </w:rPr>
        <w:t>Культурная среда</w:t>
      </w:r>
      <w:r w:rsidR="0061139F">
        <w:rPr>
          <w:sz w:val="28"/>
          <w:szCs w:val="28"/>
        </w:rPr>
        <w:t>"</w:t>
      </w:r>
      <w:r w:rsidRPr="00BF18BC">
        <w:rPr>
          <w:sz w:val="28"/>
          <w:szCs w:val="28"/>
        </w:rPr>
        <w:t xml:space="preserve"> нацпроекта </w:t>
      </w:r>
      <w:r w:rsidR="0061139F">
        <w:rPr>
          <w:sz w:val="28"/>
          <w:szCs w:val="28"/>
        </w:rPr>
        <w:t>"</w:t>
      </w:r>
      <w:r w:rsidRPr="00BF18BC">
        <w:rPr>
          <w:sz w:val="28"/>
          <w:szCs w:val="28"/>
        </w:rPr>
        <w:t>Культура</w:t>
      </w:r>
      <w:r w:rsidR="0061139F">
        <w:rPr>
          <w:sz w:val="28"/>
          <w:szCs w:val="28"/>
        </w:rPr>
        <w:t>"</w:t>
      </w:r>
      <w:r w:rsidRPr="00BF18BC">
        <w:rPr>
          <w:sz w:val="28"/>
          <w:szCs w:val="28"/>
        </w:rPr>
        <w:t xml:space="preserve"> планируется создание первой в Волгограде модельной библиотеки. Будут созданы современные зоны для чтения, проведения мастер-классов, лекций, тренингов и семинаров, оборудовано пространство #ЗнайЧитай (игровая зона с интерактивной песочницей, набором настольных игр, детскими книгами и периодической литературой). Также в модельной библиотеке будут созданы условия для обслуживания людей с ограниченными возможностями здоровья.</w:t>
      </w:r>
    </w:p>
    <w:p w:rsidR="009F0AA2" w:rsidRPr="009F0AA2" w:rsidRDefault="009F0AA2" w:rsidP="009F0AA2">
      <w:pPr>
        <w:ind w:firstLine="709"/>
        <w:jc w:val="both"/>
        <w:rPr>
          <w:sz w:val="28"/>
          <w:szCs w:val="28"/>
        </w:rPr>
      </w:pPr>
      <w:r w:rsidRPr="00BF18BC">
        <w:rPr>
          <w:sz w:val="28"/>
          <w:szCs w:val="28"/>
        </w:rPr>
        <w:t xml:space="preserve">Также </w:t>
      </w:r>
      <w:r w:rsidR="006D4DDC">
        <w:rPr>
          <w:sz w:val="28"/>
          <w:szCs w:val="28"/>
        </w:rPr>
        <w:t>в</w:t>
      </w:r>
      <w:r w:rsidRPr="00BF18BC">
        <w:rPr>
          <w:sz w:val="28"/>
          <w:szCs w:val="28"/>
        </w:rPr>
        <w:t xml:space="preserve"> 2024 году на базе </w:t>
      </w:r>
      <w:r w:rsidR="00B514AB">
        <w:rPr>
          <w:sz w:val="28"/>
          <w:szCs w:val="28"/>
        </w:rPr>
        <w:t>д</w:t>
      </w:r>
      <w:r w:rsidRPr="00BF18BC">
        <w:rPr>
          <w:sz w:val="28"/>
          <w:szCs w:val="28"/>
        </w:rPr>
        <w:t xml:space="preserve">етской школы искусств </w:t>
      </w:r>
      <w:r w:rsidR="0061139F">
        <w:rPr>
          <w:sz w:val="28"/>
          <w:szCs w:val="28"/>
        </w:rPr>
        <w:t>"</w:t>
      </w:r>
      <w:r w:rsidRPr="00BF18BC">
        <w:rPr>
          <w:sz w:val="28"/>
          <w:szCs w:val="28"/>
        </w:rPr>
        <w:t>Воскресение</w:t>
      </w:r>
      <w:r w:rsidR="0061139F">
        <w:rPr>
          <w:sz w:val="28"/>
          <w:szCs w:val="28"/>
        </w:rPr>
        <w:t>"</w:t>
      </w:r>
      <w:r w:rsidRPr="00BF18BC">
        <w:rPr>
          <w:sz w:val="28"/>
          <w:szCs w:val="28"/>
        </w:rPr>
        <w:t xml:space="preserve"> </w:t>
      </w:r>
      <w:r w:rsidRPr="00BF18BC">
        <w:rPr>
          <w:bCs/>
          <w:sz w:val="28"/>
          <w:szCs w:val="28"/>
        </w:rPr>
        <w:t xml:space="preserve">в рамках реализации федерального проекта </w:t>
      </w:r>
      <w:r w:rsidR="0061139F">
        <w:rPr>
          <w:bCs/>
          <w:sz w:val="28"/>
          <w:szCs w:val="28"/>
        </w:rPr>
        <w:t>"</w:t>
      </w:r>
      <w:r w:rsidRPr="00BF18BC">
        <w:rPr>
          <w:bCs/>
          <w:sz w:val="28"/>
          <w:szCs w:val="28"/>
        </w:rPr>
        <w:t>Придумано в России</w:t>
      </w:r>
      <w:r w:rsidR="0061139F">
        <w:rPr>
          <w:bCs/>
          <w:sz w:val="28"/>
          <w:szCs w:val="28"/>
        </w:rPr>
        <w:t>"</w:t>
      </w:r>
      <w:r w:rsidRPr="00BF18BC">
        <w:rPr>
          <w:bCs/>
          <w:sz w:val="28"/>
          <w:szCs w:val="28"/>
        </w:rPr>
        <w:t xml:space="preserve"> будет создана</w:t>
      </w:r>
      <w:r w:rsidRPr="00BF18BC">
        <w:rPr>
          <w:sz w:val="28"/>
          <w:szCs w:val="28"/>
        </w:rPr>
        <w:t xml:space="preserve"> </w:t>
      </w:r>
      <w:r w:rsidR="0061139F">
        <w:rPr>
          <w:sz w:val="28"/>
          <w:szCs w:val="28"/>
        </w:rPr>
        <w:t>"</w:t>
      </w:r>
      <w:r w:rsidRPr="00BF18BC">
        <w:rPr>
          <w:sz w:val="28"/>
          <w:szCs w:val="28"/>
        </w:rPr>
        <w:t>Школа креативных индустрий</w:t>
      </w:r>
      <w:r w:rsidR="0061139F">
        <w:rPr>
          <w:sz w:val="28"/>
          <w:szCs w:val="28"/>
        </w:rPr>
        <w:t>"</w:t>
      </w:r>
      <w:r w:rsidRPr="00BF18BC">
        <w:rPr>
          <w:sz w:val="28"/>
          <w:szCs w:val="28"/>
        </w:rPr>
        <w:t xml:space="preserve">, в которой планируются занятия по направлениям: </w:t>
      </w:r>
      <w:r w:rsidR="0061139F">
        <w:rPr>
          <w:sz w:val="28"/>
          <w:szCs w:val="28"/>
        </w:rPr>
        <w:t>"</w:t>
      </w:r>
      <w:r w:rsidRPr="00BF18BC">
        <w:rPr>
          <w:sz w:val="28"/>
          <w:szCs w:val="28"/>
        </w:rPr>
        <w:t>Анимация и 3D</w:t>
      </w:r>
      <w:r w:rsidR="002C7D2D">
        <w:rPr>
          <w:sz w:val="28"/>
          <w:szCs w:val="28"/>
        </w:rPr>
        <w:t>-</w:t>
      </w:r>
      <w:r w:rsidRPr="00BF18BC">
        <w:rPr>
          <w:sz w:val="28"/>
          <w:szCs w:val="28"/>
        </w:rPr>
        <w:t>графика</w:t>
      </w:r>
      <w:r w:rsidR="0061139F">
        <w:rPr>
          <w:sz w:val="28"/>
          <w:szCs w:val="28"/>
        </w:rPr>
        <w:t>"</w:t>
      </w:r>
      <w:r w:rsidRPr="00BF18BC">
        <w:rPr>
          <w:sz w:val="28"/>
          <w:szCs w:val="28"/>
        </w:rPr>
        <w:t xml:space="preserve">, </w:t>
      </w:r>
      <w:r w:rsidR="0061139F">
        <w:rPr>
          <w:sz w:val="28"/>
          <w:szCs w:val="28"/>
        </w:rPr>
        <w:t>"</w:t>
      </w:r>
      <w:r w:rsidRPr="00BF18BC">
        <w:rPr>
          <w:sz w:val="28"/>
          <w:szCs w:val="28"/>
        </w:rPr>
        <w:t>Дизайн</w:t>
      </w:r>
      <w:r w:rsidR="0061139F">
        <w:rPr>
          <w:sz w:val="28"/>
          <w:szCs w:val="28"/>
        </w:rPr>
        <w:t>"</w:t>
      </w:r>
      <w:r w:rsidRPr="00BF18BC">
        <w:rPr>
          <w:sz w:val="28"/>
          <w:szCs w:val="28"/>
        </w:rPr>
        <w:t xml:space="preserve">, </w:t>
      </w:r>
      <w:r w:rsidR="0061139F">
        <w:rPr>
          <w:sz w:val="28"/>
          <w:szCs w:val="28"/>
        </w:rPr>
        <w:t>"</w:t>
      </w:r>
      <w:r w:rsidRPr="00BF18BC">
        <w:rPr>
          <w:sz w:val="28"/>
          <w:szCs w:val="28"/>
        </w:rPr>
        <w:t>Звукорежиссура</w:t>
      </w:r>
      <w:r w:rsidR="0061139F">
        <w:rPr>
          <w:sz w:val="28"/>
          <w:szCs w:val="28"/>
        </w:rPr>
        <w:t>"</w:t>
      </w:r>
      <w:r w:rsidRPr="00BF18BC">
        <w:rPr>
          <w:sz w:val="28"/>
          <w:szCs w:val="28"/>
        </w:rPr>
        <w:t xml:space="preserve">, </w:t>
      </w:r>
      <w:r w:rsidR="0061139F">
        <w:rPr>
          <w:sz w:val="28"/>
          <w:szCs w:val="28"/>
        </w:rPr>
        <w:t>"</w:t>
      </w:r>
      <w:r w:rsidRPr="00BF18BC">
        <w:rPr>
          <w:sz w:val="28"/>
          <w:szCs w:val="28"/>
        </w:rPr>
        <w:t>Театр и театральные технологии</w:t>
      </w:r>
      <w:r w:rsidR="0061139F">
        <w:rPr>
          <w:sz w:val="28"/>
          <w:szCs w:val="28"/>
        </w:rPr>
        <w:t>"</w:t>
      </w:r>
      <w:r w:rsidRPr="00BF18BC">
        <w:rPr>
          <w:sz w:val="28"/>
          <w:szCs w:val="28"/>
        </w:rPr>
        <w:t xml:space="preserve">, </w:t>
      </w:r>
      <w:r w:rsidR="0061139F">
        <w:rPr>
          <w:sz w:val="28"/>
          <w:szCs w:val="28"/>
        </w:rPr>
        <w:t>"</w:t>
      </w:r>
      <w:r w:rsidRPr="00BF18BC">
        <w:rPr>
          <w:sz w:val="28"/>
          <w:szCs w:val="28"/>
        </w:rPr>
        <w:t>Электронная музыка</w:t>
      </w:r>
      <w:r w:rsidR="0061139F">
        <w:rPr>
          <w:sz w:val="28"/>
          <w:szCs w:val="28"/>
        </w:rPr>
        <w:t>"</w:t>
      </w:r>
      <w:r w:rsidRPr="00BF18BC">
        <w:rPr>
          <w:bCs/>
          <w:sz w:val="28"/>
          <w:szCs w:val="28"/>
        </w:rPr>
        <w:t>.</w:t>
      </w:r>
    </w:p>
    <w:p w:rsidR="00754641" w:rsidRPr="00240E7B" w:rsidRDefault="00754641" w:rsidP="00E556E9">
      <w:pPr>
        <w:ind w:firstLine="709"/>
        <w:jc w:val="both"/>
        <w:rPr>
          <w:rFonts w:eastAsia="Times New Roman"/>
          <w:sz w:val="28"/>
          <w:szCs w:val="28"/>
        </w:rPr>
      </w:pPr>
    </w:p>
    <w:p w:rsidR="00E556E9" w:rsidRPr="00684993" w:rsidRDefault="00F0650C" w:rsidP="00E556E9">
      <w:pPr>
        <w:ind w:firstLine="709"/>
        <w:rPr>
          <w:rFonts w:eastAsia="Times New Roman"/>
          <w:i/>
          <w:iCs/>
          <w:sz w:val="28"/>
          <w:szCs w:val="28"/>
          <w:u w:val="single"/>
        </w:rPr>
      </w:pPr>
      <w:r w:rsidRPr="00684993">
        <w:rPr>
          <w:i/>
          <w:iCs/>
          <w:sz w:val="28"/>
          <w:szCs w:val="28"/>
          <w:u w:val="single"/>
        </w:rPr>
        <w:t>Физическая культура и спорт</w:t>
      </w:r>
    </w:p>
    <w:p w:rsidR="00A222C0" w:rsidRPr="003E2A33" w:rsidRDefault="00A222C0" w:rsidP="00A222C0">
      <w:pPr>
        <w:ind w:firstLine="709"/>
        <w:jc w:val="both"/>
        <w:rPr>
          <w:sz w:val="28"/>
          <w:szCs w:val="28"/>
        </w:rPr>
      </w:pPr>
      <w:r w:rsidRPr="003E2A33">
        <w:rPr>
          <w:sz w:val="28"/>
          <w:szCs w:val="28"/>
        </w:rPr>
        <w:t>Инфраструктура физической культуры и спорта Волгограда представлена 14</w:t>
      </w:r>
      <w:r w:rsidR="00B80F65" w:rsidRPr="003E2A33">
        <w:rPr>
          <w:sz w:val="28"/>
          <w:szCs w:val="28"/>
        </w:rPr>
        <w:t>60</w:t>
      </w:r>
      <w:r w:rsidRPr="003E2A33">
        <w:rPr>
          <w:sz w:val="28"/>
          <w:szCs w:val="28"/>
        </w:rPr>
        <w:t xml:space="preserve"> спортивными сооружениями, в том числе стадионами с трибунами, из них вместимостью более 1500 мест </w:t>
      </w:r>
      <w:r w:rsidR="001A6993">
        <w:rPr>
          <w:bCs/>
          <w:sz w:val="28"/>
          <w:szCs w:val="28"/>
        </w:rPr>
        <w:t>–</w:t>
      </w:r>
      <w:r w:rsidRPr="003E2A33">
        <w:rPr>
          <w:sz w:val="28"/>
          <w:szCs w:val="28"/>
        </w:rPr>
        <w:t xml:space="preserve"> 5 стадионов, </w:t>
      </w:r>
      <w:r w:rsidR="001A278C" w:rsidRPr="003E2A33">
        <w:rPr>
          <w:sz w:val="28"/>
          <w:szCs w:val="28"/>
        </w:rPr>
        <w:t>544</w:t>
      </w:r>
      <w:r w:rsidRPr="003E2A33">
        <w:rPr>
          <w:sz w:val="28"/>
          <w:szCs w:val="28"/>
        </w:rPr>
        <w:t xml:space="preserve"> плоскостными спортивными сооружениями</w:t>
      </w:r>
      <w:r w:rsidR="001A6993">
        <w:rPr>
          <w:sz w:val="28"/>
          <w:szCs w:val="28"/>
        </w:rPr>
        <w:t xml:space="preserve"> общей площадью 718,1 тыс.кв.</w:t>
      </w:r>
      <w:r w:rsidRPr="003E2A33">
        <w:rPr>
          <w:sz w:val="28"/>
          <w:szCs w:val="28"/>
        </w:rPr>
        <w:t>м, 3</w:t>
      </w:r>
      <w:r w:rsidR="00B80F65" w:rsidRPr="003E2A33">
        <w:rPr>
          <w:sz w:val="28"/>
          <w:szCs w:val="28"/>
        </w:rPr>
        <w:t>6</w:t>
      </w:r>
      <w:r w:rsidR="001A278C" w:rsidRPr="003E2A33">
        <w:rPr>
          <w:sz w:val="28"/>
          <w:szCs w:val="28"/>
        </w:rPr>
        <w:t>0</w:t>
      </w:r>
      <w:r w:rsidR="00212818">
        <w:rPr>
          <w:sz w:val="28"/>
          <w:szCs w:val="28"/>
        </w:rPr>
        <w:t xml:space="preserve"> спортивными залами</w:t>
      </w:r>
      <w:r w:rsidRPr="003E2A33">
        <w:rPr>
          <w:sz w:val="28"/>
          <w:szCs w:val="28"/>
        </w:rPr>
        <w:t xml:space="preserve"> </w:t>
      </w:r>
      <w:r w:rsidR="001A6993">
        <w:rPr>
          <w:sz w:val="28"/>
          <w:szCs w:val="28"/>
        </w:rPr>
        <w:t>общей площадью 190,9 тыс.кв.</w:t>
      </w:r>
      <w:r w:rsidRPr="003E2A33">
        <w:rPr>
          <w:sz w:val="28"/>
          <w:szCs w:val="28"/>
        </w:rPr>
        <w:t xml:space="preserve">м, 38 плавательными бассейнами с общей </w:t>
      </w:r>
      <w:r w:rsidR="001A6993">
        <w:rPr>
          <w:sz w:val="28"/>
          <w:szCs w:val="28"/>
        </w:rPr>
        <w:lastRenderedPageBreak/>
        <w:t>площадью зеркала воды 12,6 тыс.кв.</w:t>
      </w:r>
      <w:r w:rsidRPr="003E2A33">
        <w:rPr>
          <w:sz w:val="28"/>
          <w:szCs w:val="28"/>
        </w:rPr>
        <w:t xml:space="preserve">м, </w:t>
      </w:r>
      <w:r w:rsidR="001A278C" w:rsidRPr="003E2A33">
        <w:rPr>
          <w:sz w:val="28"/>
          <w:szCs w:val="28"/>
        </w:rPr>
        <w:t>51</w:t>
      </w:r>
      <w:r w:rsidRPr="003E2A33">
        <w:rPr>
          <w:sz w:val="28"/>
          <w:szCs w:val="28"/>
        </w:rPr>
        <w:t xml:space="preserve"> сооружени</w:t>
      </w:r>
      <w:r w:rsidR="007003D2">
        <w:rPr>
          <w:sz w:val="28"/>
          <w:szCs w:val="28"/>
        </w:rPr>
        <w:t>ем</w:t>
      </w:r>
      <w:r w:rsidRPr="003E2A33">
        <w:rPr>
          <w:sz w:val="28"/>
          <w:szCs w:val="28"/>
        </w:rPr>
        <w:t xml:space="preserve"> для стрелковых видов спорта, 3 гребными базами, 1 крытым спортивным объектом с искусственным льдом, 1</w:t>
      </w:r>
      <w:r w:rsidR="001A278C" w:rsidRPr="003E2A33">
        <w:rPr>
          <w:sz w:val="28"/>
          <w:szCs w:val="28"/>
        </w:rPr>
        <w:t>34</w:t>
      </w:r>
      <w:r w:rsidRPr="003E2A33">
        <w:rPr>
          <w:sz w:val="28"/>
          <w:szCs w:val="28"/>
        </w:rPr>
        <w:t xml:space="preserve"> объектами городской и рекреационной инфраструктуры, другими спортивными сооружениями</w:t>
      </w:r>
      <w:r w:rsidR="00BE53DB">
        <w:rPr>
          <w:sz w:val="28"/>
          <w:szCs w:val="28"/>
        </w:rPr>
        <w:t xml:space="preserve"> в количестве </w:t>
      </w:r>
      <w:r w:rsidR="00BE53DB" w:rsidRPr="003E2A33">
        <w:rPr>
          <w:sz w:val="28"/>
          <w:szCs w:val="28"/>
        </w:rPr>
        <w:t>324</w:t>
      </w:r>
      <w:r w:rsidRPr="003E2A33">
        <w:rPr>
          <w:sz w:val="28"/>
          <w:szCs w:val="28"/>
        </w:rPr>
        <w:t>.</w:t>
      </w:r>
    </w:p>
    <w:p w:rsidR="005F08DB" w:rsidRPr="003E2A33" w:rsidRDefault="005F08DB" w:rsidP="005F08DB">
      <w:pPr>
        <w:shd w:val="clear" w:color="auto" w:fill="FFFFFF"/>
        <w:ind w:firstLine="709"/>
        <w:jc w:val="both"/>
        <w:rPr>
          <w:iCs/>
          <w:spacing w:val="-5"/>
          <w:sz w:val="28"/>
          <w:szCs w:val="28"/>
        </w:rPr>
      </w:pPr>
      <w:r w:rsidRPr="003E2A33">
        <w:rPr>
          <w:iCs/>
          <w:spacing w:val="-5"/>
          <w:sz w:val="28"/>
          <w:szCs w:val="28"/>
        </w:rPr>
        <w:t>В 202</w:t>
      </w:r>
      <w:r w:rsidR="004C3860" w:rsidRPr="003E2A33">
        <w:rPr>
          <w:iCs/>
          <w:spacing w:val="-5"/>
          <w:sz w:val="28"/>
          <w:szCs w:val="28"/>
        </w:rPr>
        <w:t>3</w:t>
      </w:r>
      <w:r w:rsidRPr="003E2A33">
        <w:rPr>
          <w:iCs/>
          <w:spacing w:val="-5"/>
          <w:sz w:val="28"/>
          <w:szCs w:val="28"/>
        </w:rPr>
        <w:t xml:space="preserve"> году в муниципальных учреждениях, осуществляющих спортивную подготовку, занимались физической культурой и сп</w:t>
      </w:r>
      <w:r w:rsidR="00B80F65" w:rsidRPr="003E2A33">
        <w:rPr>
          <w:iCs/>
          <w:spacing w:val="-5"/>
          <w:sz w:val="28"/>
          <w:szCs w:val="28"/>
        </w:rPr>
        <w:t>ортом около 15,33</w:t>
      </w:r>
      <w:r w:rsidR="006072A7" w:rsidRPr="003E2A33">
        <w:rPr>
          <w:iCs/>
          <w:spacing w:val="-5"/>
          <w:sz w:val="28"/>
          <w:szCs w:val="28"/>
        </w:rPr>
        <w:t xml:space="preserve"> тыс</w:t>
      </w:r>
      <w:r w:rsidR="0079085F" w:rsidRPr="003E2A33">
        <w:rPr>
          <w:iCs/>
          <w:spacing w:val="-5"/>
          <w:sz w:val="28"/>
          <w:szCs w:val="28"/>
        </w:rPr>
        <w:t>.</w:t>
      </w:r>
      <w:r w:rsidR="004C3860" w:rsidRPr="003E2A33">
        <w:rPr>
          <w:iCs/>
          <w:spacing w:val="-5"/>
          <w:sz w:val="28"/>
          <w:szCs w:val="28"/>
        </w:rPr>
        <w:t>человек (в 2022</w:t>
      </w:r>
      <w:r w:rsidRPr="003E2A33">
        <w:rPr>
          <w:iCs/>
          <w:spacing w:val="-5"/>
          <w:sz w:val="28"/>
          <w:szCs w:val="28"/>
        </w:rPr>
        <w:t xml:space="preserve"> году </w:t>
      </w:r>
      <w:r w:rsidR="0040781C" w:rsidRPr="003C7A33">
        <w:rPr>
          <w:sz w:val="28"/>
          <w:szCs w:val="28"/>
        </w:rPr>
        <w:t>–</w:t>
      </w:r>
      <w:r w:rsidRPr="003E2A33">
        <w:rPr>
          <w:iCs/>
          <w:spacing w:val="-5"/>
          <w:sz w:val="28"/>
          <w:szCs w:val="28"/>
        </w:rPr>
        <w:t xml:space="preserve"> 15,</w:t>
      </w:r>
      <w:r w:rsidR="00B80F65" w:rsidRPr="003E2A33">
        <w:rPr>
          <w:iCs/>
          <w:spacing w:val="-5"/>
          <w:sz w:val="28"/>
          <w:szCs w:val="28"/>
        </w:rPr>
        <w:t>4</w:t>
      </w:r>
      <w:r w:rsidR="004C3860" w:rsidRPr="003E2A33">
        <w:rPr>
          <w:iCs/>
          <w:spacing w:val="-5"/>
          <w:sz w:val="28"/>
          <w:szCs w:val="28"/>
        </w:rPr>
        <w:t>5</w:t>
      </w:r>
      <w:r w:rsidR="0079085F" w:rsidRPr="003E2A33">
        <w:rPr>
          <w:iCs/>
          <w:spacing w:val="-5"/>
          <w:sz w:val="28"/>
          <w:szCs w:val="28"/>
        </w:rPr>
        <w:t xml:space="preserve"> </w:t>
      </w:r>
      <w:r w:rsidR="00BD3ED5">
        <w:rPr>
          <w:iCs/>
          <w:spacing w:val="-5"/>
          <w:sz w:val="28"/>
          <w:szCs w:val="28"/>
        </w:rPr>
        <w:t>тыс.человек</w:t>
      </w:r>
      <w:r w:rsidRPr="003E2A33">
        <w:rPr>
          <w:iCs/>
          <w:spacing w:val="-5"/>
          <w:sz w:val="28"/>
          <w:szCs w:val="28"/>
        </w:rPr>
        <w:t xml:space="preserve">). </w:t>
      </w:r>
    </w:p>
    <w:p w:rsidR="005F08DB" w:rsidRPr="003E2A33" w:rsidRDefault="005F08DB" w:rsidP="005F08DB">
      <w:pPr>
        <w:shd w:val="clear" w:color="auto" w:fill="FFFFFF"/>
        <w:ind w:firstLine="709"/>
        <w:jc w:val="both"/>
        <w:rPr>
          <w:iCs/>
          <w:spacing w:val="-5"/>
          <w:sz w:val="28"/>
          <w:szCs w:val="28"/>
        </w:rPr>
      </w:pPr>
      <w:r w:rsidRPr="003E2A33">
        <w:rPr>
          <w:iCs/>
          <w:spacing w:val="-5"/>
          <w:sz w:val="28"/>
          <w:szCs w:val="28"/>
        </w:rPr>
        <w:t>Численность лиц, систематически занимающихся физической культурой и спортом, увеличилась за год с 4</w:t>
      </w:r>
      <w:r w:rsidR="00CA7275" w:rsidRPr="003E2A33">
        <w:rPr>
          <w:iCs/>
          <w:spacing w:val="-5"/>
          <w:sz w:val="28"/>
          <w:szCs w:val="28"/>
        </w:rPr>
        <w:t>7</w:t>
      </w:r>
      <w:r w:rsidRPr="003E2A33">
        <w:rPr>
          <w:iCs/>
          <w:spacing w:val="-5"/>
          <w:sz w:val="28"/>
          <w:szCs w:val="28"/>
        </w:rPr>
        <w:t>7,</w:t>
      </w:r>
      <w:r w:rsidR="00CA7275" w:rsidRPr="003E2A33">
        <w:rPr>
          <w:iCs/>
          <w:spacing w:val="-5"/>
          <w:sz w:val="28"/>
          <w:szCs w:val="28"/>
        </w:rPr>
        <w:t>4</w:t>
      </w:r>
      <w:r w:rsidRPr="003E2A33">
        <w:rPr>
          <w:iCs/>
          <w:spacing w:val="-5"/>
          <w:sz w:val="28"/>
          <w:szCs w:val="28"/>
        </w:rPr>
        <w:t xml:space="preserve"> </w:t>
      </w:r>
      <w:r w:rsidR="0040781C">
        <w:rPr>
          <w:iCs/>
          <w:spacing w:val="-5"/>
          <w:sz w:val="28"/>
          <w:szCs w:val="28"/>
        </w:rPr>
        <w:t>тыс.человек</w:t>
      </w:r>
      <w:r w:rsidRPr="003E2A33">
        <w:rPr>
          <w:iCs/>
          <w:spacing w:val="-5"/>
          <w:sz w:val="28"/>
          <w:szCs w:val="28"/>
        </w:rPr>
        <w:t xml:space="preserve"> в 202</w:t>
      </w:r>
      <w:r w:rsidR="00CA7275" w:rsidRPr="003E2A33">
        <w:rPr>
          <w:iCs/>
          <w:spacing w:val="-5"/>
          <w:sz w:val="28"/>
          <w:szCs w:val="28"/>
        </w:rPr>
        <w:t>2</w:t>
      </w:r>
      <w:r w:rsidRPr="003E2A33">
        <w:rPr>
          <w:iCs/>
          <w:spacing w:val="-5"/>
          <w:sz w:val="28"/>
          <w:szCs w:val="28"/>
        </w:rPr>
        <w:t xml:space="preserve"> году до </w:t>
      </w:r>
      <w:r w:rsidR="00B80F65" w:rsidRPr="003E2A33">
        <w:rPr>
          <w:iCs/>
          <w:spacing w:val="-5"/>
          <w:sz w:val="28"/>
          <w:szCs w:val="28"/>
        </w:rPr>
        <w:t>523</w:t>
      </w:r>
      <w:r w:rsidRPr="003E2A33">
        <w:rPr>
          <w:iCs/>
          <w:spacing w:val="-5"/>
          <w:sz w:val="28"/>
          <w:szCs w:val="28"/>
        </w:rPr>
        <w:t>,</w:t>
      </w:r>
      <w:r w:rsidR="00B80F65" w:rsidRPr="003E2A33">
        <w:rPr>
          <w:iCs/>
          <w:spacing w:val="-5"/>
          <w:sz w:val="28"/>
          <w:szCs w:val="28"/>
        </w:rPr>
        <w:t>9</w:t>
      </w:r>
      <w:r w:rsidRPr="003E2A33">
        <w:rPr>
          <w:iCs/>
          <w:spacing w:val="-5"/>
          <w:sz w:val="28"/>
          <w:szCs w:val="28"/>
        </w:rPr>
        <w:t xml:space="preserve"> </w:t>
      </w:r>
      <w:r w:rsidR="00BD3ED5">
        <w:rPr>
          <w:iCs/>
          <w:spacing w:val="-5"/>
          <w:sz w:val="28"/>
          <w:szCs w:val="28"/>
        </w:rPr>
        <w:t>тыс.человек</w:t>
      </w:r>
      <w:r w:rsidR="003C5098">
        <w:rPr>
          <w:iCs/>
          <w:spacing w:val="-5"/>
          <w:sz w:val="28"/>
          <w:szCs w:val="28"/>
        </w:rPr>
        <w:t xml:space="preserve"> в 2023-м</w:t>
      </w:r>
      <w:r w:rsidRPr="003E2A33">
        <w:rPr>
          <w:iCs/>
          <w:spacing w:val="-5"/>
          <w:sz w:val="28"/>
          <w:szCs w:val="28"/>
        </w:rPr>
        <w:t>. Таким образом, доля населения, регулярно занимающегося физической культурой и спортом</w:t>
      </w:r>
      <w:r w:rsidR="006D4DDC">
        <w:rPr>
          <w:iCs/>
          <w:spacing w:val="-5"/>
          <w:sz w:val="28"/>
          <w:szCs w:val="28"/>
        </w:rPr>
        <w:t>,</w:t>
      </w:r>
      <w:r w:rsidRPr="003E2A33">
        <w:rPr>
          <w:iCs/>
          <w:spacing w:val="-5"/>
          <w:sz w:val="28"/>
          <w:szCs w:val="28"/>
        </w:rPr>
        <w:t xml:space="preserve"> на территории Волгограда выросла с </w:t>
      </w:r>
      <w:r w:rsidR="00125C58" w:rsidRPr="003E2A33">
        <w:rPr>
          <w:iCs/>
          <w:spacing w:val="-5"/>
          <w:sz w:val="28"/>
          <w:szCs w:val="28"/>
        </w:rPr>
        <w:t>51</w:t>
      </w:r>
      <w:r w:rsidRPr="003E2A33">
        <w:rPr>
          <w:iCs/>
          <w:spacing w:val="-5"/>
          <w:sz w:val="28"/>
          <w:szCs w:val="28"/>
        </w:rPr>
        <w:t>,</w:t>
      </w:r>
      <w:r w:rsidR="00125C58" w:rsidRPr="003E2A33">
        <w:rPr>
          <w:iCs/>
          <w:spacing w:val="-5"/>
          <w:sz w:val="28"/>
          <w:szCs w:val="28"/>
        </w:rPr>
        <w:t>3</w:t>
      </w:r>
      <w:r w:rsidRPr="003E2A33">
        <w:rPr>
          <w:iCs/>
          <w:spacing w:val="-5"/>
          <w:sz w:val="28"/>
          <w:szCs w:val="28"/>
        </w:rPr>
        <w:t>% в 202</w:t>
      </w:r>
      <w:r w:rsidR="00125C58" w:rsidRPr="003E2A33">
        <w:rPr>
          <w:iCs/>
          <w:spacing w:val="-5"/>
          <w:sz w:val="28"/>
          <w:szCs w:val="28"/>
        </w:rPr>
        <w:t>2</w:t>
      </w:r>
      <w:r w:rsidRPr="003E2A33">
        <w:rPr>
          <w:iCs/>
          <w:spacing w:val="-5"/>
          <w:sz w:val="28"/>
          <w:szCs w:val="28"/>
        </w:rPr>
        <w:t xml:space="preserve"> году</w:t>
      </w:r>
      <w:r w:rsidR="00125C58" w:rsidRPr="003E2A33">
        <w:rPr>
          <w:iCs/>
          <w:spacing w:val="-5"/>
          <w:sz w:val="28"/>
          <w:szCs w:val="28"/>
        </w:rPr>
        <w:t xml:space="preserve"> до 5</w:t>
      </w:r>
      <w:r w:rsidR="00B80F65" w:rsidRPr="003E2A33">
        <w:rPr>
          <w:iCs/>
          <w:spacing w:val="-5"/>
          <w:sz w:val="28"/>
          <w:szCs w:val="28"/>
        </w:rPr>
        <w:t>4</w:t>
      </w:r>
      <w:r w:rsidR="00125C58" w:rsidRPr="003E2A33">
        <w:rPr>
          <w:iCs/>
          <w:spacing w:val="-5"/>
          <w:sz w:val="28"/>
          <w:szCs w:val="28"/>
        </w:rPr>
        <w:t>,</w:t>
      </w:r>
      <w:r w:rsidR="00B80F65" w:rsidRPr="003E2A33">
        <w:rPr>
          <w:iCs/>
          <w:spacing w:val="-5"/>
          <w:sz w:val="28"/>
          <w:szCs w:val="28"/>
        </w:rPr>
        <w:t>5</w:t>
      </w:r>
      <w:r w:rsidR="00125C58" w:rsidRPr="003E2A33">
        <w:rPr>
          <w:iCs/>
          <w:spacing w:val="-5"/>
          <w:sz w:val="28"/>
          <w:szCs w:val="28"/>
        </w:rPr>
        <w:t>% в 2023</w:t>
      </w:r>
      <w:r w:rsidRPr="003E2A33">
        <w:rPr>
          <w:iCs/>
          <w:spacing w:val="-5"/>
          <w:sz w:val="28"/>
          <w:szCs w:val="28"/>
        </w:rPr>
        <w:t xml:space="preserve"> году, а единовременная пропускная способность </w:t>
      </w:r>
      <w:r w:rsidR="00B80F65" w:rsidRPr="003E2A33">
        <w:rPr>
          <w:iCs/>
          <w:spacing w:val="-5"/>
          <w:sz w:val="28"/>
          <w:szCs w:val="28"/>
        </w:rPr>
        <w:t>объектов спорта увеличилась на 3,2</w:t>
      </w:r>
      <w:r w:rsidRPr="003E2A33">
        <w:rPr>
          <w:iCs/>
          <w:spacing w:val="-5"/>
          <w:sz w:val="28"/>
          <w:szCs w:val="28"/>
        </w:rPr>
        <w:t>% по сравнению с 202</w:t>
      </w:r>
      <w:r w:rsidR="00125C58" w:rsidRPr="003E2A33">
        <w:rPr>
          <w:iCs/>
          <w:spacing w:val="-5"/>
          <w:sz w:val="28"/>
          <w:szCs w:val="28"/>
        </w:rPr>
        <w:t>2</w:t>
      </w:r>
      <w:r w:rsidRPr="003E2A33">
        <w:rPr>
          <w:iCs/>
          <w:spacing w:val="-5"/>
          <w:sz w:val="28"/>
          <w:szCs w:val="28"/>
        </w:rPr>
        <w:t xml:space="preserve"> годом</w:t>
      </w:r>
      <w:r w:rsidR="00B80F65" w:rsidRPr="003E2A33">
        <w:rPr>
          <w:iCs/>
          <w:spacing w:val="-5"/>
          <w:sz w:val="28"/>
          <w:szCs w:val="28"/>
        </w:rPr>
        <w:t xml:space="preserve"> и составила 52,4</w:t>
      </w:r>
      <w:r w:rsidRPr="003E2A33">
        <w:rPr>
          <w:iCs/>
          <w:spacing w:val="-5"/>
          <w:sz w:val="28"/>
          <w:szCs w:val="28"/>
        </w:rPr>
        <w:t>%</w:t>
      </w:r>
      <w:r w:rsidR="0040781C">
        <w:rPr>
          <w:iCs/>
          <w:spacing w:val="-5"/>
          <w:sz w:val="28"/>
          <w:szCs w:val="28"/>
        </w:rPr>
        <w:t>.</w:t>
      </w:r>
    </w:p>
    <w:p w:rsidR="005F08DB" w:rsidRPr="003E2A33" w:rsidRDefault="005F08DB" w:rsidP="005F08DB">
      <w:pPr>
        <w:shd w:val="clear" w:color="auto" w:fill="FFFFFF"/>
        <w:ind w:firstLine="709"/>
        <w:jc w:val="both"/>
        <w:rPr>
          <w:i/>
          <w:iCs/>
          <w:spacing w:val="-5"/>
          <w:sz w:val="28"/>
          <w:szCs w:val="28"/>
        </w:rPr>
      </w:pPr>
      <w:r w:rsidRPr="003E2A33">
        <w:rPr>
          <w:spacing w:val="-5"/>
          <w:sz w:val="28"/>
          <w:szCs w:val="28"/>
        </w:rPr>
        <w:t>В 202</w:t>
      </w:r>
      <w:r w:rsidR="00125C58" w:rsidRPr="003E2A33">
        <w:rPr>
          <w:spacing w:val="-5"/>
          <w:sz w:val="28"/>
          <w:szCs w:val="28"/>
        </w:rPr>
        <w:t>3</w:t>
      </w:r>
      <w:r w:rsidRPr="003E2A33">
        <w:rPr>
          <w:spacing w:val="-5"/>
          <w:sz w:val="28"/>
          <w:szCs w:val="28"/>
        </w:rPr>
        <w:t xml:space="preserve"> году на территории Волгограда было проведено </w:t>
      </w:r>
      <w:r w:rsidR="00B80F65" w:rsidRPr="003E2A33">
        <w:rPr>
          <w:spacing w:val="-5"/>
          <w:sz w:val="28"/>
          <w:szCs w:val="28"/>
        </w:rPr>
        <w:t>1619</w:t>
      </w:r>
      <w:r w:rsidRPr="003E2A33">
        <w:rPr>
          <w:spacing w:val="-5"/>
          <w:sz w:val="28"/>
          <w:szCs w:val="28"/>
        </w:rPr>
        <w:t xml:space="preserve"> спортивных мероприятий</w:t>
      </w:r>
      <w:r w:rsidR="00B80F65" w:rsidRPr="003E2A33">
        <w:rPr>
          <w:spacing w:val="-5"/>
          <w:sz w:val="28"/>
          <w:szCs w:val="28"/>
        </w:rPr>
        <w:t xml:space="preserve"> (в 2022 году </w:t>
      </w:r>
      <w:r w:rsidR="00310B42" w:rsidRPr="003C7A33">
        <w:rPr>
          <w:sz w:val="28"/>
          <w:szCs w:val="28"/>
        </w:rPr>
        <w:t>–</w:t>
      </w:r>
      <w:r w:rsidR="00B80F65" w:rsidRPr="003E2A33">
        <w:rPr>
          <w:spacing w:val="-5"/>
          <w:sz w:val="28"/>
          <w:szCs w:val="28"/>
        </w:rPr>
        <w:t xml:space="preserve"> 1445)</w:t>
      </w:r>
      <w:r w:rsidRPr="003E2A33">
        <w:rPr>
          <w:spacing w:val="-5"/>
          <w:sz w:val="28"/>
          <w:szCs w:val="28"/>
        </w:rPr>
        <w:t xml:space="preserve">, в которых приняли участие </w:t>
      </w:r>
      <w:r w:rsidR="00B80F65" w:rsidRPr="003E2A33">
        <w:rPr>
          <w:spacing w:val="-5"/>
          <w:sz w:val="28"/>
          <w:szCs w:val="28"/>
        </w:rPr>
        <w:t>101,8</w:t>
      </w:r>
      <w:r w:rsidRPr="003E2A33">
        <w:rPr>
          <w:spacing w:val="-5"/>
          <w:sz w:val="28"/>
          <w:szCs w:val="28"/>
        </w:rPr>
        <w:t xml:space="preserve"> </w:t>
      </w:r>
      <w:r w:rsidR="00BD3ED5">
        <w:rPr>
          <w:spacing w:val="-5"/>
          <w:sz w:val="28"/>
          <w:szCs w:val="28"/>
        </w:rPr>
        <w:t>тыс.человек</w:t>
      </w:r>
      <w:r w:rsidRPr="003E2A33">
        <w:rPr>
          <w:spacing w:val="-5"/>
          <w:sz w:val="28"/>
          <w:szCs w:val="28"/>
        </w:rPr>
        <w:t xml:space="preserve">. </w:t>
      </w:r>
    </w:p>
    <w:p w:rsidR="005F08DB" w:rsidRPr="003E2A33" w:rsidRDefault="005F08DB" w:rsidP="005F08DB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3E2A33">
        <w:rPr>
          <w:spacing w:val="-5"/>
          <w:sz w:val="28"/>
          <w:szCs w:val="28"/>
        </w:rPr>
        <w:t xml:space="preserve">В отчетном периоде за высокие достижения в спорте, победы </w:t>
      </w:r>
      <w:r w:rsidRPr="006D4DDC">
        <w:rPr>
          <w:spacing w:val="-5"/>
          <w:sz w:val="28"/>
          <w:szCs w:val="28"/>
        </w:rPr>
        <w:t>во</w:t>
      </w:r>
      <w:r w:rsidRPr="003E2A33">
        <w:rPr>
          <w:spacing w:val="-5"/>
          <w:sz w:val="28"/>
          <w:szCs w:val="28"/>
        </w:rPr>
        <w:t xml:space="preserve"> всероссийских и международных соревнованиях спортсменам были присуждены:</w:t>
      </w:r>
    </w:p>
    <w:p w:rsidR="005F08DB" w:rsidRPr="003E2A33" w:rsidRDefault="00B80F65" w:rsidP="005F08DB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3E2A33">
        <w:rPr>
          <w:spacing w:val="-5"/>
          <w:sz w:val="28"/>
          <w:szCs w:val="28"/>
        </w:rPr>
        <w:t>-</w:t>
      </w:r>
      <w:r w:rsidR="00194B77">
        <w:rPr>
          <w:spacing w:val="-5"/>
          <w:sz w:val="28"/>
          <w:szCs w:val="28"/>
        </w:rPr>
        <w:t xml:space="preserve"> </w:t>
      </w:r>
      <w:r w:rsidRPr="003E2A33">
        <w:rPr>
          <w:spacing w:val="-5"/>
          <w:sz w:val="28"/>
          <w:szCs w:val="28"/>
        </w:rPr>
        <w:t>25</w:t>
      </w:r>
      <w:r w:rsidR="005F08DB" w:rsidRPr="003E2A33">
        <w:rPr>
          <w:spacing w:val="-5"/>
          <w:sz w:val="28"/>
          <w:szCs w:val="28"/>
        </w:rPr>
        <w:t xml:space="preserve"> персональны</w:t>
      </w:r>
      <w:r w:rsidR="0079085F" w:rsidRPr="003E2A33">
        <w:rPr>
          <w:spacing w:val="-5"/>
          <w:sz w:val="28"/>
          <w:szCs w:val="28"/>
        </w:rPr>
        <w:t>х</w:t>
      </w:r>
      <w:r w:rsidR="005F08DB" w:rsidRPr="003E2A33">
        <w:rPr>
          <w:spacing w:val="-5"/>
          <w:sz w:val="28"/>
          <w:szCs w:val="28"/>
        </w:rPr>
        <w:t xml:space="preserve"> стипенди</w:t>
      </w:r>
      <w:r w:rsidR="0079085F" w:rsidRPr="003E2A33">
        <w:rPr>
          <w:spacing w:val="-5"/>
          <w:sz w:val="28"/>
          <w:szCs w:val="28"/>
        </w:rPr>
        <w:t>й</w:t>
      </w:r>
      <w:r w:rsidRPr="003E2A33">
        <w:rPr>
          <w:spacing w:val="-5"/>
          <w:sz w:val="28"/>
          <w:szCs w:val="28"/>
        </w:rPr>
        <w:t xml:space="preserve"> (в 2022 </w:t>
      </w:r>
      <w:r w:rsidR="006D4DDC">
        <w:rPr>
          <w:spacing w:val="-5"/>
          <w:sz w:val="28"/>
          <w:szCs w:val="28"/>
        </w:rPr>
        <w:t xml:space="preserve">году – </w:t>
      </w:r>
      <w:r w:rsidRPr="003E2A33">
        <w:rPr>
          <w:spacing w:val="-5"/>
          <w:sz w:val="28"/>
          <w:szCs w:val="28"/>
        </w:rPr>
        <w:t>24)</w:t>
      </w:r>
      <w:r w:rsidR="005F08DB" w:rsidRPr="003E2A33">
        <w:rPr>
          <w:spacing w:val="-5"/>
          <w:sz w:val="28"/>
          <w:szCs w:val="28"/>
        </w:rPr>
        <w:t>;</w:t>
      </w:r>
    </w:p>
    <w:p w:rsidR="00A222C0" w:rsidRPr="003E2A33" w:rsidRDefault="00B80F65" w:rsidP="005F08DB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3E2A33">
        <w:rPr>
          <w:spacing w:val="-5"/>
          <w:sz w:val="28"/>
          <w:szCs w:val="28"/>
        </w:rPr>
        <w:t>-</w:t>
      </w:r>
      <w:r w:rsidR="00194B77">
        <w:rPr>
          <w:spacing w:val="-5"/>
          <w:sz w:val="28"/>
          <w:szCs w:val="28"/>
        </w:rPr>
        <w:t xml:space="preserve"> </w:t>
      </w:r>
      <w:r w:rsidRPr="003E2A33">
        <w:rPr>
          <w:spacing w:val="-5"/>
          <w:sz w:val="28"/>
          <w:szCs w:val="28"/>
        </w:rPr>
        <w:t>78</w:t>
      </w:r>
      <w:r w:rsidR="005F08DB" w:rsidRPr="003E2A33">
        <w:rPr>
          <w:spacing w:val="-5"/>
          <w:sz w:val="28"/>
          <w:szCs w:val="28"/>
        </w:rPr>
        <w:t xml:space="preserve"> стипендий членам коллективов спортивных команд Волгограда</w:t>
      </w:r>
      <w:r w:rsidRPr="003E2A33">
        <w:rPr>
          <w:spacing w:val="-5"/>
          <w:sz w:val="28"/>
          <w:szCs w:val="28"/>
        </w:rPr>
        <w:t xml:space="preserve"> (в 2022</w:t>
      </w:r>
      <w:r w:rsidR="00194B77">
        <w:rPr>
          <w:spacing w:val="-5"/>
          <w:sz w:val="28"/>
          <w:szCs w:val="28"/>
        </w:rPr>
        <w:t xml:space="preserve"> году </w:t>
      </w:r>
      <w:r w:rsidR="00194B77" w:rsidRPr="003C7A33">
        <w:rPr>
          <w:sz w:val="28"/>
          <w:szCs w:val="28"/>
        </w:rPr>
        <w:t>–</w:t>
      </w:r>
      <w:r w:rsidR="00194B77">
        <w:rPr>
          <w:sz w:val="28"/>
          <w:szCs w:val="28"/>
        </w:rPr>
        <w:t xml:space="preserve"> </w:t>
      </w:r>
      <w:r w:rsidRPr="003E2A33">
        <w:rPr>
          <w:spacing w:val="-5"/>
          <w:sz w:val="28"/>
          <w:szCs w:val="28"/>
        </w:rPr>
        <w:t>70)</w:t>
      </w:r>
      <w:r w:rsidR="005F08DB" w:rsidRPr="003E2A33">
        <w:rPr>
          <w:spacing w:val="-5"/>
          <w:sz w:val="28"/>
          <w:szCs w:val="28"/>
        </w:rPr>
        <w:t xml:space="preserve">. </w:t>
      </w:r>
    </w:p>
    <w:p w:rsidR="005F08DB" w:rsidRPr="003E2A33" w:rsidRDefault="005F08DB" w:rsidP="005F08DB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3E2A33">
        <w:rPr>
          <w:spacing w:val="-5"/>
          <w:sz w:val="28"/>
          <w:szCs w:val="28"/>
        </w:rPr>
        <w:t>Размер стипендий составил 1500 руб</w:t>
      </w:r>
      <w:r w:rsidR="00F61C07">
        <w:rPr>
          <w:spacing w:val="-5"/>
          <w:sz w:val="28"/>
          <w:szCs w:val="28"/>
        </w:rPr>
        <w:t>.</w:t>
      </w:r>
      <w:r w:rsidRPr="003E2A33">
        <w:rPr>
          <w:spacing w:val="-5"/>
          <w:sz w:val="28"/>
          <w:szCs w:val="28"/>
        </w:rPr>
        <w:t xml:space="preserve"> ежемесячно каждому стипендиату. </w:t>
      </w:r>
    </w:p>
    <w:p w:rsidR="005F08DB" w:rsidRPr="003E2A33" w:rsidRDefault="00125C58" w:rsidP="005F08DB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3E2A33">
        <w:rPr>
          <w:spacing w:val="-5"/>
          <w:sz w:val="28"/>
          <w:szCs w:val="28"/>
        </w:rPr>
        <w:t>В 2023</w:t>
      </w:r>
      <w:r w:rsidR="005F08DB" w:rsidRPr="003E2A33">
        <w:rPr>
          <w:spacing w:val="-5"/>
          <w:sz w:val="28"/>
          <w:szCs w:val="28"/>
        </w:rPr>
        <w:t xml:space="preserve"> году муниципалитет продолжал работу по обеспечению условий для развития физической культуры и спорта, удовлетворения потребности населения в регулярных занятиях физической культурой и спортом на территории Волгограда. Так</w:t>
      </w:r>
      <w:r w:rsidR="00F61C07">
        <w:rPr>
          <w:spacing w:val="-5"/>
          <w:sz w:val="28"/>
          <w:szCs w:val="28"/>
        </w:rPr>
        <w:t>,</w:t>
      </w:r>
      <w:r w:rsidR="005F08DB" w:rsidRPr="003E2A33">
        <w:rPr>
          <w:spacing w:val="-5"/>
          <w:sz w:val="28"/>
          <w:szCs w:val="28"/>
        </w:rPr>
        <w:t xml:space="preserve"> были </w:t>
      </w:r>
      <w:r w:rsidR="00C44029" w:rsidRPr="003E2A33">
        <w:rPr>
          <w:spacing w:val="-5"/>
          <w:sz w:val="28"/>
          <w:szCs w:val="28"/>
        </w:rPr>
        <w:t>введены в эксплуатацию</w:t>
      </w:r>
      <w:r w:rsidR="005F08DB" w:rsidRPr="003E2A33">
        <w:rPr>
          <w:spacing w:val="-5"/>
          <w:sz w:val="28"/>
          <w:szCs w:val="28"/>
        </w:rPr>
        <w:t>:</w:t>
      </w:r>
    </w:p>
    <w:p w:rsidR="00C44029" w:rsidRPr="003E2A33" w:rsidRDefault="00C44029" w:rsidP="00C44029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3E2A33">
        <w:rPr>
          <w:spacing w:val="-5"/>
          <w:sz w:val="28"/>
          <w:szCs w:val="28"/>
        </w:rPr>
        <w:t>-</w:t>
      </w:r>
      <w:r w:rsidR="00C04A3C">
        <w:rPr>
          <w:spacing w:val="-5"/>
          <w:sz w:val="28"/>
          <w:szCs w:val="28"/>
        </w:rPr>
        <w:t xml:space="preserve"> </w:t>
      </w:r>
      <w:r w:rsidRPr="003E2A33">
        <w:rPr>
          <w:spacing w:val="-5"/>
          <w:sz w:val="28"/>
          <w:szCs w:val="28"/>
        </w:rPr>
        <w:t>ФО</w:t>
      </w:r>
      <w:r w:rsidR="00F61C07">
        <w:rPr>
          <w:spacing w:val="-5"/>
          <w:sz w:val="28"/>
          <w:szCs w:val="28"/>
        </w:rPr>
        <w:t>К открытого типа по ул.</w:t>
      </w:r>
      <w:r w:rsidRPr="003E2A33">
        <w:rPr>
          <w:spacing w:val="-5"/>
          <w:sz w:val="28"/>
          <w:szCs w:val="28"/>
        </w:rPr>
        <w:t>им.Курчатова, 1б Кировского района;</w:t>
      </w:r>
    </w:p>
    <w:p w:rsidR="00C44029" w:rsidRPr="003E2A33" w:rsidRDefault="00C44029" w:rsidP="00C44029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3E2A33">
        <w:rPr>
          <w:spacing w:val="-5"/>
          <w:sz w:val="28"/>
          <w:szCs w:val="28"/>
        </w:rPr>
        <w:t>-</w:t>
      </w:r>
      <w:r w:rsidR="00C04A3C">
        <w:rPr>
          <w:spacing w:val="-5"/>
          <w:sz w:val="28"/>
          <w:szCs w:val="28"/>
        </w:rPr>
        <w:t xml:space="preserve"> ФОК по ул.</w:t>
      </w:r>
      <w:r w:rsidRPr="003E2A33">
        <w:rPr>
          <w:spacing w:val="-5"/>
          <w:sz w:val="28"/>
          <w:szCs w:val="28"/>
        </w:rPr>
        <w:t>Елецк</w:t>
      </w:r>
      <w:r w:rsidR="00C04A3C">
        <w:rPr>
          <w:spacing w:val="-5"/>
          <w:sz w:val="28"/>
          <w:szCs w:val="28"/>
        </w:rPr>
        <w:t>ой</w:t>
      </w:r>
      <w:r w:rsidRPr="003E2A33">
        <w:rPr>
          <w:spacing w:val="-5"/>
          <w:sz w:val="28"/>
          <w:szCs w:val="28"/>
        </w:rPr>
        <w:t xml:space="preserve"> Ворошиловского района; </w:t>
      </w:r>
    </w:p>
    <w:p w:rsidR="00C44029" w:rsidRPr="003E2A33" w:rsidRDefault="00C44029" w:rsidP="00C44029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3E2A33">
        <w:rPr>
          <w:spacing w:val="-5"/>
          <w:sz w:val="28"/>
          <w:szCs w:val="28"/>
        </w:rPr>
        <w:t>-</w:t>
      </w:r>
      <w:r w:rsidR="00C04A3C">
        <w:rPr>
          <w:spacing w:val="-5"/>
          <w:sz w:val="28"/>
          <w:szCs w:val="28"/>
        </w:rPr>
        <w:t xml:space="preserve"> </w:t>
      </w:r>
      <w:r w:rsidRPr="003E2A33">
        <w:rPr>
          <w:spacing w:val="-5"/>
          <w:sz w:val="28"/>
          <w:szCs w:val="28"/>
        </w:rPr>
        <w:t xml:space="preserve">открытое плоскостное физкультурно-спортивное сооружение на территории МОУ </w:t>
      </w:r>
      <w:r w:rsidR="0061139F">
        <w:rPr>
          <w:spacing w:val="-5"/>
          <w:sz w:val="28"/>
          <w:szCs w:val="28"/>
        </w:rPr>
        <w:t>"</w:t>
      </w:r>
      <w:r w:rsidRPr="003E2A33">
        <w:rPr>
          <w:spacing w:val="-5"/>
          <w:sz w:val="28"/>
          <w:szCs w:val="28"/>
        </w:rPr>
        <w:t>Лицей №</w:t>
      </w:r>
      <w:r w:rsidR="00C04A3C">
        <w:rPr>
          <w:spacing w:val="-5"/>
          <w:sz w:val="28"/>
          <w:szCs w:val="28"/>
        </w:rPr>
        <w:t xml:space="preserve"> </w:t>
      </w:r>
      <w:r w:rsidRPr="003E2A33">
        <w:rPr>
          <w:spacing w:val="-5"/>
          <w:sz w:val="28"/>
          <w:szCs w:val="28"/>
        </w:rPr>
        <w:t>11 Ворошиловского района Волгограда</w:t>
      </w:r>
      <w:r w:rsidR="0061139F">
        <w:rPr>
          <w:spacing w:val="-5"/>
          <w:sz w:val="28"/>
          <w:szCs w:val="28"/>
        </w:rPr>
        <w:t>"</w:t>
      </w:r>
      <w:r w:rsidRPr="003E2A33">
        <w:rPr>
          <w:spacing w:val="-5"/>
          <w:sz w:val="28"/>
          <w:szCs w:val="28"/>
        </w:rPr>
        <w:t xml:space="preserve"> с использованием комплектов спортивно-технологического оборудования для создания </w:t>
      </w:r>
      <w:r w:rsidR="0061139F">
        <w:rPr>
          <w:spacing w:val="-5"/>
          <w:sz w:val="28"/>
          <w:szCs w:val="28"/>
        </w:rPr>
        <w:t>"</w:t>
      </w:r>
      <w:r w:rsidRPr="003E2A33">
        <w:rPr>
          <w:spacing w:val="-5"/>
          <w:sz w:val="28"/>
          <w:szCs w:val="28"/>
        </w:rPr>
        <w:t>умных</w:t>
      </w:r>
      <w:r w:rsidR="0061139F">
        <w:rPr>
          <w:spacing w:val="-5"/>
          <w:sz w:val="28"/>
          <w:szCs w:val="28"/>
        </w:rPr>
        <w:t>"</w:t>
      </w:r>
      <w:r w:rsidRPr="003E2A33">
        <w:rPr>
          <w:spacing w:val="-5"/>
          <w:sz w:val="28"/>
          <w:szCs w:val="28"/>
        </w:rPr>
        <w:t xml:space="preserve"> спортивных площадок, приобретенных в рамках федерального проекта </w:t>
      </w:r>
      <w:r w:rsidR="0061139F">
        <w:rPr>
          <w:spacing w:val="-5"/>
          <w:sz w:val="28"/>
          <w:szCs w:val="28"/>
        </w:rPr>
        <w:t>"</w:t>
      </w:r>
      <w:r w:rsidRPr="003E2A33">
        <w:rPr>
          <w:spacing w:val="-5"/>
          <w:sz w:val="28"/>
          <w:szCs w:val="28"/>
        </w:rPr>
        <w:t>Бизнес-спринт (Я выбираю спорт)</w:t>
      </w:r>
      <w:r w:rsidR="0061139F">
        <w:rPr>
          <w:spacing w:val="-5"/>
          <w:sz w:val="28"/>
          <w:szCs w:val="28"/>
        </w:rPr>
        <w:t>"</w:t>
      </w:r>
      <w:r w:rsidRPr="003E2A33">
        <w:rPr>
          <w:spacing w:val="-5"/>
          <w:sz w:val="28"/>
          <w:szCs w:val="28"/>
        </w:rPr>
        <w:t>.</w:t>
      </w:r>
    </w:p>
    <w:p w:rsidR="00C44029" w:rsidRPr="003E2A33" w:rsidRDefault="00C44029" w:rsidP="00C44029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3E2A33">
        <w:rPr>
          <w:spacing w:val="-5"/>
          <w:sz w:val="28"/>
          <w:szCs w:val="28"/>
        </w:rPr>
        <w:t>Также</w:t>
      </w:r>
      <w:r w:rsidR="00442D90" w:rsidRPr="003E2A33">
        <w:rPr>
          <w:spacing w:val="-5"/>
          <w:sz w:val="28"/>
          <w:szCs w:val="28"/>
        </w:rPr>
        <w:t xml:space="preserve"> в 2023 году</w:t>
      </w:r>
      <w:r w:rsidR="00D64618" w:rsidRPr="003E2A33">
        <w:rPr>
          <w:spacing w:val="-5"/>
          <w:sz w:val="28"/>
          <w:szCs w:val="28"/>
        </w:rPr>
        <w:t xml:space="preserve"> начаты работы:</w:t>
      </w:r>
    </w:p>
    <w:p w:rsidR="00C44029" w:rsidRPr="003E2A33" w:rsidRDefault="00C44029" w:rsidP="00C44029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3E2A33">
        <w:rPr>
          <w:spacing w:val="-5"/>
          <w:sz w:val="28"/>
          <w:szCs w:val="28"/>
        </w:rPr>
        <w:t>-</w:t>
      </w:r>
      <w:r w:rsidR="0040781C">
        <w:rPr>
          <w:spacing w:val="-5"/>
          <w:sz w:val="28"/>
          <w:szCs w:val="28"/>
        </w:rPr>
        <w:t xml:space="preserve"> </w:t>
      </w:r>
      <w:r w:rsidRPr="003E2A33">
        <w:rPr>
          <w:spacing w:val="-5"/>
          <w:sz w:val="28"/>
          <w:szCs w:val="28"/>
        </w:rPr>
        <w:t xml:space="preserve">по строительству центра спортивных единоборств на территории </w:t>
      </w:r>
      <w:r w:rsidR="00442D90" w:rsidRPr="003E2A33">
        <w:rPr>
          <w:spacing w:val="-5"/>
          <w:sz w:val="28"/>
          <w:szCs w:val="28"/>
        </w:rPr>
        <w:t>МБУ ДО СШ</w:t>
      </w:r>
      <w:r w:rsidR="00540AFD">
        <w:rPr>
          <w:spacing w:val="-5"/>
          <w:sz w:val="28"/>
          <w:szCs w:val="28"/>
        </w:rPr>
        <w:t xml:space="preserve"> </w:t>
      </w:r>
      <w:r w:rsidRPr="003E2A33">
        <w:rPr>
          <w:spacing w:val="-5"/>
          <w:sz w:val="28"/>
          <w:szCs w:val="28"/>
        </w:rPr>
        <w:t>№</w:t>
      </w:r>
      <w:r w:rsidR="00540AFD">
        <w:rPr>
          <w:spacing w:val="-5"/>
          <w:sz w:val="28"/>
          <w:szCs w:val="28"/>
        </w:rPr>
        <w:t xml:space="preserve"> </w:t>
      </w:r>
      <w:r w:rsidRPr="003E2A33">
        <w:rPr>
          <w:spacing w:val="-5"/>
          <w:sz w:val="28"/>
          <w:szCs w:val="28"/>
        </w:rPr>
        <w:t xml:space="preserve">14 </w:t>
      </w:r>
      <w:r w:rsidR="0061139F">
        <w:rPr>
          <w:spacing w:val="-5"/>
          <w:sz w:val="28"/>
          <w:szCs w:val="28"/>
        </w:rPr>
        <w:t>"</w:t>
      </w:r>
      <w:r w:rsidRPr="003E2A33">
        <w:rPr>
          <w:spacing w:val="-5"/>
          <w:sz w:val="28"/>
          <w:szCs w:val="28"/>
        </w:rPr>
        <w:t>Зенит</w:t>
      </w:r>
      <w:r w:rsidR="0061139F">
        <w:rPr>
          <w:spacing w:val="-5"/>
          <w:sz w:val="28"/>
          <w:szCs w:val="28"/>
        </w:rPr>
        <w:t>"</w:t>
      </w:r>
      <w:r w:rsidRPr="003E2A33">
        <w:rPr>
          <w:spacing w:val="-5"/>
          <w:sz w:val="28"/>
          <w:szCs w:val="28"/>
        </w:rPr>
        <w:t xml:space="preserve"> </w:t>
      </w:r>
      <w:r w:rsidR="00442D90" w:rsidRPr="003E2A33">
        <w:rPr>
          <w:spacing w:val="-5"/>
          <w:sz w:val="28"/>
          <w:szCs w:val="28"/>
        </w:rPr>
        <w:t>Краснооктябрьского района</w:t>
      </w:r>
      <w:r w:rsidR="00D64618" w:rsidRPr="003E2A33">
        <w:rPr>
          <w:spacing w:val="-5"/>
          <w:sz w:val="28"/>
          <w:szCs w:val="28"/>
        </w:rPr>
        <w:t xml:space="preserve"> (</w:t>
      </w:r>
      <w:r w:rsidR="00D64618" w:rsidRPr="00E1695C">
        <w:rPr>
          <w:spacing w:val="-5"/>
          <w:sz w:val="28"/>
          <w:szCs w:val="28"/>
        </w:rPr>
        <w:t xml:space="preserve">совместно с </w:t>
      </w:r>
      <w:r w:rsidR="00E1695C" w:rsidRPr="00E1695C">
        <w:rPr>
          <w:sz w:val="28"/>
          <w:szCs w:val="28"/>
          <w:bdr w:val="none" w:sz="0" w:space="0" w:color="auto" w:frame="1"/>
        </w:rPr>
        <w:t>Филиал</w:t>
      </w:r>
      <w:r w:rsidR="00E1695C">
        <w:rPr>
          <w:sz w:val="28"/>
          <w:szCs w:val="28"/>
          <w:bdr w:val="none" w:sz="0" w:space="0" w:color="auto" w:frame="1"/>
        </w:rPr>
        <w:t xml:space="preserve">ом </w:t>
      </w:r>
      <w:r w:rsidR="00E1695C" w:rsidRPr="00E1695C">
        <w:rPr>
          <w:sz w:val="28"/>
          <w:szCs w:val="28"/>
          <w:bdr w:val="none" w:sz="0" w:space="0" w:color="auto" w:frame="1"/>
        </w:rPr>
        <w:t>АО</w:t>
      </w:r>
      <w:r w:rsidR="00E1695C">
        <w:rPr>
          <w:sz w:val="28"/>
          <w:szCs w:val="28"/>
          <w:bdr w:val="none" w:sz="0" w:space="0" w:color="auto" w:frame="1"/>
        </w:rPr>
        <w:t xml:space="preserve"> </w:t>
      </w:r>
      <w:r w:rsidR="00E1695C" w:rsidRPr="00E1695C">
        <w:rPr>
          <w:sz w:val="28"/>
          <w:szCs w:val="28"/>
          <w:bdr w:val="none" w:sz="0" w:space="0" w:color="auto" w:frame="1"/>
        </w:rPr>
        <w:t>"Русал</w:t>
      </w:r>
      <w:r w:rsidR="00E1695C">
        <w:rPr>
          <w:sz w:val="28"/>
          <w:szCs w:val="28"/>
          <w:bdr w:val="none" w:sz="0" w:space="0" w:color="auto" w:frame="1"/>
        </w:rPr>
        <w:t xml:space="preserve"> </w:t>
      </w:r>
      <w:r w:rsidR="00E1695C" w:rsidRPr="00E1695C">
        <w:rPr>
          <w:sz w:val="28"/>
          <w:szCs w:val="28"/>
          <w:bdr w:val="none" w:sz="0" w:space="0" w:color="auto" w:frame="1"/>
        </w:rPr>
        <w:t>Урал"</w:t>
      </w:r>
      <w:r w:rsidR="00E1695C">
        <w:rPr>
          <w:sz w:val="28"/>
          <w:szCs w:val="28"/>
          <w:bdr w:val="none" w:sz="0" w:space="0" w:color="auto" w:frame="1"/>
        </w:rPr>
        <w:t xml:space="preserve"> </w:t>
      </w:r>
      <w:r w:rsidR="00E1695C" w:rsidRPr="00E1695C">
        <w:rPr>
          <w:sz w:val="28"/>
          <w:szCs w:val="28"/>
          <w:bdr w:val="none" w:sz="0" w:space="0" w:color="auto" w:frame="1"/>
        </w:rPr>
        <w:t>в</w:t>
      </w:r>
      <w:r w:rsidR="00E1695C">
        <w:rPr>
          <w:sz w:val="28"/>
          <w:szCs w:val="28"/>
          <w:bdr w:val="none" w:sz="0" w:space="0" w:color="auto" w:frame="1"/>
        </w:rPr>
        <w:t xml:space="preserve"> </w:t>
      </w:r>
      <w:r w:rsidR="00E1695C" w:rsidRPr="00E1695C">
        <w:rPr>
          <w:sz w:val="28"/>
          <w:szCs w:val="28"/>
          <w:bdr w:val="none" w:sz="0" w:space="0" w:color="auto" w:frame="1"/>
        </w:rPr>
        <w:t>Волгограде</w:t>
      </w:r>
      <w:r w:rsidR="00E1695C">
        <w:rPr>
          <w:sz w:val="28"/>
          <w:szCs w:val="28"/>
          <w:bdr w:val="none" w:sz="0" w:space="0" w:color="auto" w:frame="1"/>
        </w:rPr>
        <w:t xml:space="preserve"> </w:t>
      </w:r>
      <w:r w:rsidR="00E1695C" w:rsidRPr="00E1695C">
        <w:rPr>
          <w:sz w:val="28"/>
          <w:szCs w:val="28"/>
          <w:bdr w:val="none" w:sz="0" w:space="0" w:color="auto" w:frame="1"/>
        </w:rPr>
        <w:t>"Объединенная</w:t>
      </w:r>
      <w:r w:rsidR="00E1695C">
        <w:rPr>
          <w:sz w:val="28"/>
          <w:szCs w:val="28"/>
          <w:bdr w:val="none" w:sz="0" w:space="0" w:color="auto" w:frame="1"/>
        </w:rPr>
        <w:t xml:space="preserve"> </w:t>
      </w:r>
      <w:r w:rsidR="00E1695C" w:rsidRPr="00E1695C">
        <w:rPr>
          <w:sz w:val="28"/>
          <w:szCs w:val="28"/>
          <w:bdr w:val="none" w:sz="0" w:space="0" w:color="auto" w:frame="1"/>
        </w:rPr>
        <w:t>компания</w:t>
      </w:r>
      <w:r w:rsidR="00E1695C">
        <w:rPr>
          <w:sz w:val="28"/>
          <w:szCs w:val="28"/>
          <w:bdr w:val="none" w:sz="0" w:space="0" w:color="auto" w:frame="1"/>
        </w:rPr>
        <w:t xml:space="preserve"> </w:t>
      </w:r>
      <w:r w:rsidR="00E1695C" w:rsidRPr="00E1695C">
        <w:rPr>
          <w:sz w:val="28"/>
          <w:szCs w:val="28"/>
          <w:bdr w:val="none" w:sz="0" w:space="0" w:color="auto" w:frame="1"/>
        </w:rPr>
        <w:t>Русал</w:t>
      </w:r>
      <w:r w:rsidR="00E1695C">
        <w:rPr>
          <w:sz w:val="28"/>
          <w:szCs w:val="28"/>
          <w:bdr w:val="none" w:sz="0" w:space="0" w:color="auto" w:frame="1"/>
        </w:rPr>
        <w:t xml:space="preserve"> </w:t>
      </w:r>
      <w:r w:rsidR="00E1695C" w:rsidRPr="00E1695C">
        <w:rPr>
          <w:sz w:val="28"/>
          <w:szCs w:val="28"/>
          <w:bdr w:val="none" w:sz="0" w:space="0" w:color="auto" w:frame="1"/>
        </w:rPr>
        <w:t>Волгоградский</w:t>
      </w:r>
      <w:r w:rsidR="00E1695C">
        <w:rPr>
          <w:sz w:val="28"/>
          <w:szCs w:val="28"/>
          <w:bdr w:val="none" w:sz="0" w:space="0" w:color="auto" w:frame="1"/>
        </w:rPr>
        <w:t xml:space="preserve"> </w:t>
      </w:r>
      <w:r w:rsidR="00E1695C" w:rsidRPr="00E1695C">
        <w:rPr>
          <w:sz w:val="28"/>
          <w:szCs w:val="28"/>
          <w:bdr w:val="none" w:sz="0" w:space="0" w:color="auto" w:frame="1"/>
        </w:rPr>
        <w:t>алюминиевый</w:t>
      </w:r>
      <w:r w:rsidR="00691E44">
        <w:rPr>
          <w:sz w:val="28"/>
          <w:szCs w:val="28"/>
          <w:bdr w:val="none" w:sz="0" w:space="0" w:color="auto" w:frame="1"/>
        </w:rPr>
        <w:t xml:space="preserve"> завод"</w:t>
      </w:r>
      <w:r w:rsidR="00D64618" w:rsidRPr="00E1695C">
        <w:rPr>
          <w:spacing w:val="-5"/>
          <w:sz w:val="28"/>
          <w:szCs w:val="28"/>
        </w:rPr>
        <w:t>)</w:t>
      </w:r>
      <w:r w:rsidRPr="00E1695C">
        <w:rPr>
          <w:spacing w:val="-5"/>
          <w:sz w:val="28"/>
          <w:szCs w:val="28"/>
        </w:rPr>
        <w:t>;</w:t>
      </w:r>
    </w:p>
    <w:p w:rsidR="00C44029" w:rsidRPr="003E2A33" w:rsidRDefault="00D64618" w:rsidP="00C44029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3E2A33">
        <w:rPr>
          <w:spacing w:val="-5"/>
          <w:sz w:val="28"/>
          <w:szCs w:val="28"/>
        </w:rPr>
        <w:t>-</w:t>
      </w:r>
      <w:r w:rsidR="0040781C">
        <w:rPr>
          <w:spacing w:val="-5"/>
          <w:sz w:val="28"/>
          <w:szCs w:val="28"/>
        </w:rPr>
        <w:t xml:space="preserve"> </w:t>
      </w:r>
      <w:r w:rsidR="00C44029" w:rsidRPr="003E2A33">
        <w:rPr>
          <w:spacing w:val="-5"/>
          <w:sz w:val="28"/>
          <w:szCs w:val="28"/>
        </w:rPr>
        <w:t>по проектированию многофункционального культурно-спортивного центра для учебно-тренировочных занятий и проведения соревнований по танцевальному спорту и другим эстетическим ви</w:t>
      </w:r>
      <w:r w:rsidRPr="003E2A33">
        <w:rPr>
          <w:spacing w:val="-5"/>
          <w:sz w:val="28"/>
          <w:szCs w:val="28"/>
        </w:rPr>
        <w:t>дам спорта в Дзержинском районе</w:t>
      </w:r>
      <w:r w:rsidR="00C44029" w:rsidRPr="003E2A33">
        <w:rPr>
          <w:spacing w:val="-5"/>
          <w:sz w:val="28"/>
          <w:szCs w:val="28"/>
        </w:rPr>
        <w:t>;</w:t>
      </w:r>
    </w:p>
    <w:p w:rsidR="00C44029" w:rsidRPr="003E2A33" w:rsidRDefault="00D64618" w:rsidP="00C44029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3E2A33">
        <w:rPr>
          <w:spacing w:val="-5"/>
          <w:sz w:val="28"/>
          <w:szCs w:val="28"/>
        </w:rPr>
        <w:t>-</w:t>
      </w:r>
      <w:r w:rsidR="0040781C">
        <w:rPr>
          <w:spacing w:val="-5"/>
          <w:sz w:val="28"/>
          <w:szCs w:val="28"/>
        </w:rPr>
        <w:t xml:space="preserve"> </w:t>
      </w:r>
      <w:r w:rsidR="0091605D" w:rsidRPr="003E2A33">
        <w:rPr>
          <w:spacing w:val="-5"/>
          <w:sz w:val="28"/>
          <w:szCs w:val="28"/>
        </w:rPr>
        <w:t>о</w:t>
      </w:r>
      <w:r w:rsidR="00C44029" w:rsidRPr="003E2A33">
        <w:rPr>
          <w:spacing w:val="-5"/>
          <w:sz w:val="28"/>
          <w:szCs w:val="28"/>
        </w:rPr>
        <w:t>существлен ремонт кровли зданий МБУ ДО СШОР</w:t>
      </w:r>
      <w:r w:rsidR="00540AFD">
        <w:rPr>
          <w:spacing w:val="-5"/>
          <w:sz w:val="28"/>
          <w:szCs w:val="28"/>
        </w:rPr>
        <w:t xml:space="preserve"> </w:t>
      </w:r>
      <w:r w:rsidR="00C44029" w:rsidRPr="003E2A33">
        <w:rPr>
          <w:spacing w:val="-5"/>
          <w:sz w:val="28"/>
          <w:szCs w:val="28"/>
        </w:rPr>
        <w:t>№</w:t>
      </w:r>
      <w:r w:rsidR="00540AFD">
        <w:rPr>
          <w:spacing w:val="-5"/>
          <w:sz w:val="28"/>
          <w:szCs w:val="28"/>
        </w:rPr>
        <w:t xml:space="preserve"> </w:t>
      </w:r>
      <w:r w:rsidR="00C44029" w:rsidRPr="003E2A33">
        <w:rPr>
          <w:spacing w:val="-5"/>
          <w:sz w:val="28"/>
          <w:szCs w:val="28"/>
        </w:rPr>
        <w:t xml:space="preserve">10 </w:t>
      </w:r>
      <w:r w:rsidR="0091605D" w:rsidRPr="003E2A33">
        <w:rPr>
          <w:spacing w:val="-5"/>
          <w:sz w:val="28"/>
          <w:szCs w:val="28"/>
        </w:rPr>
        <w:t>и МБУ ДО СШ</w:t>
      </w:r>
      <w:r w:rsidR="00540AFD">
        <w:rPr>
          <w:spacing w:val="-5"/>
          <w:sz w:val="28"/>
          <w:szCs w:val="28"/>
        </w:rPr>
        <w:t xml:space="preserve"> </w:t>
      </w:r>
      <w:r w:rsidR="0091605D" w:rsidRPr="003E2A33">
        <w:rPr>
          <w:spacing w:val="-5"/>
          <w:sz w:val="28"/>
          <w:szCs w:val="28"/>
        </w:rPr>
        <w:t>№</w:t>
      </w:r>
      <w:r w:rsidR="00540AFD">
        <w:rPr>
          <w:spacing w:val="-5"/>
          <w:sz w:val="28"/>
          <w:szCs w:val="28"/>
        </w:rPr>
        <w:t xml:space="preserve"> </w:t>
      </w:r>
      <w:r w:rsidR="0091605D" w:rsidRPr="003E2A33">
        <w:rPr>
          <w:spacing w:val="-5"/>
          <w:sz w:val="28"/>
          <w:szCs w:val="28"/>
        </w:rPr>
        <w:t>23;</w:t>
      </w:r>
    </w:p>
    <w:p w:rsidR="00C44029" w:rsidRPr="003E2A33" w:rsidRDefault="00526378" w:rsidP="00C44029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3E2A33">
        <w:rPr>
          <w:spacing w:val="-5"/>
          <w:sz w:val="28"/>
          <w:szCs w:val="28"/>
        </w:rPr>
        <w:t>-</w:t>
      </w:r>
      <w:r w:rsidR="0040781C">
        <w:rPr>
          <w:spacing w:val="-5"/>
          <w:sz w:val="28"/>
          <w:szCs w:val="28"/>
        </w:rPr>
        <w:t xml:space="preserve"> </w:t>
      </w:r>
      <w:r w:rsidRPr="003E2A33">
        <w:rPr>
          <w:spacing w:val="-5"/>
          <w:sz w:val="28"/>
          <w:szCs w:val="28"/>
        </w:rPr>
        <w:t>о</w:t>
      </w:r>
      <w:r w:rsidR="00C44029" w:rsidRPr="003E2A33">
        <w:rPr>
          <w:spacing w:val="-5"/>
          <w:sz w:val="28"/>
          <w:szCs w:val="28"/>
        </w:rPr>
        <w:t>бустроены спортивные объекты (стадионы, спортивные залы) на территориях введенных в эксплуатацию общеобразовательных школ.</w:t>
      </w:r>
    </w:p>
    <w:p w:rsidR="005F08DB" w:rsidRPr="003E2A33" w:rsidRDefault="005F08DB" w:rsidP="005F08DB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3E2A33">
        <w:rPr>
          <w:spacing w:val="-5"/>
          <w:sz w:val="28"/>
          <w:szCs w:val="28"/>
        </w:rPr>
        <w:lastRenderedPageBreak/>
        <w:t>Администрацией Волгограда в 2</w:t>
      </w:r>
      <w:r w:rsidR="004F61BB" w:rsidRPr="003E2A33">
        <w:rPr>
          <w:spacing w:val="-5"/>
          <w:sz w:val="28"/>
          <w:szCs w:val="28"/>
        </w:rPr>
        <w:t>023</w:t>
      </w:r>
      <w:r w:rsidRPr="003E2A33">
        <w:rPr>
          <w:spacing w:val="-5"/>
          <w:sz w:val="28"/>
          <w:szCs w:val="28"/>
        </w:rPr>
        <w:t xml:space="preserve"> году проводилась систематическая работа по созданию условий для занятий физической культурой и спортом инвалидов и маломобильных групп населения, в том числе были проведены:</w:t>
      </w:r>
    </w:p>
    <w:p w:rsidR="005F08DB" w:rsidRPr="003E2A33" w:rsidRDefault="005F08DB" w:rsidP="005F08DB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3E2A33">
        <w:rPr>
          <w:spacing w:val="-5"/>
          <w:sz w:val="28"/>
          <w:szCs w:val="28"/>
        </w:rPr>
        <w:t>-</w:t>
      </w:r>
      <w:r w:rsidR="0065486E">
        <w:rPr>
          <w:spacing w:val="-5"/>
          <w:sz w:val="28"/>
          <w:szCs w:val="28"/>
        </w:rPr>
        <w:t xml:space="preserve"> </w:t>
      </w:r>
      <w:r w:rsidRPr="003E2A33">
        <w:rPr>
          <w:spacing w:val="-5"/>
          <w:sz w:val="28"/>
          <w:szCs w:val="28"/>
        </w:rPr>
        <w:t>спортивные и физкультурно-оздоровительные занятия по шахматам;</w:t>
      </w:r>
    </w:p>
    <w:p w:rsidR="005F08DB" w:rsidRPr="003E2A33" w:rsidRDefault="005F08DB" w:rsidP="005F08DB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3E2A33">
        <w:rPr>
          <w:spacing w:val="-5"/>
          <w:sz w:val="28"/>
          <w:szCs w:val="28"/>
        </w:rPr>
        <w:t>-</w:t>
      </w:r>
      <w:r w:rsidR="0065486E">
        <w:rPr>
          <w:spacing w:val="-5"/>
          <w:sz w:val="28"/>
          <w:szCs w:val="28"/>
        </w:rPr>
        <w:t xml:space="preserve"> </w:t>
      </w:r>
      <w:r w:rsidR="000776E6" w:rsidRPr="003E2A33">
        <w:rPr>
          <w:spacing w:val="-5"/>
          <w:sz w:val="28"/>
          <w:szCs w:val="28"/>
        </w:rPr>
        <w:t>о</w:t>
      </w:r>
      <w:r w:rsidRPr="003E2A33">
        <w:rPr>
          <w:spacing w:val="-5"/>
          <w:sz w:val="28"/>
          <w:szCs w:val="28"/>
        </w:rPr>
        <w:t>здоровительному плаванию;</w:t>
      </w:r>
    </w:p>
    <w:p w:rsidR="005F08DB" w:rsidRPr="003E2A33" w:rsidRDefault="005F08DB" w:rsidP="005F08DB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3E2A33">
        <w:rPr>
          <w:spacing w:val="-5"/>
          <w:sz w:val="28"/>
          <w:szCs w:val="28"/>
        </w:rPr>
        <w:t>-</w:t>
      </w:r>
      <w:r w:rsidR="0065486E">
        <w:rPr>
          <w:spacing w:val="-5"/>
          <w:sz w:val="28"/>
          <w:szCs w:val="28"/>
        </w:rPr>
        <w:t xml:space="preserve"> </w:t>
      </w:r>
      <w:r w:rsidRPr="003E2A33">
        <w:rPr>
          <w:spacing w:val="-5"/>
          <w:sz w:val="28"/>
          <w:szCs w:val="28"/>
        </w:rPr>
        <w:t>лечебно-оздоровительной гимнастике;</w:t>
      </w:r>
    </w:p>
    <w:p w:rsidR="005F08DB" w:rsidRPr="003E2A33" w:rsidRDefault="005F08DB" w:rsidP="005F08DB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3E2A33">
        <w:rPr>
          <w:spacing w:val="-5"/>
          <w:sz w:val="28"/>
          <w:szCs w:val="28"/>
        </w:rPr>
        <w:t>-</w:t>
      </w:r>
      <w:r w:rsidR="0065486E">
        <w:rPr>
          <w:spacing w:val="-5"/>
          <w:sz w:val="28"/>
          <w:szCs w:val="28"/>
        </w:rPr>
        <w:t xml:space="preserve"> </w:t>
      </w:r>
      <w:r w:rsidRPr="003E2A33">
        <w:rPr>
          <w:spacing w:val="-5"/>
          <w:sz w:val="28"/>
          <w:szCs w:val="28"/>
        </w:rPr>
        <w:t>атлетизму и пауэрлифтингу;</w:t>
      </w:r>
    </w:p>
    <w:p w:rsidR="005F08DB" w:rsidRPr="003E2A33" w:rsidRDefault="005F08DB" w:rsidP="005F08DB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3E2A33">
        <w:rPr>
          <w:spacing w:val="-5"/>
          <w:sz w:val="28"/>
          <w:szCs w:val="28"/>
        </w:rPr>
        <w:t>- футболу;</w:t>
      </w:r>
    </w:p>
    <w:p w:rsidR="005F08DB" w:rsidRPr="003E2A33" w:rsidRDefault="005F08DB" w:rsidP="005F08DB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3E2A33">
        <w:rPr>
          <w:spacing w:val="-5"/>
          <w:sz w:val="28"/>
          <w:szCs w:val="28"/>
        </w:rPr>
        <w:t>-</w:t>
      </w:r>
      <w:r w:rsidR="0065486E">
        <w:rPr>
          <w:spacing w:val="-5"/>
          <w:sz w:val="28"/>
          <w:szCs w:val="28"/>
        </w:rPr>
        <w:t xml:space="preserve"> </w:t>
      </w:r>
      <w:r w:rsidRPr="003E2A33">
        <w:rPr>
          <w:spacing w:val="-5"/>
          <w:sz w:val="28"/>
          <w:szCs w:val="28"/>
        </w:rPr>
        <w:t>общефизической подготовке для детей-инвалидов.</w:t>
      </w:r>
    </w:p>
    <w:p w:rsidR="00AC3435" w:rsidRPr="003E2A33" w:rsidRDefault="005F08DB" w:rsidP="00D016DE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3E2A33">
        <w:rPr>
          <w:spacing w:val="-5"/>
          <w:sz w:val="28"/>
          <w:szCs w:val="28"/>
        </w:rPr>
        <w:t>Важным направлением деятельности по созданию условий для детей-инв</w:t>
      </w:r>
      <w:r w:rsidR="0065486E">
        <w:rPr>
          <w:spacing w:val="-5"/>
          <w:sz w:val="28"/>
          <w:szCs w:val="28"/>
        </w:rPr>
        <w:t>алидов и маломобильных граждан</w:t>
      </w:r>
      <w:r w:rsidRPr="003E2A33">
        <w:rPr>
          <w:spacing w:val="-5"/>
          <w:sz w:val="28"/>
          <w:szCs w:val="28"/>
        </w:rPr>
        <w:t xml:space="preserve"> в 202</w:t>
      </w:r>
      <w:r w:rsidR="00D016DE" w:rsidRPr="003E2A33">
        <w:rPr>
          <w:spacing w:val="-5"/>
          <w:sz w:val="28"/>
          <w:szCs w:val="28"/>
        </w:rPr>
        <w:t>3</w:t>
      </w:r>
      <w:r w:rsidRPr="003E2A33">
        <w:rPr>
          <w:spacing w:val="-5"/>
          <w:sz w:val="28"/>
          <w:szCs w:val="28"/>
        </w:rPr>
        <w:t xml:space="preserve"> году </w:t>
      </w:r>
      <w:r w:rsidR="001A1565">
        <w:rPr>
          <w:spacing w:val="-5"/>
          <w:sz w:val="28"/>
          <w:szCs w:val="28"/>
        </w:rPr>
        <w:t>стала</w:t>
      </w:r>
      <w:r w:rsidRPr="003E2A33">
        <w:rPr>
          <w:spacing w:val="-5"/>
          <w:sz w:val="28"/>
          <w:szCs w:val="28"/>
        </w:rPr>
        <w:t xml:space="preserve"> работа</w:t>
      </w:r>
      <w:r w:rsidR="00AC3435" w:rsidRPr="003E2A33">
        <w:rPr>
          <w:spacing w:val="-5"/>
          <w:sz w:val="28"/>
          <w:szCs w:val="28"/>
        </w:rPr>
        <w:t>:</w:t>
      </w:r>
    </w:p>
    <w:p w:rsidR="00AC3435" w:rsidRPr="003E2A33" w:rsidRDefault="00AC3435" w:rsidP="00D016DE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3E2A33">
        <w:rPr>
          <w:spacing w:val="-5"/>
          <w:sz w:val="28"/>
          <w:szCs w:val="28"/>
        </w:rPr>
        <w:t>-</w:t>
      </w:r>
      <w:r w:rsidR="0065486E">
        <w:rPr>
          <w:spacing w:val="-5"/>
          <w:sz w:val="28"/>
          <w:szCs w:val="28"/>
        </w:rPr>
        <w:t xml:space="preserve"> </w:t>
      </w:r>
      <w:r w:rsidR="00D016DE" w:rsidRPr="003E2A33">
        <w:rPr>
          <w:spacing w:val="-5"/>
          <w:sz w:val="28"/>
          <w:szCs w:val="28"/>
        </w:rPr>
        <w:t xml:space="preserve">по адаптивной физической культуре, проводимая МБУ </w:t>
      </w:r>
      <w:r w:rsidR="0061139F">
        <w:rPr>
          <w:spacing w:val="-5"/>
          <w:sz w:val="28"/>
          <w:szCs w:val="28"/>
        </w:rPr>
        <w:t>"</w:t>
      </w:r>
      <w:r w:rsidR="00D016DE" w:rsidRPr="003E2A33">
        <w:rPr>
          <w:spacing w:val="-5"/>
          <w:sz w:val="28"/>
          <w:szCs w:val="28"/>
        </w:rPr>
        <w:t xml:space="preserve">ФОК </w:t>
      </w:r>
      <w:r w:rsidR="0061139F">
        <w:rPr>
          <w:spacing w:val="-5"/>
          <w:sz w:val="28"/>
          <w:szCs w:val="28"/>
        </w:rPr>
        <w:t>"</w:t>
      </w:r>
      <w:r w:rsidR="00D016DE" w:rsidRPr="003E2A33">
        <w:rPr>
          <w:spacing w:val="-5"/>
          <w:sz w:val="28"/>
          <w:szCs w:val="28"/>
        </w:rPr>
        <w:t>Гвардеец</w:t>
      </w:r>
      <w:r w:rsidR="0061139F">
        <w:rPr>
          <w:spacing w:val="-5"/>
          <w:sz w:val="28"/>
          <w:szCs w:val="28"/>
        </w:rPr>
        <w:t>"</w:t>
      </w:r>
      <w:r w:rsidR="00D016DE" w:rsidRPr="003E2A33">
        <w:rPr>
          <w:spacing w:val="-5"/>
          <w:sz w:val="28"/>
          <w:szCs w:val="28"/>
        </w:rPr>
        <w:t xml:space="preserve"> в Дзержинском районе. В клубе про</w:t>
      </w:r>
      <w:r w:rsidR="001A1565">
        <w:rPr>
          <w:spacing w:val="-5"/>
          <w:sz w:val="28"/>
          <w:szCs w:val="28"/>
        </w:rPr>
        <w:t>ходят</w:t>
      </w:r>
      <w:r w:rsidR="00D016DE" w:rsidRPr="003E2A33">
        <w:rPr>
          <w:spacing w:val="-5"/>
          <w:sz w:val="28"/>
          <w:szCs w:val="28"/>
        </w:rPr>
        <w:t xml:space="preserve"> занятия по следующим видам спорта: шахматы, шашки, дартс, стрельба из пневматического оружия, настольный теннис</w:t>
      </w:r>
      <w:r w:rsidRPr="003E2A33">
        <w:rPr>
          <w:spacing w:val="-5"/>
          <w:sz w:val="28"/>
          <w:szCs w:val="28"/>
        </w:rPr>
        <w:t>;</w:t>
      </w:r>
    </w:p>
    <w:p w:rsidR="00D016DE" w:rsidRPr="003E2A33" w:rsidRDefault="00AC3435" w:rsidP="00D016DE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3E2A33">
        <w:rPr>
          <w:spacing w:val="-5"/>
          <w:sz w:val="28"/>
          <w:szCs w:val="28"/>
        </w:rPr>
        <w:t>-</w:t>
      </w:r>
      <w:r w:rsidR="0065486E">
        <w:rPr>
          <w:spacing w:val="-5"/>
          <w:sz w:val="28"/>
          <w:szCs w:val="28"/>
        </w:rPr>
        <w:t xml:space="preserve"> конно</w:t>
      </w:r>
      <w:r w:rsidRPr="003E2A33">
        <w:rPr>
          <w:spacing w:val="-5"/>
          <w:sz w:val="28"/>
          <w:szCs w:val="28"/>
        </w:rPr>
        <w:t xml:space="preserve">спортивного клуба Красноармейского района. Иппотерапией занимаются ребята из подросткового клуба </w:t>
      </w:r>
      <w:r w:rsidR="0061139F">
        <w:rPr>
          <w:spacing w:val="-5"/>
          <w:sz w:val="28"/>
          <w:szCs w:val="28"/>
        </w:rPr>
        <w:t>"</w:t>
      </w:r>
      <w:r w:rsidRPr="003E2A33">
        <w:rPr>
          <w:spacing w:val="-5"/>
          <w:sz w:val="28"/>
          <w:szCs w:val="28"/>
        </w:rPr>
        <w:t>Квартал</w:t>
      </w:r>
      <w:r w:rsidR="0061139F">
        <w:rPr>
          <w:spacing w:val="-5"/>
          <w:sz w:val="28"/>
          <w:szCs w:val="28"/>
        </w:rPr>
        <w:t>"</w:t>
      </w:r>
      <w:r w:rsidRPr="003E2A33">
        <w:rPr>
          <w:spacing w:val="-5"/>
          <w:sz w:val="28"/>
          <w:szCs w:val="28"/>
        </w:rPr>
        <w:t xml:space="preserve">. </w:t>
      </w:r>
    </w:p>
    <w:p w:rsidR="007C7258" w:rsidRPr="007C7258" w:rsidRDefault="005F08DB" w:rsidP="007C7258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3E2A33">
        <w:rPr>
          <w:spacing w:val="-5"/>
          <w:sz w:val="28"/>
          <w:szCs w:val="28"/>
        </w:rPr>
        <w:t xml:space="preserve">По результатам проводимой работы спортсмены с ограниченными физическими возможностями успешно выступают </w:t>
      </w:r>
      <w:r w:rsidR="0065486E">
        <w:rPr>
          <w:spacing w:val="-5"/>
          <w:sz w:val="28"/>
          <w:szCs w:val="28"/>
        </w:rPr>
        <w:t>на</w:t>
      </w:r>
      <w:r w:rsidRPr="003E2A33">
        <w:rPr>
          <w:spacing w:val="-5"/>
          <w:sz w:val="28"/>
          <w:szCs w:val="28"/>
        </w:rPr>
        <w:t xml:space="preserve"> городских, областных и </w:t>
      </w:r>
      <w:r w:rsidR="0069077E">
        <w:rPr>
          <w:spacing w:val="-5"/>
          <w:sz w:val="28"/>
          <w:szCs w:val="28"/>
        </w:rPr>
        <w:t>все</w:t>
      </w:r>
      <w:r w:rsidR="0065486E">
        <w:rPr>
          <w:spacing w:val="-5"/>
          <w:sz w:val="28"/>
          <w:szCs w:val="28"/>
        </w:rPr>
        <w:t>р</w:t>
      </w:r>
      <w:r w:rsidRPr="003E2A33">
        <w:rPr>
          <w:spacing w:val="-5"/>
          <w:sz w:val="28"/>
          <w:szCs w:val="28"/>
        </w:rPr>
        <w:t>оссийских соревнованиях.</w:t>
      </w:r>
      <w:r w:rsidR="007C7258" w:rsidRPr="003E2A33">
        <w:rPr>
          <w:rFonts w:eastAsia="Times New Roman"/>
          <w:sz w:val="28"/>
          <w:szCs w:val="28"/>
        </w:rPr>
        <w:t xml:space="preserve"> </w:t>
      </w:r>
      <w:r w:rsidR="007C7258" w:rsidRPr="003E2A33">
        <w:rPr>
          <w:spacing w:val="-5"/>
          <w:sz w:val="28"/>
          <w:szCs w:val="28"/>
        </w:rPr>
        <w:t>В 2023 году 5 спортсменов-инвалидов за высокие достижения в соревнованиях по адаптивному спорту стали персональными стипендиатами Волгоградской городской Думы.</w:t>
      </w:r>
    </w:p>
    <w:p w:rsidR="005F08DB" w:rsidRPr="00240E7B" w:rsidRDefault="005F08DB" w:rsidP="005F08DB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</w:p>
    <w:p w:rsidR="00795187" w:rsidRPr="00684993" w:rsidRDefault="00684993" w:rsidP="00E556E9">
      <w:pPr>
        <w:shd w:val="clear" w:color="auto" w:fill="FFFFFF"/>
        <w:ind w:firstLine="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Молодежная политика</w:t>
      </w:r>
    </w:p>
    <w:p w:rsidR="00F72871" w:rsidRPr="003C7A33" w:rsidRDefault="000776E6" w:rsidP="00B87129">
      <w:pPr>
        <w:ind w:firstLine="709"/>
        <w:jc w:val="both"/>
        <w:rPr>
          <w:sz w:val="28"/>
          <w:szCs w:val="28"/>
        </w:rPr>
      </w:pPr>
      <w:r w:rsidRPr="004B5E06">
        <w:rPr>
          <w:sz w:val="28"/>
          <w:szCs w:val="28"/>
        </w:rPr>
        <w:t>В структуре населения Волгограда молодежь в возрасте 14-</w:t>
      </w:r>
      <w:r w:rsidRPr="00D647F7">
        <w:rPr>
          <w:sz w:val="28"/>
          <w:szCs w:val="28"/>
        </w:rPr>
        <w:t>35 лет</w:t>
      </w:r>
      <w:r w:rsidRPr="004B5E06">
        <w:rPr>
          <w:sz w:val="28"/>
          <w:szCs w:val="28"/>
        </w:rPr>
        <w:t xml:space="preserve"> составляет </w:t>
      </w:r>
      <w:r w:rsidR="006744DE">
        <w:rPr>
          <w:sz w:val="28"/>
          <w:szCs w:val="28"/>
        </w:rPr>
        <w:t xml:space="preserve">примерно </w:t>
      </w:r>
      <w:r w:rsidRPr="004B5E06">
        <w:rPr>
          <w:sz w:val="28"/>
          <w:szCs w:val="28"/>
        </w:rPr>
        <w:t xml:space="preserve">третью </w:t>
      </w:r>
      <w:r w:rsidRPr="00B97CA3">
        <w:rPr>
          <w:sz w:val="28"/>
          <w:szCs w:val="28"/>
        </w:rPr>
        <w:t>часть (2</w:t>
      </w:r>
      <w:r w:rsidR="00B97CA3" w:rsidRPr="00B97CA3">
        <w:rPr>
          <w:sz w:val="28"/>
          <w:szCs w:val="28"/>
        </w:rPr>
        <w:t>66,6</w:t>
      </w:r>
      <w:r w:rsidRPr="00B97CA3">
        <w:rPr>
          <w:sz w:val="28"/>
          <w:szCs w:val="28"/>
        </w:rPr>
        <w:t xml:space="preserve"> </w:t>
      </w:r>
      <w:r w:rsidR="00BD3ED5">
        <w:rPr>
          <w:sz w:val="28"/>
          <w:szCs w:val="28"/>
        </w:rPr>
        <w:t>тыс.человек</w:t>
      </w:r>
      <w:r w:rsidRPr="00B97CA3">
        <w:rPr>
          <w:sz w:val="28"/>
          <w:szCs w:val="28"/>
        </w:rPr>
        <w:t>).</w:t>
      </w:r>
      <w:r w:rsidR="00970E9D" w:rsidRPr="00B97CA3">
        <w:rPr>
          <w:sz w:val="28"/>
          <w:szCs w:val="28"/>
        </w:rPr>
        <w:t xml:space="preserve"> </w:t>
      </w:r>
      <w:r w:rsidR="00B87129" w:rsidRPr="00B97CA3">
        <w:rPr>
          <w:sz w:val="28"/>
          <w:szCs w:val="28"/>
        </w:rPr>
        <w:t>Это</w:t>
      </w:r>
      <w:r w:rsidR="00D647F7">
        <w:rPr>
          <w:sz w:val="28"/>
          <w:szCs w:val="28"/>
        </w:rPr>
        <w:t xml:space="preserve"> та категория населения, </w:t>
      </w:r>
      <w:r w:rsidR="00D647F7" w:rsidRPr="00D647F7">
        <w:rPr>
          <w:sz w:val="28"/>
          <w:szCs w:val="28"/>
        </w:rPr>
        <w:t>часть которой является потенциалом трудовых ресурсов Волгограда.</w:t>
      </w:r>
      <w:r w:rsidR="00D647F7" w:rsidRPr="00D647F7">
        <w:rPr>
          <w:rFonts w:ascii="Calibri" w:hAnsi="Calibri" w:cs="Calibri"/>
          <w:sz w:val="22"/>
          <w:szCs w:val="22"/>
        </w:rPr>
        <w:t xml:space="preserve"> </w:t>
      </w:r>
      <w:r w:rsidR="00B87129" w:rsidRPr="003C7A33">
        <w:rPr>
          <w:sz w:val="28"/>
          <w:szCs w:val="28"/>
        </w:rPr>
        <w:t>У молодых людей множество преимуществ: они креативны, мобильны, готовы к переменам, умеют подмечать важные детали, инициативны. Поэтому о</w:t>
      </w:r>
      <w:r w:rsidR="00F72871" w:rsidRPr="003C7A33">
        <w:rPr>
          <w:sz w:val="28"/>
          <w:szCs w:val="28"/>
        </w:rPr>
        <w:t>дним из важных направлений работы администрации Волгограда в 202</w:t>
      </w:r>
      <w:r w:rsidR="00F0475E" w:rsidRPr="003C7A33">
        <w:rPr>
          <w:sz w:val="28"/>
          <w:szCs w:val="28"/>
        </w:rPr>
        <w:t>3</w:t>
      </w:r>
      <w:r w:rsidR="00F72871" w:rsidRPr="003C7A33">
        <w:rPr>
          <w:sz w:val="28"/>
          <w:szCs w:val="28"/>
        </w:rPr>
        <w:t xml:space="preserve"> году </w:t>
      </w:r>
      <w:r w:rsidR="005C3D19">
        <w:rPr>
          <w:sz w:val="28"/>
          <w:szCs w:val="28"/>
        </w:rPr>
        <w:t>стало</w:t>
      </w:r>
      <w:r w:rsidR="00F72871" w:rsidRPr="003C7A33">
        <w:rPr>
          <w:sz w:val="28"/>
          <w:szCs w:val="28"/>
        </w:rPr>
        <w:t xml:space="preserve"> также формирование активной гражданской позиции молодых граждан в Волгограде, стимулирование развития волонтерского движения.</w:t>
      </w:r>
    </w:p>
    <w:p w:rsidR="00F72871" w:rsidRPr="003C7A33" w:rsidRDefault="0040781C" w:rsidP="00F7287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этого</w:t>
      </w:r>
      <w:r w:rsidR="00B87129" w:rsidRPr="003C7A33">
        <w:rPr>
          <w:sz w:val="28"/>
          <w:szCs w:val="28"/>
        </w:rPr>
        <w:t xml:space="preserve"> в</w:t>
      </w:r>
      <w:r w:rsidR="00F72871" w:rsidRPr="003C7A33">
        <w:rPr>
          <w:sz w:val="28"/>
          <w:szCs w:val="28"/>
        </w:rPr>
        <w:t xml:space="preserve"> 202</w:t>
      </w:r>
      <w:r w:rsidR="00F0475E" w:rsidRPr="003C7A33">
        <w:rPr>
          <w:sz w:val="28"/>
          <w:szCs w:val="28"/>
        </w:rPr>
        <w:t>3</w:t>
      </w:r>
      <w:r w:rsidR="00F72871" w:rsidRPr="003C7A33">
        <w:rPr>
          <w:sz w:val="28"/>
          <w:szCs w:val="28"/>
        </w:rPr>
        <w:t xml:space="preserve"> году были проведены следующие мероприятия:</w:t>
      </w:r>
    </w:p>
    <w:p w:rsidR="00336269" w:rsidRPr="003C7A33" w:rsidRDefault="00F72871" w:rsidP="00336269">
      <w:pPr>
        <w:shd w:val="clear" w:color="auto" w:fill="FFFFFF"/>
        <w:ind w:firstLine="709"/>
        <w:jc w:val="both"/>
        <w:rPr>
          <w:sz w:val="28"/>
          <w:szCs w:val="28"/>
        </w:rPr>
      </w:pPr>
      <w:r w:rsidRPr="003C7A33">
        <w:rPr>
          <w:sz w:val="28"/>
          <w:szCs w:val="28"/>
        </w:rPr>
        <w:t>-</w:t>
      </w:r>
      <w:r w:rsidR="00061E49">
        <w:rPr>
          <w:sz w:val="28"/>
          <w:szCs w:val="28"/>
        </w:rPr>
        <w:t xml:space="preserve"> </w:t>
      </w:r>
      <w:r w:rsidR="00336269" w:rsidRPr="003C7A33">
        <w:rPr>
          <w:sz w:val="28"/>
          <w:szCs w:val="28"/>
        </w:rPr>
        <w:t xml:space="preserve">открыты 10 первичных отделений Общероссийского общественно-государственного движения детей и молодежи "Движение первых"; </w:t>
      </w:r>
    </w:p>
    <w:p w:rsidR="00F72871" w:rsidRPr="003C7A33" w:rsidRDefault="00B038A5" w:rsidP="00F72871">
      <w:pPr>
        <w:shd w:val="clear" w:color="auto" w:fill="FFFFFF"/>
        <w:ind w:firstLine="709"/>
        <w:jc w:val="both"/>
        <w:rPr>
          <w:sz w:val="28"/>
          <w:szCs w:val="28"/>
        </w:rPr>
      </w:pPr>
      <w:r w:rsidRPr="003C7A33">
        <w:rPr>
          <w:sz w:val="28"/>
          <w:szCs w:val="28"/>
        </w:rPr>
        <w:t>-</w:t>
      </w:r>
      <w:r w:rsidR="00061E49">
        <w:rPr>
          <w:sz w:val="28"/>
          <w:szCs w:val="28"/>
        </w:rPr>
        <w:t xml:space="preserve"> </w:t>
      </w:r>
      <w:r w:rsidRPr="003C7A33">
        <w:rPr>
          <w:sz w:val="28"/>
          <w:szCs w:val="28"/>
        </w:rPr>
        <w:t xml:space="preserve">открыты 2 </w:t>
      </w:r>
      <w:r w:rsidR="00F72871" w:rsidRPr="003C7A33">
        <w:rPr>
          <w:sz w:val="28"/>
          <w:szCs w:val="28"/>
        </w:rPr>
        <w:t>"ДоброЦентр</w:t>
      </w:r>
      <w:r w:rsidRPr="003C7A33">
        <w:rPr>
          <w:sz w:val="28"/>
          <w:szCs w:val="28"/>
        </w:rPr>
        <w:t>а</w:t>
      </w:r>
      <w:r w:rsidR="00F72871" w:rsidRPr="003C7A33">
        <w:rPr>
          <w:sz w:val="28"/>
          <w:szCs w:val="28"/>
        </w:rPr>
        <w:t xml:space="preserve">" на базе </w:t>
      </w:r>
      <w:r w:rsidRPr="003C7A33">
        <w:rPr>
          <w:sz w:val="28"/>
          <w:szCs w:val="28"/>
        </w:rPr>
        <w:t>учреждений сферы молодежной политики</w:t>
      </w:r>
      <w:r w:rsidR="00F72871" w:rsidRPr="003C7A33">
        <w:rPr>
          <w:sz w:val="28"/>
          <w:szCs w:val="28"/>
        </w:rPr>
        <w:t xml:space="preserve"> (по франшизе Ассоциации волонтерских центров). </w:t>
      </w:r>
    </w:p>
    <w:p w:rsidR="00F72871" w:rsidRPr="003C7A33" w:rsidRDefault="00B87129" w:rsidP="00F72871">
      <w:pPr>
        <w:shd w:val="clear" w:color="auto" w:fill="FFFFFF"/>
        <w:ind w:firstLine="709"/>
        <w:jc w:val="both"/>
        <w:rPr>
          <w:sz w:val="28"/>
          <w:szCs w:val="28"/>
        </w:rPr>
      </w:pPr>
      <w:r w:rsidRPr="003C7A33">
        <w:rPr>
          <w:sz w:val="28"/>
          <w:szCs w:val="28"/>
        </w:rPr>
        <w:t>З</w:t>
      </w:r>
      <w:r w:rsidR="00F72871" w:rsidRPr="003C7A33">
        <w:rPr>
          <w:sz w:val="28"/>
          <w:szCs w:val="28"/>
        </w:rPr>
        <w:t>начимыми событиями для молодых людей Волгограда явились:</w:t>
      </w:r>
    </w:p>
    <w:p w:rsidR="00F72871" w:rsidRPr="003C7A33" w:rsidRDefault="00F72871" w:rsidP="00F72871">
      <w:pPr>
        <w:shd w:val="clear" w:color="auto" w:fill="FFFFFF"/>
        <w:ind w:firstLine="709"/>
        <w:jc w:val="both"/>
        <w:rPr>
          <w:sz w:val="28"/>
          <w:szCs w:val="28"/>
        </w:rPr>
      </w:pPr>
      <w:r w:rsidRPr="003C7A33">
        <w:rPr>
          <w:sz w:val="28"/>
          <w:szCs w:val="28"/>
        </w:rPr>
        <w:t>-</w:t>
      </w:r>
      <w:r w:rsidR="00061E49">
        <w:rPr>
          <w:sz w:val="28"/>
          <w:szCs w:val="28"/>
        </w:rPr>
        <w:t xml:space="preserve"> </w:t>
      </w:r>
      <w:r w:rsidR="00BD5B01" w:rsidRPr="003C7A33">
        <w:rPr>
          <w:sz w:val="28"/>
          <w:szCs w:val="28"/>
        </w:rPr>
        <w:t xml:space="preserve">проведение очередного </w:t>
      </w:r>
      <w:r w:rsidRPr="003C7A33">
        <w:rPr>
          <w:sz w:val="28"/>
          <w:szCs w:val="28"/>
        </w:rPr>
        <w:t>Волгоградск</w:t>
      </w:r>
      <w:r w:rsidR="00BD5B01" w:rsidRPr="003C7A33">
        <w:rPr>
          <w:sz w:val="28"/>
          <w:szCs w:val="28"/>
        </w:rPr>
        <w:t>ого</w:t>
      </w:r>
      <w:r w:rsidRPr="003C7A33">
        <w:rPr>
          <w:sz w:val="28"/>
          <w:szCs w:val="28"/>
        </w:rPr>
        <w:t xml:space="preserve"> молодежн</w:t>
      </w:r>
      <w:r w:rsidR="008649AA">
        <w:rPr>
          <w:sz w:val="28"/>
          <w:szCs w:val="28"/>
        </w:rPr>
        <w:t>ого</w:t>
      </w:r>
      <w:r w:rsidRPr="003C7A33">
        <w:rPr>
          <w:sz w:val="28"/>
          <w:szCs w:val="28"/>
        </w:rPr>
        <w:t xml:space="preserve"> фестивал</w:t>
      </w:r>
      <w:r w:rsidR="00BD5B01" w:rsidRPr="003C7A33">
        <w:rPr>
          <w:sz w:val="28"/>
          <w:szCs w:val="28"/>
        </w:rPr>
        <w:t>я</w:t>
      </w:r>
      <w:r w:rsidRPr="003C7A33">
        <w:rPr>
          <w:sz w:val="28"/>
          <w:szCs w:val="28"/>
        </w:rPr>
        <w:t xml:space="preserve"> #ТриЧетыре</w:t>
      </w:r>
      <w:r w:rsidR="00BD5B01" w:rsidRPr="003C7A33">
        <w:rPr>
          <w:sz w:val="28"/>
          <w:szCs w:val="28"/>
        </w:rPr>
        <w:t>,</w:t>
      </w:r>
      <w:r w:rsidRPr="003C7A33">
        <w:rPr>
          <w:sz w:val="28"/>
          <w:szCs w:val="28"/>
        </w:rPr>
        <w:t xml:space="preserve"> </w:t>
      </w:r>
      <w:r w:rsidR="007B650D" w:rsidRPr="003C7A33">
        <w:rPr>
          <w:sz w:val="28"/>
          <w:szCs w:val="28"/>
        </w:rPr>
        <w:t>получи</w:t>
      </w:r>
      <w:r w:rsidR="00BD5B01" w:rsidRPr="003C7A33">
        <w:rPr>
          <w:sz w:val="28"/>
          <w:szCs w:val="28"/>
        </w:rPr>
        <w:t>вшего</w:t>
      </w:r>
      <w:r w:rsidR="007B650D" w:rsidRPr="003C7A33">
        <w:rPr>
          <w:sz w:val="28"/>
          <w:szCs w:val="28"/>
        </w:rPr>
        <w:t xml:space="preserve"> статус ежегодного</w:t>
      </w:r>
      <w:r w:rsidRPr="003C7A33">
        <w:rPr>
          <w:sz w:val="28"/>
          <w:szCs w:val="28"/>
        </w:rPr>
        <w:t xml:space="preserve">. </w:t>
      </w:r>
      <w:r w:rsidR="007B650D" w:rsidRPr="003C7A33">
        <w:rPr>
          <w:sz w:val="28"/>
          <w:szCs w:val="28"/>
        </w:rPr>
        <w:t>В 2023 году фестиваль проходил 3 дня, у</w:t>
      </w:r>
      <w:r w:rsidRPr="003C7A33">
        <w:rPr>
          <w:sz w:val="28"/>
          <w:szCs w:val="28"/>
        </w:rPr>
        <w:t xml:space="preserve">частниками и зрителями стали более </w:t>
      </w:r>
      <w:r w:rsidR="007B650D" w:rsidRPr="003C7A33">
        <w:rPr>
          <w:sz w:val="28"/>
          <w:szCs w:val="28"/>
        </w:rPr>
        <w:t>45</w:t>
      </w:r>
      <w:r w:rsidR="008649AA">
        <w:rPr>
          <w:sz w:val="28"/>
          <w:szCs w:val="28"/>
        </w:rPr>
        <w:t>0 тыс.</w:t>
      </w:r>
      <w:r w:rsidRPr="003C7A33">
        <w:rPr>
          <w:sz w:val="28"/>
          <w:szCs w:val="28"/>
        </w:rPr>
        <w:t>жителей Во</w:t>
      </w:r>
      <w:r w:rsidR="00B87129" w:rsidRPr="003C7A33">
        <w:rPr>
          <w:sz w:val="28"/>
          <w:szCs w:val="28"/>
        </w:rPr>
        <w:t>л</w:t>
      </w:r>
      <w:r w:rsidR="007B650D" w:rsidRPr="003C7A33">
        <w:rPr>
          <w:sz w:val="28"/>
          <w:szCs w:val="28"/>
        </w:rPr>
        <w:t>гограда и гостей нашего</w:t>
      </w:r>
      <w:r w:rsidR="008649AA">
        <w:rPr>
          <w:sz w:val="28"/>
          <w:szCs w:val="28"/>
        </w:rPr>
        <w:t xml:space="preserve"> города (в 2022 году – 240 тыс.</w:t>
      </w:r>
      <w:r w:rsidR="007B650D" w:rsidRPr="003C7A33">
        <w:rPr>
          <w:sz w:val="28"/>
          <w:szCs w:val="28"/>
        </w:rPr>
        <w:t>зрителей).</w:t>
      </w:r>
      <w:r w:rsidR="007B650D" w:rsidRPr="003C7A33">
        <w:rPr>
          <w:spacing w:val="-14"/>
          <w:sz w:val="23"/>
          <w:szCs w:val="23"/>
          <w:lang w:eastAsia="en-US"/>
        </w:rPr>
        <w:t xml:space="preserve"> </w:t>
      </w:r>
      <w:r w:rsidR="007B650D" w:rsidRPr="003C7A33">
        <w:rPr>
          <w:sz w:val="28"/>
          <w:szCs w:val="28"/>
        </w:rPr>
        <w:t>Фестиваль стал лучшим молодежным туристическим событием 2023 года по версии XII Международной премии Russian Event Awards</w:t>
      </w:r>
      <w:r w:rsidR="004D2F1F" w:rsidRPr="003C7A33">
        <w:rPr>
          <w:sz w:val="28"/>
          <w:szCs w:val="28"/>
        </w:rPr>
        <w:t>;</w:t>
      </w:r>
    </w:p>
    <w:p w:rsidR="007B650D" w:rsidRPr="003C7A33" w:rsidRDefault="00F72871" w:rsidP="00BD5B01">
      <w:pPr>
        <w:shd w:val="clear" w:color="auto" w:fill="FFFFFF"/>
        <w:ind w:firstLine="709"/>
        <w:jc w:val="both"/>
        <w:rPr>
          <w:sz w:val="28"/>
          <w:szCs w:val="28"/>
        </w:rPr>
      </w:pPr>
      <w:r w:rsidRPr="003C7A33">
        <w:rPr>
          <w:sz w:val="28"/>
          <w:szCs w:val="28"/>
        </w:rPr>
        <w:t>-</w:t>
      </w:r>
      <w:r w:rsidR="00061E49">
        <w:rPr>
          <w:sz w:val="28"/>
          <w:szCs w:val="28"/>
        </w:rPr>
        <w:t xml:space="preserve"> </w:t>
      </w:r>
      <w:r w:rsidR="00BD5B01" w:rsidRPr="003C7A33">
        <w:rPr>
          <w:sz w:val="28"/>
          <w:szCs w:val="28"/>
        </w:rPr>
        <w:t xml:space="preserve">проведение в волгоградском амфитеатре более 150 мероприятий (Всероссийские соревнования по брейкингу, кинофестиваль "Сталинградская </w:t>
      </w:r>
      <w:r w:rsidR="00BD5B01" w:rsidRPr="003C7A33">
        <w:rPr>
          <w:sz w:val="28"/>
          <w:szCs w:val="28"/>
        </w:rPr>
        <w:lastRenderedPageBreak/>
        <w:t xml:space="preserve">сирень", съемки телепроекта "Играй, гармонь", бал выпускников, фестиваль детского туризма "Вместе" и др.), участие в которых приняли </w:t>
      </w:r>
      <w:r w:rsidR="007B650D" w:rsidRPr="003C7A33">
        <w:rPr>
          <w:sz w:val="28"/>
          <w:szCs w:val="28"/>
        </w:rPr>
        <w:t xml:space="preserve">более 100 </w:t>
      </w:r>
      <w:r w:rsidR="00BD3ED5" w:rsidRPr="005C3D19">
        <w:rPr>
          <w:sz w:val="28"/>
          <w:szCs w:val="28"/>
        </w:rPr>
        <w:t>тыс.человек</w:t>
      </w:r>
      <w:r w:rsidR="004D2F1F" w:rsidRPr="005C3D19">
        <w:rPr>
          <w:sz w:val="28"/>
          <w:szCs w:val="28"/>
        </w:rPr>
        <w:t>;</w:t>
      </w:r>
    </w:p>
    <w:p w:rsidR="004D2F1F" w:rsidRPr="003C7A33" w:rsidRDefault="004D2F1F" w:rsidP="00BD5B01">
      <w:pPr>
        <w:shd w:val="clear" w:color="auto" w:fill="FFFFFF"/>
        <w:ind w:firstLine="709"/>
        <w:jc w:val="both"/>
        <w:rPr>
          <w:sz w:val="28"/>
          <w:szCs w:val="28"/>
        </w:rPr>
      </w:pPr>
      <w:r w:rsidRPr="003C7A33">
        <w:rPr>
          <w:sz w:val="28"/>
          <w:szCs w:val="28"/>
        </w:rPr>
        <w:t>-</w:t>
      </w:r>
      <w:r w:rsidR="00C74DC8">
        <w:rPr>
          <w:sz w:val="28"/>
          <w:szCs w:val="28"/>
        </w:rPr>
        <w:t xml:space="preserve"> </w:t>
      </w:r>
      <w:r w:rsidRPr="003C7A33">
        <w:rPr>
          <w:sz w:val="28"/>
          <w:szCs w:val="28"/>
        </w:rPr>
        <w:t>проведение инфотура "Открывай Волгоград</w:t>
      </w:r>
      <w:r w:rsidR="0061139F">
        <w:rPr>
          <w:sz w:val="28"/>
          <w:szCs w:val="28"/>
        </w:rPr>
        <w:t>"</w:t>
      </w:r>
      <w:r w:rsidRPr="003C7A33">
        <w:rPr>
          <w:sz w:val="28"/>
          <w:szCs w:val="28"/>
        </w:rPr>
        <w:t xml:space="preserve"> (3,5</w:t>
      </w:r>
      <w:r w:rsidR="00833C48" w:rsidRPr="003C7A33">
        <w:rPr>
          <w:sz w:val="28"/>
          <w:szCs w:val="28"/>
        </w:rPr>
        <w:t xml:space="preserve"> тыс.</w:t>
      </w:r>
      <w:r w:rsidRPr="003C7A33">
        <w:rPr>
          <w:sz w:val="28"/>
          <w:szCs w:val="28"/>
        </w:rPr>
        <w:t>участников – жителей города);</w:t>
      </w:r>
    </w:p>
    <w:p w:rsidR="004D2F1F" w:rsidRPr="003C7A33" w:rsidRDefault="004D2F1F" w:rsidP="00BD5B01">
      <w:pPr>
        <w:shd w:val="clear" w:color="auto" w:fill="FFFFFF"/>
        <w:ind w:firstLine="709"/>
        <w:jc w:val="both"/>
        <w:rPr>
          <w:sz w:val="28"/>
          <w:szCs w:val="28"/>
        </w:rPr>
      </w:pPr>
      <w:r w:rsidRPr="003C7A33">
        <w:rPr>
          <w:sz w:val="28"/>
          <w:szCs w:val="28"/>
        </w:rPr>
        <w:t>-</w:t>
      </w:r>
      <w:r w:rsidR="00C74DC8">
        <w:rPr>
          <w:sz w:val="28"/>
          <w:szCs w:val="28"/>
        </w:rPr>
        <w:t xml:space="preserve"> </w:t>
      </w:r>
      <w:r w:rsidRPr="003C7A33">
        <w:rPr>
          <w:sz w:val="28"/>
          <w:szCs w:val="28"/>
        </w:rPr>
        <w:t>проведение фестиваля молодежного туризма "Волгоград рядом" (2,0</w:t>
      </w:r>
      <w:r w:rsidR="006B1761" w:rsidRPr="003C7A33">
        <w:rPr>
          <w:sz w:val="28"/>
          <w:szCs w:val="28"/>
        </w:rPr>
        <w:t xml:space="preserve"> тыс.</w:t>
      </w:r>
      <w:r w:rsidRPr="003C7A33">
        <w:rPr>
          <w:sz w:val="28"/>
          <w:szCs w:val="28"/>
        </w:rPr>
        <w:t xml:space="preserve">участников </w:t>
      </w:r>
      <w:r w:rsidR="0065486E" w:rsidRPr="003C7A33">
        <w:rPr>
          <w:sz w:val="28"/>
          <w:szCs w:val="28"/>
        </w:rPr>
        <w:t>–</w:t>
      </w:r>
      <w:r w:rsidR="0065486E">
        <w:rPr>
          <w:sz w:val="28"/>
          <w:szCs w:val="28"/>
        </w:rPr>
        <w:t xml:space="preserve"> </w:t>
      </w:r>
      <w:r w:rsidRPr="003C7A33">
        <w:rPr>
          <w:sz w:val="28"/>
          <w:szCs w:val="28"/>
        </w:rPr>
        <w:t>представителей молодежи, студенческого сообщества и молодых предпринимателей в сфере туризма Волгограда);</w:t>
      </w:r>
    </w:p>
    <w:p w:rsidR="004D2F1F" w:rsidRPr="003C7A33" w:rsidRDefault="004D2F1F" w:rsidP="00BD5B01">
      <w:pPr>
        <w:shd w:val="clear" w:color="auto" w:fill="FFFFFF"/>
        <w:ind w:firstLine="709"/>
        <w:jc w:val="both"/>
        <w:rPr>
          <w:sz w:val="28"/>
          <w:szCs w:val="28"/>
        </w:rPr>
      </w:pPr>
      <w:r w:rsidRPr="003C7A33">
        <w:rPr>
          <w:sz w:val="28"/>
          <w:szCs w:val="28"/>
        </w:rPr>
        <w:t>-</w:t>
      </w:r>
      <w:r w:rsidR="00C74DC8">
        <w:rPr>
          <w:sz w:val="28"/>
          <w:szCs w:val="28"/>
        </w:rPr>
        <w:t xml:space="preserve"> </w:t>
      </w:r>
      <w:r w:rsidRPr="003C7A33">
        <w:rPr>
          <w:sz w:val="28"/>
          <w:szCs w:val="28"/>
        </w:rPr>
        <w:t>проведение 12 декабря 2023 года в рамках Международной выставки-форума "Россия" панельной дискуссии "Волгоград – столица общественной дипломатии" с участием депутатов Государственной Думы, преподавателей и студент</w:t>
      </w:r>
      <w:r w:rsidR="006B1761" w:rsidRPr="003C7A33">
        <w:rPr>
          <w:sz w:val="28"/>
          <w:szCs w:val="28"/>
        </w:rPr>
        <w:t>ов</w:t>
      </w:r>
      <w:r w:rsidRPr="003C7A33">
        <w:rPr>
          <w:sz w:val="28"/>
          <w:szCs w:val="28"/>
        </w:rPr>
        <w:t xml:space="preserve"> МГИМО МИД России, ФГБОУ ВО "ВГСПУ", ФГАОУ ВО "ВолГУ".</w:t>
      </w:r>
    </w:p>
    <w:p w:rsidR="007655AA" w:rsidRPr="003C7A33" w:rsidRDefault="007655AA" w:rsidP="007655AA">
      <w:pPr>
        <w:shd w:val="clear" w:color="auto" w:fill="FFFFFF"/>
        <w:ind w:firstLine="709"/>
        <w:jc w:val="both"/>
        <w:rPr>
          <w:sz w:val="28"/>
          <w:szCs w:val="28"/>
        </w:rPr>
      </w:pPr>
      <w:r w:rsidRPr="003C7A33">
        <w:rPr>
          <w:sz w:val="28"/>
          <w:szCs w:val="28"/>
        </w:rPr>
        <w:t>В 2023 году также были проведены обследования и фотосъемка 76 объектов туристического показа Волгограда, разработан</w:t>
      </w:r>
      <w:r w:rsidR="006B1761" w:rsidRPr="003C7A33">
        <w:rPr>
          <w:sz w:val="28"/>
          <w:szCs w:val="28"/>
        </w:rPr>
        <w:t>ы</w:t>
      </w:r>
      <w:r w:rsidRPr="003C7A33">
        <w:rPr>
          <w:sz w:val="28"/>
          <w:szCs w:val="28"/>
        </w:rPr>
        <w:t xml:space="preserve"> "Календарь событий на 2023 год", 3 новых аудиогида ("</w:t>
      </w:r>
      <w:r w:rsidRPr="00831883">
        <w:rPr>
          <w:sz w:val="28"/>
          <w:szCs w:val="28"/>
        </w:rPr>
        <w:t>Прогулка с Тимосей</w:t>
      </w:r>
      <w:r w:rsidRPr="003C7A33">
        <w:rPr>
          <w:sz w:val="28"/>
          <w:szCs w:val="28"/>
        </w:rPr>
        <w:t xml:space="preserve"> по Волгограду", "Священный Волгоград", "Город – диалог прошлого с настоящим"), создано 2 туристических маршрута для маломобильных групп населения "Культурный маршрут". </w:t>
      </w:r>
    </w:p>
    <w:p w:rsidR="002547BE" w:rsidRPr="003C7A33" w:rsidRDefault="002547BE" w:rsidP="002547BE">
      <w:pPr>
        <w:shd w:val="clear" w:color="auto" w:fill="FFFFFF"/>
        <w:ind w:firstLine="709"/>
        <w:jc w:val="both"/>
        <w:rPr>
          <w:sz w:val="28"/>
          <w:szCs w:val="28"/>
        </w:rPr>
      </w:pPr>
      <w:r w:rsidRPr="003C7A33">
        <w:rPr>
          <w:sz w:val="28"/>
          <w:szCs w:val="28"/>
        </w:rPr>
        <w:t xml:space="preserve">В рамках регионального проекта "Патриотическое воспитание граждан Российской Федерации" в 2023 году в 100% общеобразовательных организаций внедрена рабочая программа воспитания обучающихся, патриотическими проектами охвачено 75,9 </w:t>
      </w:r>
      <w:r w:rsidR="00BD3ED5" w:rsidRPr="005C3D19">
        <w:rPr>
          <w:sz w:val="28"/>
          <w:szCs w:val="28"/>
        </w:rPr>
        <w:t>тыс.человек</w:t>
      </w:r>
      <w:r w:rsidRPr="003C7A33">
        <w:rPr>
          <w:sz w:val="28"/>
          <w:szCs w:val="28"/>
        </w:rPr>
        <w:t xml:space="preserve"> (</w:t>
      </w:r>
      <w:r w:rsidR="00C95647" w:rsidRPr="003C7A33">
        <w:rPr>
          <w:sz w:val="28"/>
          <w:szCs w:val="28"/>
        </w:rPr>
        <w:t>в 2022 году – 68,6 тыс.человек)</w:t>
      </w:r>
      <w:r w:rsidRPr="003C7A33">
        <w:rPr>
          <w:sz w:val="28"/>
          <w:szCs w:val="28"/>
        </w:rPr>
        <w:t>. В проектах</w:t>
      </w:r>
      <w:r w:rsidR="00C95647" w:rsidRPr="003C7A33">
        <w:rPr>
          <w:sz w:val="28"/>
          <w:szCs w:val="28"/>
        </w:rPr>
        <w:t xml:space="preserve"> патриотической</w:t>
      </w:r>
      <w:r w:rsidRPr="003C7A33">
        <w:rPr>
          <w:sz w:val="28"/>
          <w:szCs w:val="28"/>
        </w:rPr>
        <w:t xml:space="preserve"> направленн</w:t>
      </w:r>
      <w:r w:rsidR="00C95647" w:rsidRPr="003C7A33">
        <w:rPr>
          <w:sz w:val="28"/>
          <w:szCs w:val="28"/>
        </w:rPr>
        <w:t>ости</w:t>
      </w:r>
      <w:r w:rsidRPr="003C7A33">
        <w:rPr>
          <w:sz w:val="28"/>
          <w:szCs w:val="28"/>
        </w:rPr>
        <w:t xml:space="preserve"> приняли участие 3,8 </w:t>
      </w:r>
      <w:r w:rsidR="00BD3ED5" w:rsidRPr="005C3D19">
        <w:rPr>
          <w:sz w:val="28"/>
          <w:szCs w:val="28"/>
        </w:rPr>
        <w:t>тыс.человек</w:t>
      </w:r>
      <w:r w:rsidRPr="005C3D19">
        <w:rPr>
          <w:sz w:val="28"/>
          <w:szCs w:val="28"/>
        </w:rPr>
        <w:t>.</w:t>
      </w:r>
      <w:r w:rsidRPr="003C7A33">
        <w:rPr>
          <w:sz w:val="28"/>
          <w:szCs w:val="28"/>
        </w:rPr>
        <w:t xml:space="preserve"> Созданы и работают 67 юнармейских отрядов, в которых занимаются 3</w:t>
      </w:r>
      <w:r w:rsidR="001F1D0F" w:rsidRPr="003C7A33">
        <w:rPr>
          <w:sz w:val="28"/>
          <w:szCs w:val="28"/>
        </w:rPr>
        <w:t>,2 тыс.</w:t>
      </w:r>
      <w:r w:rsidRPr="003C7A33">
        <w:rPr>
          <w:sz w:val="28"/>
          <w:szCs w:val="28"/>
        </w:rPr>
        <w:t>юнармейц</w:t>
      </w:r>
      <w:r w:rsidR="009962D7">
        <w:rPr>
          <w:sz w:val="28"/>
          <w:szCs w:val="28"/>
        </w:rPr>
        <w:t>ев</w:t>
      </w:r>
      <w:r w:rsidRPr="003C7A33">
        <w:rPr>
          <w:sz w:val="28"/>
          <w:szCs w:val="28"/>
        </w:rPr>
        <w:t>.</w:t>
      </w:r>
    </w:p>
    <w:p w:rsidR="00F72871" w:rsidRPr="003C7A33" w:rsidRDefault="00F72871" w:rsidP="00F72871">
      <w:pPr>
        <w:shd w:val="clear" w:color="auto" w:fill="FFFFFF"/>
        <w:ind w:firstLine="709"/>
        <w:jc w:val="both"/>
        <w:rPr>
          <w:sz w:val="28"/>
          <w:szCs w:val="28"/>
        </w:rPr>
      </w:pPr>
      <w:r w:rsidRPr="003C7A33">
        <w:rPr>
          <w:sz w:val="28"/>
          <w:szCs w:val="28"/>
        </w:rPr>
        <w:t>В 202</w:t>
      </w:r>
      <w:r w:rsidR="00C95647" w:rsidRPr="003C7A33">
        <w:rPr>
          <w:sz w:val="28"/>
          <w:szCs w:val="28"/>
        </w:rPr>
        <w:t>3</w:t>
      </w:r>
      <w:r w:rsidRPr="003C7A33">
        <w:rPr>
          <w:sz w:val="28"/>
          <w:szCs w:val="28"/>
        </w:rPr>
        <w:t xml:space="preserve"> году привлечены к осуществлению волонтерской деятельности 63,</w:t>
      </w:r>
      <w:r w:rsidR="00C95647" w:rsidRPr="003C7A33">
        <w:rPr>
          <w:sz w:val="28"/>
          <w:szCs w:val="28"/>
        </w:rPr>
        <w:t xml:space="preserve">0 </w:t>
      </w:r>
      <w:r w:rsidR="00BD3ED5">
        <w:rPr>
          <w:sz w:val="28"/>
          <w:szCs w:val="28"/>
        </w:rPr>
        <w:t>тыс.</w:t>
      </w:r>
      <w:r w:rsidR="00BD3ED5" w:rsidRPr="005C3D19">
        <w:rPr>
          <w:sz w:val="28"/>
          <w:szCs w:val="28"/>
        </w:rPr>
        <w:t>человек</w:t>
      </w:r>
      <w:r w:rsidR="00C95647" w:rsidRPr="003C7A33">
        <w:rPr>
          <w:sz w:val="28"/>
          <w:szCs w:val="28"/>
        </w:rPr>
        <w:t xml:space="preserve">. </w:t>
      </w:r>
      <w:r w:rsidR="00B87129" w:rsidRPr="003C7A33">
        <w:rPr>
          <w:sz w:val="28"/>
          <w:szCs w:val="28"/>
        </w:rPr>
        <w:t>В</w:t>
      </w:r>
      <w:r w:rsidRPr="003C7A33">
        <w:rPr>
          <w:sz w:val="28"/>
          <w:szCs w:val="28"/>
        </w:rPr>
        <w:t xml:space="preserve"> отборочную кампанию на участие в образовательных программах </w:t>
      </w:r>
      <w:r w:rsidR="005C3D19">
        <w:rPr>
          <w:sz w:val="28"/>
          <w:szCs w:val="28"/>
        </w:rPr>
        <w:t>ф</w:t>
      </w:r>
      <w:r w:rsidRPr="003C7A33">
        <w:rPr>
          <w:sz w:val="28"/>
          <w:szCs w:val="28"/>
        </w:rPr>
        <w:t>орума молодых деятелей культуры и искусства "Таврида" и рекламной кампани</w:t>
      </w:r>
      <w:r w:rsidR="00D42603">
        <w:rPr>
          <w:sz w:val="28"/>
          <w:szCs w:val="28"/>
        </w:rPr>
        <w:t>и</w:t>
      </w:r>
      <w:r w:rsidRPr="003C7A33">
        <w:rPr>
          <w:sz w:val="28"/>
          <w:szCs w:val="28"/>
        </w:rPr>
        <w:t xml:space="preserve"> </w:t>
      </w:r>
      <w:r w:rsidR="005C3D19">
        <w:rPr>
          <w:sz w:val="28"/>
          <w:szCs w:val="28"/>
        </w:rPr>
        <w:t>ф</w:t>
      </w:r>
      <w:r w:rsidRPr="003C7A33">
        <w:rPr>
          <w:sz w:val="28"/>
          <w:szCs w:val="28"/>
        </w:rPr>
        <w:t xml:space="preserve">естиваля "Таврида-ArtRussia" вовлечены </w:t>
      </w:r>
      <w:r w:rsidR="00C95647" w:rsidRPr="003C7A33">
        <w:rPr>
          <w:sz w:val="28"/>
          <w:szCs w:val="28"/>
        </w:rPr>
        <w:t xml:space="preserve">112,0 тыс.человек (в 2022 году </w:t>
      </w:r>
      <w:r w:rsidR="005C3D19" w:rsidRPr="003C7A33">
        <w:rPr>
          <w:sz w:val="28"/>
          <w:szCs w:val="28"/>
        </w:rPr>
        <w:t>–</w:t>
      </w:r>
      <w:r w:rsidR="00C95647" w:rsidRPr="003C7A33">
        <w:rPr>
          <w:sz w:val="28"/>
          <w:szCs w:val="28"/>
        </w:rPr>
        <w:t xml:space="preserve"> </w:t>
      </w:r>
      <w:r w:rsidRPr="003C7A33">
        <w:rPr>
          <w:sz w:val="28"/>
          <w:szCs w:val="28"/>
        </w:rPr>
        <w:t xml:space="preserve">73,3 </w:t>
      </w:r>
      <w:r w:rsidR="00BD3ED5">
        <w:rPr>
          <w:sz w:val="28"/>
          <w:szCs w:val="28"/>
        </w:rPr>
        <w:t>тыс.</w:t>
      </w:r>
      <w:r w:rsidR="00BD3ED5" w:rsidRPr="005C3D19">
        <w:rPr>
          <w:sz w:val="28"/>
          <w:szCs w:val="28"/>
        </w:rPr>
        <w:t>человек</w:t>
      </w:r>
      <w:r w:rsidR="00C95647" w:rsidRPr="003C7A33">
        <w:rPr>
          <w:sz w:val="28"/>
          <w:szCs w:val="28"/>
        </w:rPr>
        <w:t>)</w:t>
      </w:r>
      <w:r w:rsidRPr="003C7A33">
        <w:rPr>
          <w:sz w:val="28"/>
          <w:szCs w:val="28"/>
        </w:rPr>
        <w:t>.</w:t>
      </w:r>
    </w:p>
    <w:p w:rsidR="00FD468D" w:rsidRPr="003C7A33" w:rsidRDefault="00B93490" w:rsidP="00B93490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A33">
        <w:rPr>
          <w:rFonts w:ascii="Times New Roman" w:hAnsi="Times New Roman"/>
          <w:sz w:val="28"/>
          <w:szCs w:val="28"/>
        </w:rPr>
        <w:t xml:space="preserve">Одним из важных направлений работы стали мероприятия </w:t>
      </w:r>
      <w:r w:rsidR="00770AEC">
        <w:rPr>
          <w:rFonts w:ascii="Times New Roman" w:hAnsi="Times New Roman"/>
          <w:sz w:val="28"/>
          <w:szCs w:val="28"/>
        </w:rPr>
        <w:t xml:space="preserve">по </w:t>
      </w:r>
      <w:r w:rsidRPr="003E2A33">
        <w:rPr>
          <w:rFonts w:ascii="Times New Roman" w:hAnsi="Times New Roman"/>
          <w:sz w:val="28"/>
          <w:szCs w:val="28"/>
        </w:rPr>
        <w:t>организации детского отдыха. Всего в 2023 году функционировали 126 лагерей с дневным п</w:t>
      </w:r>
      <w:r w:rsidR="00EC51DB">
        <w:rPr>
          <w:rFonts w:ascii="Times New Roman" w:hAnsi="Times New Roman"/>
          <w:sz w:val="28"/>
          <w:szCs w:val="28"/>
        </w:rPr>
        <w:t xml:space="preserve">ребыванием, в которых </w:t>
      </w:r>
      <w:r w:rsidR="00426709">
        <w:rPr>
          <w:rFonts w:ascii="Times New Roman" w:hAnsi="Times New Roman"/>
          <w:sz w:val="28"/>
          <w:szCs w:val="28"/>
        </w:rPr>
        <w:t xml:space="preserve">смогли </w:t>
      </w:r>
      <w:r w:rsidR="00426709" w:rsidRPr="003E2A33">
        <w:rPr>
          <w:rFonts w:ascii="Times New Roman" w:hAnsi="Times New Roman"/>
          <w:sz w:val="28"/>
          <w:szCs w:val="28"/>
        </w:rPr>
        <w:t>отд</w:t>
      </w:r>
      <w:r w:rsidR="00426709">
        <w:rPr>
          <w:rFonts w:ascii="Times New Roman" w:hAnsi="Times New Roman"/>
          <w:sz w:val="28"/>
          <w:szCs w:val="28"/>
        </w:rPr>
        <w:t>охнуть</w:t>
      </w:r>
      <w:r w:rsidR="00426709" w:rsidRPr="003E2A33">
        <w:rPr>
          <w:rFonts w:ascii="Times New Roman" w:hAnsi="Times New Roman"/>
          <w:sz w:val="28"/>
          <w:szCs w:val="28"/>
        </w:rPr>
        <w:t xml:space="preserve"> и оздор</w:t>
      </w:r>
      <w:r w:rsidR="00426709">
        <w:rPr>
          <w:rFonts w:ascii="Times New Roman" w:hAnsi="Times New Roman"/>
          <w:sz w:val="28"/>
          <w:szCs w:val="28"/>
        </w:rPr>
        <w:t>овиться</w:t>
      </w:r>
      <w:r w:rsidR="00426709" w:rsidRPr="003E2A33">
        <w:rPr>
          <w:rFonts w:ascii="Times New Roman" w:hAnsi="Times New Roman"/>
          <w:sz w:val="28"/>
          <w:szCs w:val="28"/>
        </w:rPr>
        <w:t xml:space="preserve"> </w:t>
      </w:r>
      <w:r w:rsidR="00426709">
        <w:rPr>
          <w:rFonts w:ascii="Times New Roman" w:hAnsi="Times New Roman"/>
          <w:sz w:val="28"/>
          <w:szCs w:val="28"/>
        </w:rPr>
        <w:t xml:space="preserve">18,2 тыс.юных жителей </w:t>
      </w:r>
      <w:r w:rsidRPr="003E2A33">
        <w:rPr>
          <w:rFonts w:ascii="Times New Roman" w:hAnsi="Times New Roman"/>
          <w:sz w:val="28"/>
          <w:szCs w:val="28"/>
        </w:rPr>
        <w:t xml:space="preserve">Волгограда. </w:t>
      </w:r>
      <w:r w:rsidR="00E41784">
        <w:rPr>
          <w:rFonts w:ascii="Times New Roman" w:hAnsi="Times New Roman"/>
          <w:sz w:val="28"/>
          <w:szCs w:val="28"/>
        </w:rPr>
        <w:t xml:space="preserve">Еще </w:t>
      </w:r>
      <w:r w:rsidR="00EC51DB">
        <w:rPr>
          <w:rFonts w:ascii="Times New Roman" w:hAnsi="Times New Roman"/>
          <w:sz w:val="28"/>
          <w:szCs w:val="28"/>
        </w:rPr>
        <w:t>10,5 тыс.</w:t>
      </w:r>
      <w:r w:rsidR="00E41784" w:rsidRPr="003C7A33">
        <w:rPr>
          <w:rFonts w:ascii="Times New Roman" w:hAnsi="Times New Roman"/>
          <w:sz w:val="28"/>
          <w:szCs w:val="28"/>
        </w:rPr>
        <w:t>детей</w:t>
      </w:r>
      <w:r w:rsidR="00E41784">
        <w:rPr>
          <w:rFonts w:ascii="Times New Roman" w:hAnsi="Times New Roman"/>
          <w:sz w:val="28"/>
          <w:szCs w:val="28"/>
        </w:rPr>
        <w:t xml:space="preserve"> посетили </w:t>
      </w:r>
      <w:r w:rsidR="00FD468D" w:rsidRPr="003C7A33">
        <w:rPr>
          <w:rFonts w:ascii="Times New Roman" w:hAnsi="Times New Roman"/>
          <w:sz w:val="28"/>
          <w:szCs w:val="28"/>
        </w:rPr>
        <w:t>профильны</w:t>
      </w:r>
      <w:r w:rsidR="00E41784">
        <w:rPr>
          <w:rFonts w:ascii="Times New Roman" w:hAnsi="Times New Roman"/>
          <w:sz w:val="28"/>
          <w:szCs w:val="28"/>
        </w:rPr>
        <w:t>е</w:t>
      </w:r>
      <w:r w:rsidR="00FD468D" w:rsidRPr="003C7A33">
        <w:rPr>
          <w:rFonts w:ascii="Times New Roman" w:hAnsi="Times New Roman"/>
          <w:sz w:val="28"/>
          <w:szCs w:val="28"/>
        </w:rPr>
        <w:t xml:space="preserve"> смен</w:t>
      </w:r>
      <w:r w:rsidR="00E41784">
        <w:rPr>
          <w:rFonts w:ascii="Times New Roman" w:hAnsi="Times New Roman"/>
          <w:sz w:val="28"/>
          <w:szCs w:val="28"/>
        </w:rPr>
        <w:t>ы</w:t>
      </w:r>
      <w:r w:rsidR="00FD468D" w:rsidRPr="003C7A33">
        <w:rPr>
          <w:rFonts w:ascii="Times New Roman" w:hAnsi="Times New Roman"/>
          <w:sz w:val="28"/>
          <w:szCs w:val="28"/>
        </w:rPr>
        <w:t>.</w:t>
      </w:r>
    </w:p>
    <w:p w:rsidR="00FD468D" w:rsidRPr="003C7A33" w:rsidRDefault="00FD468D" w:rsidP="00FD468D">
      <w:pPr>
        <w:shd w:val="clear" w:color="auto" w:fill="FFFFFF"/>
        <w:ind w:firstLine="709"/>
        <w:jc w:val="both"/>
        <w:rPr>
          <w:sz w:val="28"/>
          <w:szCs w:val="28"/>
        </w:rPr>
      </w:pPr>
      <w:r w:rsidRPr="003C7A33">
        <w:rPr>
          <w:sz w:val="28"/>
          <w:szCs w:val="28"/>
        </w:rPr>
        <w:t>Путевками в санаторно-оздоровительные детские лагеря были обеспечены:</w:t>
      </w:r>
    </w:p>
    <w:p w:rsidR="00FD468D" w:rsidRPr="003C7A33" w:rsidRDefault="00FD468D" w:rsidP="00FD468D">
      <w:pPr>
        <w:shd w:val="clear" w:color="auto" w:fill="FFFFFF"/>
        <w:ind w:firstLine="709"/>
        <w:jc w:val="both"/>
        <w:rPr>
          <w:sz w:val="28"/>
          <w:szCs w:val="28"/>
        </w:rPr>
      </w:pPr>
      <w:r w:rsidRPr="003C7A33">
        <w:rPr>
          <w:sz w:val="28"/>
          <w:szCs w:val="28"/>
        </w:rPr>
        <w:t>-</w:t>
      </w:r>
      <w:r w:rsidR="00FE482E">
        <w:rPr>
          <w:sz w:val="28"/>
          <w:szCs w:val="28"/>
        </w:rPr>
        <w:t xml:space="preserve"> </w:t>
      </w:r>
      <w:r w:rsidRPr="003C7A33">
        <w:rPr>
          <w:sz w:val="28"/>
          <w:szCs w:val="28"/>
        </w:rPr>
        <w:t xml:space="preserve">147 </w:t>
      </w:r>
      <w:r w:rsidR="00E41784" w:rsidRPr="003C7A33">
        <w:rPr>
          <w:sz w:val="28"/>
          <w:szCs w:val="28"/>
        </w:rPr>
        <w:t>детей,</w:t>
      </w:r>
      <w:r w:rsidRPr="003C7A33">
        <w:rPr>
          <w:sz w:val="28"/>
          <w:szCs w:val="28"/>
        </w:rPr>
        <w:t xml:space="preserve"> имеющих показания для лечения;</w:t>
      </w:r>
    </w:p>
    <w:p w:rsidR="00FD468D" w:rsidRPr="003C7A33" w:rsidRDefault="00FD468D" w:rsidP="00FD468D">
      <w:pPr>
        <w:shd w:val="clear" w:color="auto" w:fill="FFFFFF"/>
        <w:ind w:firstLine="709"/>
        <w:jc w:val="both"/>
        <w:rPr>
          <w:sz w:val="28"/>
          <w:szCs w:val="28"/>
        </w:rPr>
      </w:pPr>
      <w:r w:rsidRPr="003C7A33">
        <w:rPr>
          <w:sz w:val="28"/>
          <w:szCs w:val="28"/>
        </w:rPr>
        <w:t>-</w:t>
      </w:r>
      <w:r w:rsidR="00E41784">
        <w:rPr>
          <w:sz w:val="28"/>
          <w:szCs w:val="28"/>
        </w:rPr>
        <w:t xml:space="preserve"> </w:t>
      </w:r>
      <w:r w:rsidRPr="003C7A33">
        <w:rPr>
          <w:sz w:val="28"/>
          <w:szCs w:val="28"/>
        </w:rPr>
        <w:t>444 ребенка</w:t>
      </w:r>
      <w:r w:rsidR="00E41784">
        <w:rPr>
          <w:sz w:val="28"/>
          <w:szCs w:val="28"/>
        </w:rPr>
        <w:t>,</w:t>
      </w:r>
      <w:r w:rsidRPr="003C7A33">
        <w:rPr>
          <w:sz w:val="28"/>
          <w:szCs w:val="28"/>
        </w:rPr>
        <w:t xml:space="preserve"> относящихся к льготным категориям: дети-сироты, дети, оставшиеся без попечения родителей, дети-инвалиды и безнадзорные дети;</w:t>
      </w:r>
    </w:p>
    <w:p w:rsidR="00FD468D" w:rsidRPr="003C7A33" w:rsidRDefault="00FD468D" w:rsidP="00FD468D">
      <w:pPr>
        <w:shd w:val="clear" w:color="auto" w:fill="FFFFFF"/>
        <w:ind w:firstLine="709"/>
        <w:jc w:val="both"/>
        <w:rPr>
          <w:sz w:val="28"/>
          <w:szCs w:val="28"/>
        </w:rPr>
      </w:pPr>
      <w:r w:rsidRPr="003C7A33">
        <w:rPr>
          <w:sz w:val="28"/>
          <w:szCs w:val="28"/>
        </w:rPr>
        <w:t>-</w:t>
      </w:r>
      <w:r w:rsidR="00E41784">
        <w:rPr>
          <w:sz w:val="28"/>
          <w:szCs w:val="28"/>
        </w:rPr>
        <w:t xml:space="preserve"> </w:t>
      </w:r>
      <w:r w:rsidRPr="003C7A33">
        <w:rPr>
          <w:sz w:val="28"/>
          <w:szCs w:val="28"/>
        </w:rPr>
        <w:t xml:space="preserve">152 </w:t>
      </w:r>
      <w:r w:rsidR="00E41784">
        <w:rPr>
          <w:sz w:val="28"/>
          <w:szCs w:val="28"/>
        </w:rPr>
        <w:t xml:space="preserve">ребенка, </w:t>
      </w:r>
      <w:r w:rsidRPr="003C7A33">
        <w:rPr>
          <w:sz w:val="28"/>
          <w:szCs w:val="28"/>
        </w:rPr>
        <w:t>состоящих на различных видах учета.</w:t>
      </w:r>
    </w:p>
    <w:p w:rsidR="00F72871" w:rsidRPr="003C7A33" w:rsidRDefault="00060D89" w:rsidP="00F7287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только на базе </w:t>
      </w:r>
      <w:r w:rsidR="00DE7968">
        <w:rPr>
          <w:sz w:val="28"/>
          <w:szCs w:val="28"/>
        </w:rPr>
        <w:t>МУ ОЦ "Орленок"</w:t>
      </w:r>
      <w:r w:rsidR="00F72871" w:rsidRPr="003C7A33">
        <w:rPr>
          <w:rFonts w:eastAsia="Times New Roman"/>
          <w:sz w:val="28"/>
          <w:szCs w:val="28"/>
        </w:rPr>
        <w:t xml:space="preserve"> в 202</w:t>
      </w:r>
      <w:r w:rsidR="00F0475E" w:rsidRPr="003C7A33">
        <w:rPr>
          <w:rFonts w:eastAsia="Times New Roman"/>
          <w:sz w:val="28"/>
          <w:szCs w:val="28"/>
        </w:rPr>
        <w:t>3</w:t>
      </w:r>
      <w:r w:rsidR="00F72871" w:rsidRPr="003C7A33">
        <w:rPr>
          <w:rFonts w:eastAsia="Times New Roman"/>
          <w:sz w:val="28"/>
          <w:szCs w:val="28"/>
        </w:rPr>
        <w:t xml:space="preserve"> году смогли отдохнуть около </w:t>
      </w:r>
      <w:r w:rsidR="0008156D" w:rsidRPr="003C7A33">
        <w:rPr>
          <w:rFonts w:eastAsia="Times New Roman"/>
          <w:sz w:val="28"/>
          <w:szCs w:val="28"/>
        </w:rPr>
        <w:t>4,5</w:t>
      </w:r>
      <w:r>
        <w:rPr>
          <w:sz w:val="28"/>
          <w:szCs w:val="28"/>
        </w:rPr>
        <w:t xml:space="preserve"> тыс.</w:t>
      </w:r>
      <w:r w:rsidR="00F72871" w:rsidRPr="003C7A33">
        <w:rPr>
          <w:sz w:val="28"/>
          <w:szCs w:val="28"/>
        </w:rPr>
        <w:t>человек (в 202</w:t>
      </w:r>
      <w:r w:rsidR="00F0475E" w:rsidRPr="003C7A33">
        <w:rPr>
          <w:sz w:val="28"/>
          <w:szCs w:val="28"/>
        </w:rPr>
        <w:t>2</w:t>
      </w:r>
      <w:r w:rsidR="00F72871" w:rsidRPr="003C7A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</w:t>
      </w:r>
      <w:r w:rsidRPr="003C7A33">
        <w:rPr>
          <w:sz w:val="28"/>
          <w:szCs w:val="28"/>
        </w:rPr>
        <w:t>–</w:t>
      </w:r>
      <w:r w:rsidR="00F72871" w:rsidRPr="003C7A33">
        <w:rPr>
          <w:sz w:val="28"/>
          <w:szCs w:val="28"/>
        </w:rPr>
        <w:t xml:space="preserve"> </w:t>
      </w:r>
      <w:r w:rsidR="00F0475E" w:rsidRPr="003C7A33">
        <w:rPr>
          <w:sz w:val="28"/>
          <w:szCs w:val="28"/>
        </w:rPr>
        <w:t>3</w:t>
      </w:r>
      <w:r w:rsidR="00F72871" w:rsidRPr="003C7A33">
        <w:rPr>
          <w:sz w:val="28"/>
          <w:szCs w:val="28"/>
        </w:rPr>
        <w:t>,</w:t>
      </w:r>
      <w:r w:rsidR="00F0475E" w:rsidRPr="003C7A33">
        <w:rPr>
          <w:sz w:val="28"/>
          <w:szCs w:val="28"/>
        </w:rPr>
        <w:t>4</w:t>
      </w:r>
      <w:r w:rsidR="00F72871" w:rsidRPr="003C7A33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F72871" w:rsidRPr="003C7A33">
        <w:rPr>
          <w:sz w:val="28"/>
          <w:szCs w:val="28"/>
        </w:rPr>
        <w:t>детей).</w:t>
      </w:r>
      <w:r w:rsidR="00B87129" w:rsidRPr="003C7A33">
        <w:rPr>
          <w:sz w:val="28"/>
          <w:szCs w:val="28"/>
        </w:rPr>
        <w:t xml:space="preserve"> </w:t>
      </w:r>
      <w:r w:rsidR="00F72871" w:rsidRPr="003C7A33">
        <w:rPr>
          <w:sz w:val="28"/>
          <w:szCs w:val="28"/>
        </w:rPr>
        <w:t xml:space="preserve">С целью повышения комфортности пребывания детей, доступности и улучшения качества услуг, развития новых форм детского и семейного отдыха в МУ ОЦ "Орленок" реализуется программа </w:t>
      </w:r>
      <w:r w:rsidR="008808C7" w:rsidRPr="003C7A33">
        <w:rPr>
          <w:sz w:val="28"/>
          <w:szCs w:val="28"/>
        </w:rPr>
        <w:t>развития учреждения</w:t>
      </w:r>
      <w:r w:rsidR="00B87129" w:rsidRPr="003C7A33">
        <w:rPr>
          <w:sz w:val="28"/>
          <w:szCs w:val="28"/>
        </w:rPr>
        <w:t>:</w:t>
      </w:r>
      <w:r w:rsidR="00F72871" w:rsidRPr="003C7A33">
        <w:rPr>
          <w:sz w:val="28"/>
          <w:szCs w:val="28"/>
        </w:rPr>
        <w:t xml:space="preserve"> </w:t>
      </w:r>
      <w:r w:rsidR="008808C7" w:rsidRPr="003C7A33">
        <w:rPr>
          <w:sz w:val="28"/>
          <w:szCs w:val="28"/>
        </w:rPr>
        <w:t xml:space="preserve">введен в эксплуатацию новый зал </w:t>
      </w:r>
      <w:r w:rsidR="008808C7" w:rsidRPr="003C7A33">
        <w:rPr>
          <w:sz w:val="28"/>
          <w:szCs w:val="28"/>
        </w:rPr>
        <w:lastRenderedPageBreak/>
        <w:t xml:space="preserve">столовой на 100 посадочных мест, работающий по системе </w:t>
      </w:r>
      <w:r w:rsidR="0061139F">
        <w:rPr>
          <w:sz w:val="28"/>
          <w:szCs w:val="28"/>
        </w:rPr>
        <w:t>"</w:t>
      </w:r>
      <w:r w:rsidR="008808C7" w:rsidRPr="003C7A33">
        <w:rPr>
          <w:sz w:val="28"/>
          <w:szCs w:val="28"/>
        </w:rPr>
        <w:t>шведский стол</w:t>
      </w:r>
      <w:r w:rsidR="0061139F">
        <w:rPr>
          <w:sz w:val="28"/>
          <w:szCs w:val="28"/>
        </w:rPr>
        <w:t>"</w:t>
      </w:r>
      <w:r w:rsidR="008808C7" w:rsidRPr="003C7A33">
        <w:rPr>
          <w:sz w:val="28"/>
          <w:szCs w:val="28"/>
        </w:rPr>
        <w:t>; произведено замощение тротуарной плиткой.</w:t>
      </w:r>
      <w:r w:rsidR="00F72871" w:rsidRPr="003C7A33">
        <w:rPr>
          <w:sz w:val="28"/>
          <w:szCs w:val="28"/>
        </w:rPr>
        <w:t xml:space="preserve"> </w:t>
      </w:r>
    </w:p>
    <w:p w:rsidR="008808C7" w:rsidRDefault="008808C7" w:rsidP="008808C7">
      <w:pPr>
        <w:shd w:val="clear" w:color="auto" w:fill="FFFFFF"/>
        <w:ind w:firstLine="709"/>
        <w:jc w:val="both"/>
        <w:rPr>
          <w:sz w:val="28"/>
          <w:szCs w:val="28"/>
        </w:rPr>
      </w:pPr>
      <w:r w:rsidRPr="003C7A33">
        <w:rPr>
          <w:sz w:val="28"/>
          <w:szCs w:val="28"/>
        </w:rPr>
        <w:t>По итогам 2023 года МУ ОЦ "Орленок" с 2024 года получает статус ресурсного центра по обучению детей и молодежи управлению БПЛА, а также организатора первого регионального чемпионата "Аэротрек" по беспилотным летательным технологиям.</w:t>
      </w:r>
    </w:p>
    <w:p w:rsidR="00AC7664" w:rsidRPr="00240E7B" w:rsidRDefault="00AC7664" w:rsidP="00F728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E7FEA" w:rsidRPr="00240E7B" w:rsidRDefault="00F0650C" w:rsidP="00E556E9">
      <w:pPr>
        <w:pStyle w:val="a7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40E7B">
        <w:rPr>
          <w:rFonts w:ascii="Times New Roman" w:hAnsi="Times New Roman"/>
          <w:b/>
          <w:bCs/>
          <w:sz w:val="28"/>
          <w:szCs w:val="28"/>
          <w:lang w:val="ru-RU"/>
        </w:rPr>
        <w:t>2. ПОВЫШЕНИЕ КАЧЕСТВА ГОРОДСКОЙ СРЕДЫ</w:t>
      </w:r>
    </w:p>
    <w:p w:rsidR="00AC7664" w:rsidRPr="00350974" w:rsidRDefault="00AC7664" w:rsidP="00AC7664">
      <w:pPr>
        <w:pStyle w:val="af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974">
        <w:rPr>
          <w:rFonts w:ascii="Times New Roman" w:hAnsi="Times New Roman"/>
          <w:sz w:val="28"/>
          <w:szCs w:val="28"/>
        </w:rPr>
        <w:t xml:space="preserve">Улучшение качества городской среды за счет создания комфортного и доступного жилья с развитой социальной инфраструктурой, преобразований в зеленом хозяйстве и благоустройстве города </w:t>
      </w:r>
      <w:r w:rsidR="00060D89" w:rsidRPr="003C7A33">
        <w:rPr>
          <w:rFonts w:ascii="Times New Roman" w:hAnsi="Times New Roman"/>
          <w:sz w:val="28"/>
          <w:szCs w:val="28"/>
        </w:rPr>
        <w:t>–</w:t>
      </w:r>
      <w:r w:rsidRPr="00350974">
        <w:rPr>
          <w:rFonts w:ascii="Times New Roman" w:hAnsi="Times New Roman"/>
          <w:sz w:val="28"/>
          <w:szCs w:val="28"/>
        </w:rPr>
        <w:t xml:space="preserve"> самые заметные и востребованные изменения для </w:t>
      </w:r>
      <w:r w:rsidR="00452617" w:rsidRPr="00350974">
        <w:rPr>
          <w:rFonts w:ascii="Times New Roman" w:hAnsi="Times New Roman"/>
          <w:sz w:val="28"/>
          <w:szCs w:val="28"/>
        </w:rPr>
        <w:t xml:space="preserve">волгоградцев </w:t>
      </w:r>
      <w:r w:rsidRPr="00350974">
        <w:rPr>
          <w:rFonts w:ascii="Times New Roman" w:hAnsi="Times New Roman"/>
          <w:sz w:val="28"/>
          <w:szCs w:val="28"/>
        </w:rPr>
        <w:t xml:space="preserve">всех возрастов.  </w:t>
      </w:r>
    </w:p>
    <w:p w:rsidR="00AC7664" w:rsidRPr="00350974" w:rsidRDefault="00AC7664" w:rsidP="00E556E9">
      <w:pPr>
        <w:ind w:firstLine="709"/>
        <w:rPr>
          <w:i/>
          <w:iCs/>
          <w:sz w:val="28"/>
          <w:szCs w:val="28"/>
        </w:rPr>
      </w:pPr>
    </w:p>
    <w:p w:rsidR="00CE7FEA" w:rsidRPr="00350974" w:rsidRDefault="00F0650C" w:rsidP="00E556E9">
      <w:pPr>
        <w:ind w:firstLine="709"/>
        <w:rPr>
          <w:rFonts w:eastAsia="Times New Roman"/>
          <w:i/>
          <w:iCs/>
          <w:sz w:val="28"/>
          <w:szCs w:val="28"/>
          <w:u w:val="single"/>
        </w:rPr>
      </w:pPr>
      <w:r w:rsidRPr="00350974">
        <w:rPr>
          <w:i/>
          <w:iCs/>
          <w:sz w:val="28"/>
          <w:szCs w:val="28"/>
          <w:u w:val="single"/>
        </w:rPr>
        <w:t>Благоустройство</w:t>
      </w:r>
    </w:p>
    <w:p w:rsidR="004F3E18" w:rsidRPr="00350974" w:rsidRDefault="004F3E18" w:rsidP="009D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350974">
        <w:rPr>
          <w:sz w:val="28"/>
          <w:szCs w:val="28"/>
          <w:shd w:val="clear" w:color="auto" w:fill="FFFFFF"/>
        </w:rPr>
        <w:t xml:space="preserve">Благоустройство территорий, наведение порядка во дворах, ремонт подъездных путей </w:t>
      </w:r>
      <w:r w:rsidR="00877B77" w:rsidRPr="003C7A33">
        <w:rPr>
          <w:sz w:val="28"/>
          <w:szCs w:val="28"/>
        </w:rPr>
        <w:t>–</w:t>
      </w:r>
      <w:r w:rsidRPr="00350974">
        <w:rPr>
          <w:sz w:val="28"/>
          <w:szCs w:val="28"/>
          <w:shd w:val="clear" w:color="auto" w:fill="FFFFFF"/>
        </w:rPr>
        <w:t xml:space="preserve"> один из главных приоритетов в деятельности администрации Волгограда в 2023 году.</w:t>
      </w:r>
    </w:p>
    <w:p w:rsidR="004F3E18" w:rsidRPr="00350974" w:rsidRDefault="004F3E18" w:rsidP="009D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350974">
        <w:rPr>
          <w:sz w:val="28"/>
          <w:szCs w:val="28"/>
          <w:shd w:val="clear" w:color="auto" w:fill="FFFFFF"/>
        </w:rPr>
        <w:t>Муниципалитетом реализовывался комплекс мероприятий по благоустройству территорий. В частности, пров</w:t>
      </w:r>
      <w:r w:rsidR="00877B77">
        <w:rPr>
          <w:sz w:val="28"/>
          <w:szCs w:val="28"/>
          <w:shd w:val="clear" w:color="auto" w:fill="FFFFFF"/>
        </w:rPr>
        <w:t>одились</w:t>
      </w:r>
      <w:r w:rsidRPr="00350974">
        <w:rPr>
          <w:sz w:val="28"/>
          <w:szCs w:val="28"/>
          <w:shd w:val="clear" w:color="auto" w:fill="FFFFFF"/>
        </w:rPr>
        <w:t xml:space="preserve"> мероприятия по текущему содержанию парков, скверов, улиц и садов (полив зеленых насаждений, уборка территорий от случайного мусора, обрезка крон деревьев и кустарников, </w:t>
      </w:r>
      <w:r w:rsidR="006D3174">
        <w:rPr>
          <w:sz w:val="28"/>
          <w:szCs w:val="28"/>
          <w:shd w:val="clear" w:color="auto" w:fill="FFFFFF"/>
        </w:rPr>
        <w:t>вы</w:t>
      </w:r>
      <w:r w:rsidRPr="00350974">
        <w:rPr>
          <w:sz w:val="28"/>
          <w:szCs w:val="28"/>
          <w:shd w:val="clear" w:color="auto" w:fill="FFFFFF"/>
        </w:rPr>
        <w:t>садка цветов и пр.).</w:t>
      </w:r>
    </w:p>
    <w:p w:rsidR="004F3E18" w:rsidRPr="00350974" w:rsidRDefault="004F3E18" w:rsidP="009D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350974">
        <w:rPr>
          <w:sz w:val="28"/>
          <w:szCs w:val="28"/>
          <w:shd w:val="clear" w:color="auto" w:fill="FFFFFF"/>
        </w:rPr>
        <w:t xml:space="preserve">В 2023 году в рамках реализации </w:t>
      </w:r>
      <w:r w:rsidRPr="00350974">
        <w:rPr>
          <w:iCs/>
          <w:sz w:val="28"/>
          <w:szCs w:val="28"/>
          <w:shd w:val="clear" w:color="auto" w:fill="FFFFFF"/>
        </w:rPr>
        <w:t xml:space="preserve">федерального проекта </w:t>
      </w:r>
      <w:r w:rsidR="0061139F">
        <w:rPr>
          <w:iCs/>
          <w:sz w:val="28"/>
          <w:szCs w:val="28"/>
          <w:shd w:val="clear" w:color="auto" w:fill="FFFFFF"/>
        </w:rPr>
        <w:t>"</w:t>
      </w:r>
      <w:r w:rsidRPr="00350974">
        <w:rPr>
          <w:iCs/>
          <w:sz w:val="28"/>
          <w:szCs w:val="28"/>
          <w:shd w:val="clear" w:color="auto" w:fill="FFFFFF"/>
        </w:rPr>
        <w:t xml:space="preserve">Формирование </w:t>
      </w:r>
      <w:r w:rsidR="00794FBE">
        <w:rPr>
          <w:iCs/>
          <w:sz w:val="28"/>
          <w:szCs w:val="28"/>
          <w:shd w:val="clear" w:color="auto" w:fill="FFFFFF"/>
        </w:rPr>
        <w:t>комфортной</w:t>
      </w:r>
      <w:r w:rsidRPr="00350974">
        <w:rPr>
          <w:iCs/>
          <w:sz w:val="28"/>
          <w:szCs w:val="28"/>
          <w:shd w:val="clear" w:color="auto" w:fill="FFFFFF"/>
        </w:rPr>
        <w:t xml:space="preserve"> городской среды</w:t>
      </w:r>
      <w:r w:rsidR="0061139F">
        <w:rPr>
          <w:iCs/>
          <w:sz w:val="28"/>
          <w:szCs w:val="28"/>
          <w:shd w:val="clear" w:color="auto" w:fill="FFFFFF"/>
        </w:rPr>
        <w:t>"</w:t>
      </w:r>
      <w:r w:rsidRPr="00350974">
        <w:rPr>
          <w:sz w:val="28"/>
          <w:szCs w:val="28"/>
          <w:shd w:val="clear" w:color="auto" w:fill="FFFFFF"/>
        </w:rPr>
        <w:t xml:space="preserve"> благоустроены 1</w:t>
      </w:r>
      <w:r w:rsidR="00A82436" w:rsidRPr="00350974">
        <w:rPr>
          <w:sz w:val="28"/>
          <w:szCs w:val="28"/>
          <w:shd w:val="clear" w:color="auto" w:fill="FFFFFF"/>
        </w:rPr>
        <w:t>8</w:t>
      </w:r>
      <w:r w:rsidRPr="00350974">
        <w:rPr>
          <w:sz w:val="28"/>
          <w:szCs w:val="28"/>
          <w:shd w:val="clear" w:color="auto" w:fill="FFFFFF"/>
        </w:rPr>
        <w:t xml:space="preserve"> общественных территорий:</w:t>
      </w:r>
    </w:p>
    <w:p w:rsidR="00A82436" w:rsidRPr="00350974" w:rsidRDefault="005504AC" w:rsidP="00A82436">
      <w:pPr>
        <w:ind w:firstLine="709"/>
        <w:jc w:val="both"/>
        <w:rPr>
          <w:sz w:val="28"/>
          <w:szCs w:val="28"/>
          <w:shd w:val="clear" w:color="auto" w:fill="FFFFFF"/>
        </w:rPr>
      </w:pPr>
      <w:r w:rsidRPr="00831883">
        <w:rPr>
          <w:sz w:val="28"/>
          <w:szCs w:val="28"/>
          <w:shd w:val="clear" w:color="auto" w:fill="FFFFFF"/>
        </w:rPr>
        <w:t>с</w:t>
      </w:r>
      <w:r w:rsidR="00A82436" w:rsidRPr="00831883">
        <w:rPr>
          <w:sz w:val="28"/>
          <w:szCs w:val="28"/>
          <w:shd w:val="clear" w:color="auto" w:fill="FFFFFF"/>
        </w:rPr>
        <w:t xml:space="preserve">квер "Сурский" </w:t>
      </w:r>
      <w:r w:rsidR="00995736" w:rsidRPr="00995736">
        <w:rPr>
          <w:sz w:val="28"/>
          <w:szCs w:val="28"/>
        </w:rPr>
        <w:t xml:space="preserve">(в настоящее время – Сквер строителей) </w:t>
      </w:r>
      <w:r w:rsidR="00A82436" w:rsidRPr="00831883">
        <w:rPr>
          <w:sz w:val="28"/>
          <w:szCs w:val="28"/>
          <w:shd w:val="clear" w:color="auto" w:fill="FFFFFF"/>
        </w:rPr>
        <w:t>в Центральном районе Волгограда</w:t>
      </w:r>
      <w:r w:rsidR="00A124D7" w:rsidRPr="00831883">
        <w:rPr>
          <w:sz w:val="28"/>
          <w:szCs w:val="28"/>
          <w:shd w:val="clear" w:color="auto" w:fill="FFFFFF"/>
        </w:rPr>
        <w:t>;</w:t>
      </w:r>
    </w:p>
    <w:p w:rsidR="00A82436" w:rsidRPr="00350974" w:rsidRDefault="005504AC" w:rsidP="00A82436">
      <w:pPr>
        <w:ind w:firstLine="709"/>
        <w:jc w:val="both"/>
        <w:rPr>
          <w:sz w:val="28"/>
          <w:szCs w:val="28"/>
          <w:shd w:val="clear" w:color="auto" w:fill="FFFFFF"/>
        </w:rPr>
      </w:pPr>
      <w:r w:rsidRPr="00350974">
        <w:rPr>
          <w:sz w:val="28"/>
          <w:szCs w:val="28"/>
          <w:shd w:val="clear" w:color="auto" w:fill="FFFFFF"/>
        </w:rPr>
        <w:t xml:space="preserve">пешеходная </w:t>
      </w:r>
      <w:r w:rsidR="00A82436" w:rsidRPr="00350974">
        <w:rPr>
          <w:sz w:val="28"/>
          <w:szCs w:val="28"/>
          <w:shd w:val="clear" w:color="auto" w:fill="FFFFFF"/>
        </w:rPr>
        <w:t xml:space="preserve">зона по </w:t>
      </w:r>
      <w:r w:rsidR="00BD3ED5">
        <w:rPr>
          <w:sz w:val="28"/>
          <w:szCs w:val="28"/>
          <w:shd w:val="clear" w:color="auto" w:fill="FFFFFF"/>
        </w:rPr>
        <w:t>ул.им.</w:t>
      </w:r>
      <w:r w:rsidR="00A82436" w:rsidRPr="00350974">
        <w:rPr>
          <w:sz w:val="28"/>
          <w:szCs w:val="28"/>
          <w:shd w:val="clear" w:color="auto" w:fill="FFFFFF"/>
        </w:rPr>
        <w:t>Ф</w:t>
      </w:r>
      <w:r w:rsidR="000E055A">
        <w:rPr>
          <w:sz w:val="28"/>
          <w:szCs w:val="28"/>
          <w:shd w:val="clear" w:color="auto" w:fill="FFFFFF"/>
        </w:rPr>
        <w:t>.Э.</w:t>
      </w:r>
      <w:r w:rsidR="005A7F63">
        <w:rPr>
          <w:sz w:val="28"/>
          <w:szCs w:val="28"/>
          <w:shd w:val="clear" w:color="auto" w:fill="FFFFFF"/>
        </w:rPr>
        <w:t>Дзержинского (от пр-кта им.</w:t>
      </w:r>
      <w:r w:rsidR="000E055A" w:rsidRPr="000E055A">
        <w:rPr>
          <w:sz w:val="28"/>
          <w:szCs w:val="28"/>
          <w:shd w:val="clear" w:color="auto" w:fill="FFFFFF"/>
        </w:rPr>
        <w:t xml:space="preserve"> </w:t>
      </w:r>
      <w:r w:rsidR="000E055A">
        <w:rPr>
          <w:sz w:val="28"/>
          <w:szCs w:val="28"/>
          <w:shd w:val="clear" w:color="auto" w:fill="FFFFFF"/>
        </w:rPr>
        <w:t>В.И.</w:t>
      </w:r>
      <w:r w:rsidR="00A82436" w:rsidRPr="00350974">
        <w:rPr>
          <w:sz w:val="28"/>
          <w:szCs w:val="28"/>
          <w:shd w:val="clear" w:color="auto" w:fill="FFFFFF"/>
        </w:rPr>
        <w:t xml:space="preserve">Ленина до </w:t>
      </w:r>
      <w:r w:rsidR="00BD3ED5">
        <w:rPr>
          <w:sz w:val="28"/>
          <w:szCs w:val="28"/>
          <w:shd w:val="clear" w:color="auto" w:fill="FFFFFF"/>
        </w:rPr>
        <w:t>ул.им.</w:t>
      </w:r>
      <w:r w:rsidR="00A82436" w:rsidRPr="00350974">
        <w:rPr>
          <w:sz w:val="28"/>
          <w:szCs w:val="28"/>
          <w:shd w:val="clear" w:color="auto" w:fill="FFFFFF"/>
        </w:rPr>
        <w:t>Шурухина) в Тракторозаводском районе Волгограда, включая территорию, прилегающую к МБУК "Дворец культуры Тракторозаводско</w:t>
      </w:r>
      <w:r w:rsidR="000E055A">
        <w:rPr>
          <w:sz w:val="28"/>
          <w:szCs w:val="28"/>
          <w:shd w:val="clear" w:color="auto" w:fill="FFFFFF"/>
        </w:rPr>
        <w:t>го района Волгограда" (3-й этап</w:t>
      </w:r>
      <w:r w:rsidR="00A82436" w:rsidRPr="00350974">
        <w:rPr>
          <w:sz w:val="28"/>
          <w:szCs w:val="28"/>
          <w:shd w:val="clear" w:color="auto" w:fill="FFFFFF"/>
        </w:rPr>
        <w:t xml:space="preserve"> 2-я очеред</w:t>
      </w:r>
      <w:r w:rsidR="005A7F63">
        <w:rPr>
          <w:sz w:val="28"/>
          <w:szCs w:val="28"/>
          <w:shd w:val="clear" w:color="auto" w:fill="FFFFFF"/>
        </w:rPr>
        <w:t>ь в границах от пр-кта им.В.И.</w:t>
      </w:r>
      <w:r w:rsidR="00A82436" w:rsidRPr="00350974">
        <w:rPr>
          <w:sz w:val="28"/>
          <w:szCs w:val="28"/>
          <w:shd w:val="clear" w:color="auto" w:fill="FFFFFF"/>
        </w:rPr>
        <w:t>Ленина до ДК "Ударник")</w:t>
      </w:r>
      <w:r w:rsidR="00A124D7" w:rsidRPr="00350974">
        <w:rPr>
          <w:sz w:val="28"/>
          <w:szCs w:val="28"/>
          <w:shd w:val="clear" w:color="auto" w:fill="FFFFFF"/>
        </w:rPr>
        <w:t>;</w:t>
      </w:r>
    </w:p>
    <w:p w:rsidR="00A82436" w:rsidRPr="00350974" w:rsidRDefault="005504AC" w:rsidP="00A82436">
      <w:pPr>
        <w:ind w:firstLine="709"/>
        <w:jc w:val="both"/>
        <w:rPr>
          <w:sz w:val="28"/>
          <w:szCs w:val="28"/>
          <w:shd w:val="clear" w:color="auto" w:fill="FFFFFF"/>
        </w:rPr>
      </w:pPr>
      <w:r w:rsidRPr="00350974">
        <w:rPr>
          <w:sz w:val="28"/>
          <w:szCs w:val="28"/>
          <w:shd w:val="clear" w:color="auto" w:fill="FFFFFF"/>
        </w:rPr>
        <w:t xml:space="preserve">благоустройство </w:t>
      </w:r>
      <w:r w:rsidR="00A82436" w:rsidRPr="00350974">
        <w:rPr>
          <w:sz w:val="28"/>
          <w:szCs w:val="28"/>
          <w:shd w:val="clear" w:color="auto" w:fill="FFFFFF"/>
        </w:rPr>
        <w:t xml:space="preserve">территории </w:t>
      </w:r>
      <w:r w:rsidR="005A7F63">
        <w:rPr>
          <w:sz w:val="28"/>
          <w:szCs w:val="28"/>
          <w:shd w:val="clear" w:color="auto" w:fill="FFFFFF"/>
        </w:rPr>
        <w:t>н</w:t>
      </w:r>
      <w:r w:rsidR="00A82436" w:rsidRPr="00350974">
        <w:rPr>
          <w:sz w:val="28"/>
          <w:szCs w:val="28"/>
          <w:shd w:val="clear" w:color="auto" w:fill="FFFFFF"/>
        </w:rPr>
        <w:t xml:space="preserve">абережной 62-й Армии от ресторана "Маяк" до Нулевой </w:t>
      </w:r>
      <w:r w:rsidR="000E055A">
        <w:rPr>
          <w:sz w:val="28"/>
          <w:szCs w:val="28"/>
          <w:shd w:val="clear" w:color="auto" w:fill="FFFFFF"/>
        </w:rPr>
        <w:t>Продольной</w:t>
      </w:r>
      <w:r w:rsidR="00A82436" w:rsidRPr="00350974">
        <w:rPr>
          <w:sz w:val="28"/>
          <w:szCs w:val="28"/>
          <w:shd w:val="clear" w:color="auto" w:fill="FFFFFF"/>
        </w:rPr>
        <w:t xml:space="preserve"> магистрали (2-й этап)</w:t>
      </w:r>
      <w:r w:rsidR="00A124D7" w:rsidRPr="00350974">
        <w:rPr>
          <w:sz w:val="28"/>
          <w:szCs w:val="28"/>
          <w:shd w:val="clear" w:color="auto" w:fill="FFFFFF"/>
        </w:rPr>
        <w:t>;</w:t>
      </w:r>
    </w:p>
    <w:p w:rsidR="00A82436" w:rsidRPr="00350974" w:rsidRDefault="005504AC" w:rsidP="00A82436">
      <w:pPr>
        <w:ind w:firstLine="709"/>
        <w:jc w:val="both"/>
        <w:rPr>
          <w:sz w:val="28"/>
          <w:szCs w:val="28"/>
          <w:shd w:val="clear" w:color="auto" w:fill="FFFFFF"/>
        </w:rPr>
      </w:pPr>
      <w:r w:rsidRPr="00350974">
        <w:rPr>
          <w:sz w:val="28"/>
          <w:szCs w:val="28"/>
          <w:shd w:val="clear" w:color="auto" w:fill="FFFFFF"/>
        </w:rPr>
        <w:t xml:space="preserve">благоустройство </w:t>
      </w:r>
      <w:r w:rsidR="005A7F63">
        <w:rPr>
          <w:sz w:val="28"/>
          <w:szCs w:val="28"/>
          <w:shd w:val="clear" w:color="auto" w:fill="FFFFFF"/>
        </w:rPr>
        <w:t>объекта озеленения по ул.Казахской (в границах ул.</w:t>
      </w:r>
      <w:r w:rsidR="00A82436" w:rsidRPr="00350974">
        <w:rPr>
          <w:sz w:val="28"/>
          <w:szCs w:val="28"/>
          <w:shd w:val="clear" w:color="auto" w:fill="FFFFFF"/>
        </w:rPr>
        <w:t xml:space="preserve">Новосибирской </w:t>
      </w:r>
      <w:r w:rsidR="00153C35" w:rsidRPr="003C7A33">
        <w:rPr>
          <w:sz w:val="28"/>
          <w:szCs w:val="28"/>
        </w:rPr>
        <w:t>–</w:t>
      </w:r>
      <w:r w:rsidR="00A82436" w:rsidRPr="00350974">
        <w:rPr>
          <w:sz w:val="28"/>
          <w:szCs w:val="28"/>
          <w:shd w:val="clear" w:color="auto" w:fill="FFFFFF"/>
        </w:rPr>
        <w:t xml:space="preserve"> пр-кта Университетского) в Советс</w:t>
      </w:r>
      <w:r w:rsidR="00350AB2">
        <w:rPr>
          <w:sz w:val="28"/>
          <w:szCs w:val="28"/>
          <w:shd w:val="clear" w:color="auto" w:fill="FFFFFF"/>
        </w:rPr>
        <w:t>ком районе Волгограда (2-й этап</w:t>
      </w:r>
      <w:r w:rsidR="00A82436" w:rsidRPr="00350974">
        <w:rPr>
          <w:sz w:val="28"/>
          <w:szCs w:val="28"/>
          <w:shd w:val="clear" w:color="auto" w:fill="FFFFFF"/>
        </w:rPr>
        <w:t xml:space="preserve"> 1-я очередь)</w:t>
      </w:r>
      <w:r w:rsidR="00A124D7" w:rsidRPr="00350974">
        <w:rPr>
          <w:sz w:val="28"/>
          <w:szCs w:val="28"/>
          <w:shd w:val="clear" w:color="auto" w:fill="FFFFFF"/>
        </w:rPr>
        <w:t>;</w:t>
      </w:r>
    </w:p>
    <w:p w:rsidR="00A82436" w:rsidRPr="00350974" w:rsidRDefault="005504AC" w:rsidP="00A82436">
      <w:pPr>
        <w:ind w:firstLine="709"/>
        <w:jc w:val="both"/>
        <w:rPr>
          <w:sz w:val="28"/>
          <w:szCs w:val="28"/>
          <w:shd w:val="clear" w:color="auto" w:fill="FFFFFF"/>
        </w:rPr>
      </w:pPr>
      <w:r w:rsidRPr="00350974">
        <w:rPr>
          <w:sz w:val="28"/>
          <w:szCs w:val="28"/>
          <w:shd w:val="clear" w:color="auto" w:fill="FFFFFF"/>
        </w:rPr>
        <w:t xml:space="preserve">благоустройство </w:t>
      </w:r>
      <w:r w:rsidR="00FE2579">
        <w:rPr>
          <w:sz w:val="28"/>
          <w:szCs w:val="28"/>
          <w:shd w:val="clear" w:color="auto" w:fill="FFFFFF"/>
        </w:rPr>
        <w:t>объекта озеленения по ул.Казахской (в границах ул.</w:t>
      </w:r>
      <w:r w:rsidR="00A82436" w:rsidRPr="00350974">
        <w:rPr>
          <w:sz w:val="28"/>
          <w:szCs w:val="28"/>
          <w:shd w:val="clear" w:color="auto" w:fill="FFFFFF"/>
        </w:rPr>
        <w:t xml:space="preserve">Новосибирской </w:t>
      </w:r>
      <w:r w:rsidR="00FE2579" w:rsidRPr="003C7A33">
        <w:rPr>
          <w:sz w:val="28"/>
          <w:szCs w:val="28"/>
        </w:rPr>
        <w:t>–</w:t>
      </w:r>
      <w:r w:rsidR="00A82436" w:rsidRPr="00350974">
        <w:rPr>
          <w:sz w:val="28"/>
          <w:szCs w:val="28"/>
          <w:shd w:val="clear" w:color="auto" w:fill="FFFFFF"/>
        </w:rPr>
        <w:t xml:space="preserve"> пр-кта Университетского) в Советс</w:t>
      </w:r>
      <w:r w:rsidR="00350AB2">
        <w:rPr>
          <w:sz w:val="28"/>
          <w:szCs w:val="28"/>
          <w:shd w:val="clear" w:color="auto" w:fill="FFFFFF"/>
        </w:rPr>
        <w:t>ком районе Волгограда (2-й этап</w:t>
      </w:r>
      <w:r w:rsidR="00A82436" w:rsidRPr="00350974">
        <w:rPr>
          <w:sz w:val="28"/>
          <w:szCs w:val="28"/>
          <w:shd w:val="clear" w:color="auto" w:fill="FFFFFF"/>
        </w:rPr>
        <w:t xml:space="preserve"> 2-я очередь)</w:t>
      </w:r>
      <w:r w:rsidR="00A124D7" w:rsidRPr="00350974">
        <w:rPr>
          <w:sz w:val="28"/>
          <w:szCs w:val="28"/>
          <w:shd w:val="clear" w:color="auto" w:fill="FFFFFF"/>
        </w:rPr>
        <w:t>;</w:t>
      </w:r>
    </w:p>
    <w:p w:rsidR="00A82436" w:rsidRPr="00350974" w:rsidRDefault="005504AC" w:rsidP="00A82436">
      <w:pPr>
        <w:ind w:firstLine="709"/>
        <w:jc w:val="both"/>
        <w:rPr>
          <w:sz w:val="28"/>
          <w:szCs w:val="28"/>
          <w:shd w:val="clear" w:color="auto" w:fill="FFFFFF"/>
        </w:rPr>
      </w:pPr>
      <w:r w:rsidRPr="00350974">
        <w:rPr>
          <w:sz w:val="28"/>
          <w:szCs w:val="28"/>
          <w:shd w:val="clear" w:color="auto" w:fill="FFFFFF"/>
        </w:rPr>
        <w:t xml:space="preserve">благоустройство </w:t>
      </w:r>
      <w:r w:rsidR="00A82436" w:rsidRPr="00350974">
        <w:rPr>
          <w:sz w:val="28"/>
          <w:szCs w:val="28"/>
          <w:shd w:val="clear" w:color="auto" w:fill="FFFFFF"/>
        </w:rPr>
        <w:t>территории городс</w:t>
      </w:r>
      <w:r w:rsidR="00350AB2">
        <w:rPr>
          <w:sz w:val="28"/>
          <w:szCs w:val="28"/>
          <w:shd w:val="clear" w:color="auto" w:fill="FFFFFF"/>
        </w:rPr>
        <w:t>кого сада, пешеходных улиц</w:t>
      </w:r>
      <w:r w:rsidR="00FE2579">
        <w:rPr>
          <w:sz w:val="28"/>
          <w:szCs w:val="28"/>
          <w:shd w:val="clear" w:color="auto" w:fill="FFFFFF"/>
        </w:rPr>
        <w:t xml:space="preserve"> </w:t>
      </w:r>
      <w:r w:rsidR="00A82436" w:rsidRPr="00350974">
        <w:rPr>
          <w:sz w:val="28"/>
          <w:szCs w:val="28"/>
          <w:shd w:val="clear" w:color="auto" w:fill="FFFFFF"/>
        </w:rPr>
        <w:t xml:space="preserve">Коммунистической, </w:t>
      </w:r>
      <w:r w:rsidR="00BD3ED5">
        <w:rPr>
          <w:sz w:val="28"/>
          <w:szCs w:val="28"/>
          <w:shd w:val="clear" w:color="auto" w:fill="FFFFFF"/>
        </w:rPr>
        <w:t>им.</w:t>
      </w:r>
      <w:r w:rsidR="00FE2579">
        <w:rPr>
          <w:sz w:val="28"/>
          <w:szCs w:val="28"/>
          <w:shd w:val="clear" w:color="auto" w:fill="FFFFFF"/>
        </w:rPr>
        <w:t>В.И.</w:t>
      </w:r>
      <w:r w:rsidR="00A82436" w:rsidRPr="00350974">
        <w:rPr>
          <w:sz w:val="28"/>
          <w:szCs w:val="28"/>
          <w:shd w:val="clear" w:color="auto" w:fill="FFFFFF"/>
        </w:rPr>
        <w:t>Ленина (2-й этап)</w:t>
      </w:r>
      <w:r w:rsidR="00A124D7" w:rsidRPr="00350974">
        <w:rPr>
          <w:sz w:val="28"/>
          <w:szCs w:val="28"/>
          <w:shd w:val="clear" w:color="auto" w:fill="FFFFFF"/>
        </w:rPr>
        <w:t>;</w:t>
      </w:r>
    </w:p>
    <w:p w:rsidR="00A82436" w:rsidRPr="00350974" w:rsidRDefault="005504AC" w:rsidP="00A82436">
      <w:pPr>
        <w:ind w:firstLine="709"/>
        <w:jc w:val="both"/>
        <w:rPr>
          <w:sz w:val="28"/>
          <w:szCs w:val="28"/>
          <w:shd w:val="clear" w:color="auto" w:fill="FFFFFF"/>
        </w:rPr>
      </w:pPr>
      <w:r w:rsidRPr="00350974">
        <w:rPr>
          <w:sz w:val="28"/>
          <w:szCs w:val="28"/>
          <w:shd w:val="clear" w:color="auto" w:fill="FFFFFF"/>
        </w:rPr>
        <w:t xml:space="preserve">благоустройство </w:t>
      </w:r>
      <w:r w:rsidR="00A82436" w:rsidRPr="00350974">
        <w:rPr>
          <w:sz w:val="28"/>
          <w:szCs w:val="28"/>
          <w:shd w:val="clear" w:color="auto" w:fill="FFFFFF"/>
        </w:rPr>
        <w:t>территории городс</w:t>
      </w:r>
      <w:r w:rsidR="00350AB2">
        <w:rPr>
          <w:sz w:val="28"/>
          <w:szCs w:val="28"/>
          <w:shd w:val="clear" w:color="auto" w:fill="FFFFFF"/>
        </w:rPr>
        <w:t xml:space="preserve">кого сада, пешеходных улиц </w:t>
      </w:r>
      <w:r w:rsidR="00A82436" w:rsidRPr="00350974">
        <w:rPr>
          <w:sz w:val="28"/>
          <w:szCs w:val="28"/>
          <w:shd w:val="clear" w:color="auto" w:fill="FFFFFF"/>
        </w:rPr>
        <w:t xml:space="preserve">Коммунистической, </w:t>
      </w:r>
      <w:r w:rsidR="00BD3ED5">
        <w:rPr>
          <w:sz w:val="28"/>
          <w:szCs w:val="28"/>
          <w:shd w:val="clear" w:color="auto" w:fill="FFFFFF"/>
        </w:rPr>
        <w:t>им.</w:t>
      </w:r>
      <w:r w:rsidR="00FE2579">
        <w:rPr>
          <w:sz w:val="28"/>
          <w:szCs w:val="28"/>
          <w:shd w:val="clear" w:color="auto" w:fill="FFFFFF"/>
        </w:rPr>
        <w:t>В.И.</w:t>
      </w:r>
      <w:r w:rsidR="00693A03">
        <w:rPr>
          <w:sz w:val="28"/>
          <w:szCs w:val="28"/>
          <w:shd w:val="clear" w:color="auto" w:fill="FFFFFF"/>
        </w:rPr>
        <w:t>Ленина (3-й этап</w:t>
      </w:r>
      <w:r w:rsidR="00A82436" w:rsidRPr="00350974">
        <w:rPr>
          <w:sz w:val="28"/>
          <w:szCs w:val="28"/>
          <w:shd w:val="clear" w:color="auto" w:fill="FFFFFF"/>
        </w:rPr>
        <w:t xml:space="preserve"> 1-я очередь)</w:t>
      </w:r>
      <w:r w:rsidR="00A124D7" w:rsidRPr="00350974">
        <w:rPr>
          <w:sz w:val="28"/>
          <w:szCs w:val="28"/>
          <w:shd w:val="clear" w:color="auto" w:fill="FFFFFF"/>
        </w:rPr>
        <w:t>;</w:t>
      </w:r>
    </w:p>
    <w:p w:rsidR="00A82436" w:rsidRPr="00350974" w:rsidRDefault="005504AC" w:rsidP="00A82436">
      <w:pPr>
        <w:ind w:firstLine="709"/>
        <w:jc w:val="both"/>
        <w:rPr>
          <w:sz w:val="28"/>
          <w:szCs w:val="28"/>
          <w:shd w:val="clear" w:color="auto" w:fill="FFFFFF"/>
        </w:rPr>
      </w:pPr>
      <w:r w:rsidRPr="00350974">
        <w:rPr>
          <w:sz w:val="28"/>
          <w:szCs w:val="28"/>
          <w:shd w:val="clear" w:color="auto" w:fill="FFFFFF"/>
        </w:rPr>
        <w:t xml:space="preserve">благоустройство </w:t>
      </w:r>
      <w:r w:rsidR="00A82436" w:rsidRPr="00350974">
        <w:rPr>
          <w:sz w:val="28"/>
          <w:szCs w:val="28"/>
          <w:shd w:val="clear" w:color="auto" w:fill="FFFFFF"/>
        </w:rPr>
        <w:t>территории городс</w:t>
      </w:r>
      <w:r w:rsidR="00FE2579">
        <w:rPr>
          <w:sz w:val="28"/>
          <w:szCs w:val="28"/>
          <w:shd w:val="clear" w:color="auto" w:fill="FFFFFF"/>
        </w:rPr>
        <w:t xml:space="preserve">кого сада, пешеходных улиц </w:t>
      </w:r>
      <w:r w:rsidR="00A82436" w:rsidRPr="00350974">
        <w:rPr>
          <w:sz w:val="28"/>
          <w:szCs w:val="28"/>
          <w:shd w:val="clear" w:color="auto" w:fill="FFFFFF"/>
        </w:rPr>
        <w:t xml:space="preserve">Коммунистической, </w:t>
      </w:r>
      <w:r w:rsidR="00BD3ED5">
        <w:rPr>
          <w:sz w:val="28"/>
          <w:szCs w:val="28"/>
          <w:shd w:val="clear" w:color="auto" w:fill="FFFFFF"/>
        </w:rPr>
        <w:t>им.</w:t>
      </w:r>
      <w:r w:rsidR="00FE2579">
        <w:rPr>
          <w:sz w:val="28"/>
          <w:szCs w:val="28"/>
          <w:shd w:val="clear" w:color="auto" w:fill="FFFFFF"/>
        </w:rPr>
        <w:t>В.И.</w:t>
      </w:r>
      <w:r w:rsidR="00693A03">
        <w:rPr>
          <w:sz w:val="28"/>
          <w:szCs w:val="28"/>
          <w:shd w:val="clear" w:color="auto" w:fill="FFFFFF"/>
        </w:rPr>
        <w:t>Ленина (3-й этап</w:t>
      </w:r>
      <w:r w:rsidR="00A82436" w:rsidRPr="00350974">
        <w:rPr>
          <w:sz w:val="28"/>
          <w:szCs w:val="28"/>
          <w:shd w:val="clear" w:color="auto" w:fill="FFFFFF"/>
        </w:rPr>
        <w:t xml:space="preserve"> 2-я очередь)</w:t>
      </w:r>
      <w:r w:rsidR="00A124D7" w:rsidRPr="00350974">
        <w:rPr>
          <w:sz w:val="28"/>
          <w:szCs w:val="28"/>
          <w:shd w:val="clear" w:color="auto" w:fill="FFFFFF"/>
        </w:rPr>
        <w:t>;</w:t>
      </w:r>
    </w:p>
    <w:p w:rsidR="00A82436" w:rsidRPr="00350974" w:rsidRDefault="005504AC" w:rsidP="00A82436">
      <w:pPr>
        <w:ind w:firstLine="709"/>
        <w:jc w:val="both"/>
        <w:rPr>
          <w:sz w:val="28"/>
          <w:szCs w:val="28"/>
          <w:shd w:val="clear" w:color="auto" w:fill="FFFFFF"/>
        </w:rPr>
      </w:pPr>
      <w:r w:rsidRPr="00350974">
        <w:rPr>
          <w:sz w:val="28"/>
          <w:szCs w:val="28"/>
          <w:shd w:val="clear" w:color="auto" w:fill="FFFFFF"/>
        </w:rPr>
        <w:lastRenderedPageBreak/>
        <w:t xml:space="preserve">благоустройство </w:t>
      </w:r>
      <w:r w:rsidR="00A82436" w:rsidRPr="00350974">
        <w:rPr>
          <w:sz w:val="28"/>
          <w:szCs w:val="28"/>
          <w:shd w:val="clear" w:color="auto" w:fill="FFFFFF"/>
        </w:rPr>
        <w:t>территории, прилегающей к музею-заповеднику "Старая Сарепта" Красноармейского района Волгограда</w:t>
      </w:r>
      <w:r w:rsidR="00BB03B2">
        <w:rPr>
          <w:sz w:val="28"/>
          <w:szCs w:val="28"/>
          <w:shd w:val="clear" w:color="auto" w:fill="FFFFFF"/>
        </w:rPr>
        <w:t>,</w:t>
      </w:r>
      <w:r w:rsidR="00A82436" w:rsidRPr="00350974">
        <w:rPr>
          <w:sz w:val="28"/>
          <w:szCs w:val="28"/>
          <w:shd w:val="clear" w:color="auto" w:fill="FFFFFF"/>
        </w:rPr>
        <w:t xml:space="preserve"> с организацией пешеходно-прогулочных зон (2-й этап)</w:t>
      </w:r>
      <w:r w:rsidR="00A124D7" w:rsidRPr="00350974">
        <w:rPr>
          <w:sz w:val="28"/>
          <w:szCs w:val="28"/>
          <w:shd w:val="clear" w:color="auto" w:fill="FFFFFF"/>
        </w:rPr>
        <w:t>;</w:t>
      </w:r>
    </w:p>
    <w:p w:rsidR="00A82436" w:rsidRPr="00350974" w:rsidRDefault="005504AC" w:rsidP="00A82436">
      <w:pPr>
        <w:ind w:firstLine="709"/>
        <w:jc w:val="both"/>
        <w:rPr>
          <w:sz w:val="28"/>
          <w:szCs w:val="28"/>
          <w:shd w:val="clear" w:color="auto" w:fill="FFFFFF"/>
        </w:rPr>
      </w:pPr>
      <w:r w:rsidRPr="00350974">
        <w:rPr>
          <w:sz w:val="28"/>
          <w:szCs w:val="28"/>
          <w:shd w:val="clear" w:color="auto" w:fill="FFFFFF"/>
        </w:rPr>
        <w:t xml:space="preserve">благоустройство </w:t>
      </w:r>
      <w:r w:rsidR="00BB03B2">
        <w:rPr>
          <w:sz w:val="28"/>
          <w:szCs w:val="28"/>
          <w:shd w:val="clear" w:color="auto" w:fill="FFFFFF"/>
        </w:rPr>
        <w:t>ул</w:t>
      </w:r>
      <w:r w:rsidR="00D35A4B">
        <w:rPr>
          <w:sz w:val="28"/>
          <w:szCs w:val="28"/>
          <w:shd w:val="clear" w:color="auto" w:fill="FFFFFF"/>
        </w:rPr>
        <w:t>.</w:t>
      </w:r>
      <w:r w:rsidR="00BB03B2">
        <w:rPr>
          <w:sz w:val="28"/>
          <w:szCs w:val="28"/>
          <w:shd w:val="clear" w:color="auto" w:fill="FFFFFF"/>
        </w:rPr>
        <w:t>им.</w:t>
      </w:r>
      <w:r w:rsidR="00A82436" w:rsidRPr="00350974">
        <w:rPr>
          <w:sz w:val="28"/>
          <w:szCs w:val="28"/>
          <w:shd w:val="clear" w:color="auto" w:fill="FFFFFF"/>
        </w:rPr>
        <w:t>Германа Титова в Краснооктябрьс</w:t>
      </w:r>
      <w:r w:rsidR="00D35A4B">
        <w:rPr>
          <w:sz w:val="28"/>
          <w:szCs w:val="28"/>
          <w:shd w:val="clear" w:color="auto" w:fill="FFFFFF"/>
        </w:rPr>
        <w:t>ком районе Волгограда (3-й этап</w:t>
      </w:r>
      <w:r w:rsidR="00A82436" w:rsidRPr="00350974">
        <w:rPr>
          <w:sz w:val="28"/>
          <w:szCs w:val="28"/>
          <w:shd w:val="clear" w:color="auto" w:fill="FFFFFF"/>
        </w:rPr>
        <w:t xml:space="preserve"> 1-я очередь)</w:t>
      </w:r>
      <w:r w:rsidR="00A124D7" w:rsidRPr="00350974">
        <w:rPr>
          <w:sz w:val="28"/>
          <w:szCs w:val="28"/>
          <w:shd w:val="clear" w:color="auto" w:fill="FFFFFF"/>
        </w:rPr>
        <w:t>;</w:t>
      </w:r>
    </w:p>
    <w:p w:rsidR="00A82436" w:rsidRPr="00350974" w:rsidRDefault="005504AC" w:rsidP="00A82436">
      <w:pPr>
        <w:ind w:firstLine="709"/>
        <w:jc w:val="both"/>
        <w:rPr>
          <w:sz w:val="28"/>
          <w:szCs w:val="28"/>
          <w:shd w:val="clear" w:color="auto" w:fill="FFFFFF"/>
        </w:rPr>
      </w:pPr>
      <w:r w:rsidRPr="00350974">
        <w:rPr>
          <w:sz w:val="28"/>
          <w:szCs w:val="28"/>
          <w:shd w:val="clear" w:color="auto" w:fill="FFFFFF"/>
        </w:rPr>
        <w:t xml:space="preserve">благоустройство </w:t>
      </w:r>
      <w:r w:rsidR="00BB03B2">
        <w:rPr>
          <w:sz w:val="28"/>
          <w:szCs w:val="28"/>
          <w:shd w:val="clear" w:color="auto" w:fill="FFFFFF"/>
        </w:rPr>
        <w:t>ул</w:t>
      </w:r>
      <w:r w:rsidR="00D35A4B">
        <w:rPr>
          <w:sz w:val="28"/>
          <w:szCs w:val="28"/>
          <w:shd w:val="clear" w:color="auto" w:fill="FFFFFF"/>
        </w:rPr>
        <w:t>.</w:t>
      </w:r>
      <w:r w:rsidR="00BB03B2">
        <w:rPr>
          <w:sz w:val="28"/>
          <w:szCs w:val="28"/>
          <w:shd w:val="clear" w:color="auto" w:fill="FFFFFF"/>
        </w:rPr>
        <w:t>им.</w:t>
      </w:r>
      <w:r w:rsidR="00A82436" w:rsidRPr="00350974">
        <w:rPr>
          <w:sz w:val="28"/>
          <w:szCs w:val="28"/>
          <w:shd w:val="clear" w:color="auto" w:fill="FFFFFF"/>
        </w:rPr>
        <w:t>Германа Титова в Краснооктябрьс</w:t>
      </w:r>
      <w:r w:rsidR="00D35A4B">
        <w:rPr>
          <w:sz w:val="28"/>
          <w:szCs w:val="28"/>
          <w:shd w:val="clear" w:color="auto" w:fill="FFFFFF"/>
        </w:rPr>
        <w:t>ком районе Волгограда (3-й этап</w:t>
      </w:r>
      <w:r w:rsidR="00A82436" w:rsidRPr="00350974">
        <w:rPr>
          <w:sz w:val="28"/>
          <w:szCs w:val="28"/>
          <w:shd w:val="clear" w:color="auto" w:fill="FFFFFF"/>
        </w:rPr>
        <w:t xml:space="preserve"> 2-я очередь)</w:t>
      </w:r>
      <w:r w:rsidR="00A124D7" w:rsidRPr="00350974">
        <w:rPr>
          <w:sz w:val="28"/>
          <w:szCs w:val="28"/>
          <w:shd w:val="clear" w:color="auto" w:fill="FFFFFF"/>
        </w:rPr>
        <w:t>;</w:t>
      </w:r>
    </w:p>
    <w:p w:rsidR="00156A53" w:rsidRPr="00350974" w:rsidRDefault="005504AC" w:rsidP="00156A53">
      <w:pPr>
        <w:ind w:firstLine="709"/>
        <w:jc w:val="both"/>
        <w:rPr>
          <w:sz w:val="28"/>
          <w:szCs w:val="28"/>
          <w:shd w:val="clear" w:color="auto" w:fill="FFFFFF"/>
        </w:rPr>
      </w:pPr>
      <w:r w:rsidRPr="00350974">
        <w:rPr>
          <w:sz w:val="28"/>
          <w:szCs w:val="28"/>
          <w:shd w:val="clear" w:color="auto" w:fill="FFFFFF"/>
        </w:rPr>
        <w:t xml:space="preserve">благоустройство </w:t>
      </w:r>
      <w:r w:rsidR="00156A53" w:rsidRPr="00350974">
        <w:rPr>
          <w:sz w:val="28"/>
          <w:szCs w:val="28"/>
          <w:shd w:val="clear" w:color="auto" w:fill="FFFFFF"/>
        </w:rPr>
        <w:t>пруда, распо</w:t>
      </w:r>
      <w:r w:rsidR="00BB03B2">
        <w:rPr>
          <w:sz w:val="28"/>
          <w:szCs w:val="28"/>
          <w:shd w:val="clear" w:color="auto" w:fill="FFFFFF"/>
        </w:rPr>
        <w:t>ложенного возле перекрестка ул.Шекснинской и пр</w:t>
      </w:r>
      <w:r w:rsidR="008E47B1">
        <w:rPr>
          <w:sz w:val="28"/>
          <w:szCs w:val="28"/>
          <w:shd w:val="clear" w:color="auto" w:fill="FFFFFF"/>
        </w:rPr>
        <w:t>.</w:t>
      </w:r>
      <w:r w:rsidR="00BB03B2">
        <w:rPr>
          <w:sz w:val="28"/>
          <w:szCs w:val="28"/>
          <w:shd w:val="clear" w:color="auto" w:fill="FFFFFF"/>
        </w:rPr>
        <w:t>Дорожников в г.</w:t>
      </w:r>
      <w:r w:rsidR="00156A53" w:rsidRPr="00350974">
        <w:rPr>
          <w:sz w:val="28"/>
          <w:szCs w:val="28"/>
          <w:shd w:val="clear" w:color="auto" w:fill="FFFFFF"/>
        </w:rPr>
        <w:t>Волгограде, и благоустройство прилегающей к э</w:t>
      </w:r>
      <w:r w:rsidR="00232C3E">
        <w:rPr>
          <w:sz w:val="28"/>
          <w:szCs w:val="28"/>
          <w:shd w:val="clear" w:color="auto" w:fill="FFFFFF"/>
        </w:rPr>
        <w:t>тому пруду территории (3-й этап</w:t>
      </w:r>
      <w:r w:rsidR="00156A53" w:rsidRPr="00350974">
        <w:rPr>
          <w:sz w:val="28"/>
          <w:szCs w:val="28"/>
          <w:shd w:val="clear" w:color="auto" w:fill="FFFFFF"/>
        </w:rPr>
        <w:t xml:space="preserve"> 2-я очередь) (внебюджет)</w:t>
      </w:r>
      <w:r w:rsidR="00A124D7" w:rsidRPr="00350974">
        <w:rPr>
          <w:sz w:val="28"/>
          <w:szCs w:val="28"/>
          <w:shd w:val="clear" w:color="auto" w:fill="FFFFFF"/>
        </w:rPr>
        <w:t>;</w:t>
      </w:r>
    </w:p>
    <w:p w:rsidR="00156A53" w:rsidRPr="00350974" w:rsidRDefault="005504AC" w:rsidP="00156A53">
      <w:pPr>
        <w:ind w:firstLine="709"/>
        <w:jc w:val="both"/>
        <w:rPr>
          <w:sz w:val="28"/>
          <w:szCs w:val="28"/>
          <w:shd w:val="clear" w:color="auto" w:fill="FFFFFF"/>
        </w:rPr>
      </w:pPr>
      <w:r w:rsidRPr="00350974">
        <w:rPr>
          <w:sz w:val="28"/>
          <w:szCs w:val="28"/>
          <w:shd w:val="clear" w:color="auto" w:fill="FFFFFF"/>
        </w:rPr>
        <w:t>территория</w:t>
      </w:r>
      <w:r w:rsidR="00156A53" w:rsidRPr="00350974">
        <w:rPr>
          <w:sz w:val="28"/>
          <w:szCs w:val="28"/>
          <w:shd w:val="clear" w:color="auto" w:fill="FFFFFF"/>
        </w:rPr>
        <w:t>, прилегающая к нестационарному торговому</w:t>
      </w:r>
      <w:r w:rsidR="00BB03B2">
        <w:rPr>
          <w:sz w:val="28"/>
          <w:szCs w:val="28"/>
          <w:shd w:val="clear" w:color="auto" w:fill="FFFFFF"/>
        </w:rPr>
        <w:t xml:space="preserve"> объекту, расположенному по ул.</w:t>
      </w:r>
      <w:r w:rsidR="00156A53" w:rsidRPr="00350974">
        <w:rPr>
          <w:sz w:val="28"/>
          <w:szCs w:val="28"/>
          <w:shd w:val="clear" w:color="auto" w:fill="FFFFFF"/>
        </w:rPr>
        <w:t xml:space="preserve">Санаторной, вблизи жилого дома </w:t>
      </w:r>
      <w:r w:rsidR="00BB03B2">
        <w:rPr>
          <w:sz w:val="28"/>
          <w:szCs w:val="28"/>
          <w:shd w:val="clear" w:color="auto" w:fill="FFFFFF"/>
        </w:rPr>
        <w:t>№</w:t>
      </w:r>
      <w:r w:rsidR="00156A53" w:rsidRPr="00350974">
        <w:rPr>
          <w:sz w:val="28"/>
          <w:szCs w:val="28"/>
          <w:shd w:val="clear" w:color="auto" w:fill="FFFFFF"/>
        </w:rPr>
        <w:t xml:space="preserve"> 6б (внебюджет)</w:t>
      </w:r>
      <w:r w:rsidR="00A124D7" w:rsidRPr="00350974">
        <w:rPr>
          <w:sz w:val="28"/>
          <w:szCs w:val="28"/>
          <w:shd w:val="clear" w:color="auto" w:fill="FFFFFF"/>
        </w:rPr>
        <w:t>;</w:t>
      </w:r>
    </w:p>
    <w:p w:rsidR="00156A53" w:rsidRPr="00350974" w:rsidRDefault="005A7F63" w:rsidP="00156A53">
      <w:pPr>
        <w:ind w:firstLine="709"/>
        <w:jc w:val="both"/>
        <w:rPr>
          <w:sz w:val="28"/>
          <w:szCs w:val="28"/>
          <w:shd w:val="clear" w:color="auto" w:fill="FFFFFF"/>
        </w:rPr>
      </w:pPr>
      <w:r w:rsidRPr="00350974">
        <w:rPr>
          <w:sz w:val="28"/>
          <w:szCs w:val="28"/>
          <w:shd w:val="clear" w:color="auto" w:fill="FFFFFF"/>
        </w:rPr>
        <w:t>территория</w:t>
      </w:r>
      <w:r w:rsidR="00156A53" w:rsidRPr="00350974">
        <w:rPr>
          <w:sz w:val="28"/>
          <w:szCs w:val="28"/>
          <w:shd w:val="clear" w:color="auto" w:fill="FFFFFF"/>
        </w:rPr>
        <w:t>, прилегающая к нестационарному торговому</w:t>
      </w:r>
      <w:r w:rsidR="008E47B1">
        <w:rPr>
          <w:sz w:val="28"/>
          <w:szCs w:val="28"/>
          <w:shd w:val="clear" w:color="auto" w:fill="FFFFFF"/>
        </w:rPr>
        <w:t xml:space="preserve"> объекту, расположенному по ул.</w:t>
      </w:r>
      <w:r w:rsidR="00156A53" w:rsidRPr="00350974">
        <w:rPr>
          <w:sz w:val="28"/>
          <w:szCs w:val="28"/>
          <w:shd w:val="clear" w:color="auto" w:fill="FFFFFF"/>
        </w:rPr>
        <w:t xml:space="preserve">64-й Армии, у жилого дома </w:t>
      </w:r>
      <w:r w:rsidR="00BB03B2">
        <w:rPr>
          <w:sz w:val="28"/>
          <w:szCs w:val="28"/>
          <w:shd w:val="clear" w:color="auto" w:fill="FFFFFF"/>
        </w:rPr>
        <w:t>№</w:t>
      </w:r>
      <w:r w:rsidR="00156A53" w:rsidRPr="00350974">
        <w:rPr>
          <w:sz w:val="28"/>
          <w:szCs w:val="28"/>
          <w:shd w:val="clear" w:color="auto" w:fill="FFFFFF"/>
        </w:rPr>
        <w:t xml:space="preserve"> 67 (внебюджет)</w:t>
      </w:r>
      <w:r w:rsidR="00A124D7" w:rsidRPr="00350974">
        <w:rPr>
          <w:sz w:val="28"/>
          <w:szCs w:val="28"/>
          <w:shd w:val="clear" w:color="auto" w:fill="FFFFFF"/>
        </w:rPr>
        <w:t>;</w:t>
      </w:r>
    </w:p>
    <w:p w:rsidR="00156A53" w:rsidRPr="00350974" w:rsidRDefault="005A7F63" w:rsidP="00156A53">
      <w:pPr>
        <w:ind w:firstLine="709"/>
        <w:jc w:val="both"/>
        <w:rPr>
          <w:sz w:val="28"/>
          <w:szCs w:val="28"/>
          <w:shd w:val="clear" w:color="auto" w:fill="FFFFFF"/>
        </w:rPr>
      </w:pPr>
      <w:r w:rsidRPr="00350974">
        <w:rPr>
          <w:sz w:val="28"/>
          <w:szCs w:val="28"/>
          <w:shd w:val="clear" w:color="auto" w:fill="FFFFFF"/>
        </w:rPr>
        <w:t>территория</w:t>
      </w:r>
      <w:r w:rsidR="00156A53" w:rsidRPr="00350974">
        <w:rPr>
          <w:sz w:val="28"/>
          <w:szCs w:val="28"/>
          <w:shd w:val="clear" w:color="auto" w:fill="FFFFFF"/>
        </w:rPr>
        <w:t>, прилегающая к нежилому зданию, расположенному на земельном участке п</w:t>
      </w:r>
      <w:r w:rsidR="00BB03B2">
        <w:rPr>
          <w:sz w:val="28"/>
          <w:szCs w:val="28"/>
          <w:shd w:val="clear" w:color="auto" w:fill="FFFFFF"/>
        </w:rPr>
        <w:t>о ул.</w:t>
      </w:r>
      <w:r w:rsidR="00156A53" w:rsidRPr="00350974">
        <w:rPr>
          <w:sz w:val="28"/>
          <w:szCs w:val="28"/>
          <w:shd w:val="clear" w:color="auto" w:fill="FFFFFF"/>
        </w:rPr>
        <w:t>Качуевской, 21/2 (внебюджет)</w:t>
      </w:r>
      <w:r w:rsidR="00A124D7" w:rsidRPr="00350974">
        <w:rPr>
          <w:sz w:val="28"/>
          <w:szCs w:val="28"/>
          <w:shd w:val="clear" w:color="auto" w:fill="FFFFFF"/>
        </w:rPr>
        <w:t>;</w:t>
      </w:r>
    </w:p>
    <w:p w:rsidR="00156A53" w:rsidRPr="00350974" w:rsidRDefault="005A7F63" w:rsidP="00156A53">
      <w:pPr>
        <w:ind w:firstLine="709"/>
        <w:jc w:val="both"/>
        <w:rPr>
          <w:sz w:val="28"/>
          <w:szCs w:val="28"/>
          <w:shd w:val="clear" w:color="auto" w:fill="FFFFFF"/>
        </w:rPr>
      </w:pPr>
      <w:r w:rsidRPr="00350974">
        <w:rPr>
          <w:sz w:val="28"/>
          <w:szCs w:val="28"/>
          <w:shd w:val="clear" w:color="auto" w:fill="FFFFFF"/>
        </w:rPr>
        <w:t>территория</w:t>
      </w:r>
      <w:r w:rsidR="00156A53" w:rsidRPr="00350974">
        <w:rPr>
          <w:sz w:val="28"/>
          <w:szCs w:val="28"/>
          <w:shd w:val="clear" w:color="auto" w:fill="FFFFFF"/>
        </w:rPr>
        <w:t>, прилегающая к нестационарному торговому</w:t>
      </w:r>
      <w:r w:rsidR="00BB03B2">
        <w:rPr>
          <w:sz w:val="28"/>
          <w:szCs w:val="28"/>
          <w:shd w:val="clear" w:color="auto" w:fill="FFFFFF"/>
        </w:rPr>
        <w:t xml:space="preserve"> объекту, расположенному по ул.</w:t>
      </w:r>
      <w:r w:rsidR="008E47B1">
        <w:rPr>
          <w:sz w:val="28"/>
          <w:szCs w:val="28"/>
          <w:shd w:val="clear" w:color="auto" w:fill="FFFFFF"/>
        </w:rPr>
        <w:t>64-й Армии, д.</w:t>
      </w:r>
      <w:r w:rsidR="00156A53" w:rsidRPr="00350974">
        <w:rPr>
          <w:sz w:val="28"/>
          <w:szCs w:val="28"/>
          <w:shd w:val="clear" w:color="auto" w:fill="FFFFFF"/>
        </w:rPr>
        <w:t>26г (внебюджет)</w:t>
      </w:r>
      <w:r w:rsidR="00A124D7" w:rsidRPr="00350974">
        <w:rPr>
          <w:sz w:val="28"/>
          <w:szCs w:val="28"/>
          <w:shd w:val="clear" w:color="auto" w:fill="FFFFFF"/>
        </w:rPr>
        <w:t>;</w:t>
      </w:r>
    </w:p>
    <w:p w:rsidR="00156A53" w:rsidRPr="00350974" w:rsidRDefault="005A7F63" w:rsidP="00156A53">
      <w:pPr>
        <w:ind w:firstLine="709"/>
        <w:jc w:val="both"/>
        <w:rPr>
          <w:sz w:val="28"/>
          <w:szCs w:val="28"/>
          <w:shd w:val="clear" w:color="auto" w:fill="FFFFFF"/>
        </w:rPr>
      </w:pPr>
      <w:r w:rsidRPr="00350974">
        <w:rPr>
          <w:sz w:val="28"/>
          <w:szCs w:val="28"/>
          <w:shd w:val="clear" w:color="auto" w:fill="FFFFFF"/>
        </w:rPr>
        <w:t xml:space="preserve">территория </w:t>
      </w:r>
      <w:r w:rsidR="00BB03B2">
        <w:rPr>
          <w:sz w:val="28"/>
          <w:szCs w:val="28"/>
          <w:shd w:val="clear" w:color="auto" w:fill="FFFFFF"/>
        </w:rPr>
        <w:t>в границах от ул.Кубанской до ул.Пархоменко, д.</w:t>
      </w:r>
      <w:r w:rsidR="00156A53" w:rsidRPr="00350974">
        <w:rPr>
          <w:sz w:val="28"/>
          <w:szCs w:val="28"/>
          <w:shd w:val="clear" w:color="auto" w:fill="FFFFFF"/>
        </w:rPr>
        <w:t>3 (внебюджет)</w:t>
      </w:r>
      <w:r w:rsidR="00A124D7" w:rsidRPr="00350974">
        <w:rPr>
          <w:sz w:val="28"/>
          <w:szCs w:val="28"/>
          <w:shd w:val="clear" w:color="auto" w:fill="FFFFFF"/>
        </w:rPr>
        <w:t>;</w:t>
      </w:r>
    </w:p>
    <w:p w:rsidR="00156A53" w:rsidRPr="00350974" w:rsidRDefault="005A7F63" w:rsidP="00156A53">
      <w:pPr>
        <w:ind w:firstLine="709"/>
        <w:jc w:val="both"/>
        <w:rPr>
          <w:sz w:val="28"/>
          <w:szCs w:val="28"/>
          <w:shd w:val="clear" w:color="auto" w:fill="FFFFFF"/>
        </w:rPr>
      </w:pPr>
      <w:r w:rsidRPr="00350974">
        <w:rPr>
          <w:sz w:val="28"/>
          <w:szCs w:val="28"/>
          <w:shd w:val="clear" w:color="auto" w:fill="FFFFFF"/>
        </w:rPr>
        <w:t>территория</w:t>
      </w:r>
      <w:r w:rsidR="00156A53" w:rsidRPr="00350974">
        <w:rPr>
          <w:sz w:val="28"/>
          <w:szCs w:val="28"/>
          <w:shd w:val="clear" w:color="auto" w:fill="FFFFFF"/>
        </w:rPr>
        <w:t xml:space="preserve">, прилегающая к нестационарному торговому объекту, расположенному по </w:t>
      </w:r>
      <w:r w:rsidR="00BD3ED5">
        <w:rPr>
          <w:sz w:val="28"/>
          <w:szCs w:val="28"/>
          <w:shd w:val="clear" w:color="auto" w:fill="FFFFFF"/>
        </w:rPr>
        <w:t>ул.им.</w:t>
      </w:r>
      <w:r w:rsidR="00156A53" w:rsidRPr="00350974">
        <w:rPr>
          <w:sz w:val="28"/>
          <w:szCs w:val="28"/>
          <w:shd w:val="clear" w:color="auto" w:fill="FFFFFF"/>
        </w:rPr>
        <w:t>Генерала Штеменко, 2д (внебюджет)</w:t>
      </w:r>
      <w:r>
        <w:rPr>
          <w:sz w:val="28"/>
          <w:szCs w:val="28"/>
          <w:shd w:val="clear" w:color="auto" w:fill="FFFFFF"/>
        </w:rPr>
        <w:t>.</w:t>
      </w:r>
    </w:p>
    <w:p w:rsidR="004F3E18" w:rsidRPr="00350974" w:rsidRDefault="004F3E18" w:rsidP="009D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350974">
        <w:rPr>
          <w:sz w:val="28"/>
          <w:szCs w:val="28"/>
          <w:shd w:val="clear" w:color="auto" w:fill="FFFFFF"/>
        </w:rPr>
        <w:t>Также в 2023 году разработана проектно-сметная документация на благоустройство 4 общественных территорий:</w:t>
      </w:r>
    </w:p>
    <w:p w:rsidR="004F3E18" w:rsidRPr="00350974" w:rsidRDefault="00BB03B2" w:rsidP="009D7C6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="004F3E18" w:rsidRPr="00350974">
        <w:rPr>
          <w:sz w:val="28"/>
          <w:szCs w:val="28"/>
          <w:shd w:val="clear" w:color="auto" w:fill="FFFFFF"/>
        </w:rPr>
        <w:t xml:space="preserve">омплексное благоустройство объекта озеленения по пр-кту Металлургов (в границах </w:t>
      </w:r>
      <w:r w:rsidR="00BD3ED5">
        <w:rPr>
          <w:sz w:val="28"/>
          <w:szCs w:val="28"/>
          <w:shd w:val="clear" w:color="auto" w:fill="FFFFFF"/>
        </w:rPr>
        <w:t>ул.им.</w:t>
      </w:r>
      <w:r w:rsidR="005A7F63" w:rsidRPr="00350974">
        <w:rPr>
          <w:sz w:val="28"/>
          <w:szCs w:val="28"/>
          <w:shd w:val="clear" w:color="auto" w:fill="FFFFFF"/>
        </w:rPr>
        <w:t xml:space="preserve">Маршала </w:t>
      </w:r>
      <w:r w:rsidR="004F3E18" w:rsidRPr="00350974">
        <w:rPr>
          <w:sz w:val="28"/>
          <w:szCs w:val="28"/>
          <w:shd w:val="clear" w:color="auto" w:fill="FFFFFF"/>
        </w:rPr>
        <w:t xml:space="preserve">Еременко и </w:t>
      </w:r>
      <w:r w:rsidR="00BD3ED5">
        <w:rPr>
          <w:sz w:val="28"/>
          <w:szCs w:val="28"/>
          <w:shd w:val="clear" w:color="auto" w:fill="FFFFFF"/>
        </w:rPr>
        <w:t>ул.им.</w:t>
      </w:r>
      <w:r w:rsidR="004F3E18" w:rsidRPr="00350974">
        <w:rPr>
          <w:sz w:val="28"/>
          <w:szCs w:val="28"/>
          <w:shd w:val="clear" w:color="auto" w:fill="FFFFFF"/>
        </w:rPr>
        <w:t>Кузнецова, по обе стороны от трамвайных путей, включая территорию общего пользования напротив дома № 1 по пр-кту Металлургов (четная сторона) (1-й этап);</w:t>
      </w:r>
    </w:p>
    <w:p w:rsidR="004F3E18" w:rsidRPr="00350974" w:rsidRDefault="00BB03B2" w:rsidP="009D7C6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</w:t>
      </w:r>
      <w:r w:rsidR="005504AC">
        <w:rPr>
          <w:sz w:val="28"/>
          <w:szCs w:val="28"/>
          <w:shd w:val="clear" w:color="auto" w:fill="FFFFFF"/>
        </w:rPr>
        <w:t>лагоустройство по ул.13-</w:t>
      </w:r>
      <w:r w:rsidR="004F3E18" w:rsidRPr="00350974">
        <w:rPr>
          <w:sz w:val="28"/>
          <w:szCs w:val="28"/>
          <w:shd w:val="clear" w:color="auto" w:fill="FFFFFF"/>
        </w:rPr>
        <w:t>й Гвардейской и ул.им.Наумова в Центральном районе Волгограда;</w:t>
      </w:r>
    </w:p>
    <w:p w:rsidR="004F3E18" w:rsidRPr="00350974" w:rsidRDefault="00BB03B2" w:rsidP="009D7C6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="004F3E18" w:rsidRPr="00350974">
        <w:rPr>
          <w:sz w:val="28"/>
          <w:szCs w:val="28"/>
          <w:shd w:val="clear" w:color="auto" w:fill="FFFFFF"/>
        </w:rPr>
        <w:t>ерхняя терраса Центра</w:t>
      </w:r>
      <w:r w:rsidR="00232C3E">
        <w:rPr>
          <w:sz w:val="28"/>
          <w:szCs w:val="28"/>
          <w:shd w:val="clear" w:color="auto" w:fill="FFFFFF"/>
        </w:rPr>
        <w:t>льной набережной Волгограда им.</w:t>
      </w:r>
      <w:r w:rsidR="004F3E18" w:rsidRPr="00350974">
        <w:rPr>
          <w:sz w:val="28"/>
          <w:szCs w:val="28"/>
          <w:shd w:val="clear" w:color="auto" w:fill="FFFFFF"/>
        </w:rPr>
        <w:t xml:space="preserve">62-й Армии в границах от музея-панорамы </w:t>
      </w:r>
      <w:r w:rsidR="0061139F">
        <w:rPr>
          <w:sz w:val="28"/>
          <w:szCs w:val="28"/>
          <w:shd w:val="clear" w:color="auto" w:fill="FFFFFF"/>
        </w:rPr>
        <w:t>"</w:t>
      </w:r>
      <w:r w:rsidR="005504AC">
        <w:rPr>
          <w:sz w:val="28"/>
          <w:szCs w:val="28"/>
          <w:shd w:val="clear" w:color="auto" w:fill="FFFFFF"/>
        </w:rPr>
        <w:t>Сталинградская битва</w:t>
      </w:r>
      <w:r w:rsidR="008E47B1">
        <w:rPr>
          <w:sz w:val="28"/>
          <w:szCs w:val="28"/>
          <w:shd w:val="clear" w:color="auto" w:fill="FFFFFF"/>
        </w:rPr>
        <w:t>"</w:t>
      </w:r>
      <w:r w:rsidR="005504AC">
        <w:rPr>
          <w:sz w:val="28"/>
          <w:szCs w:val="28"/>
          <w:shd w:val="clear" w:color="auto" w:fill="FFFFFF"/>
        </w:rPr>
        <w:t xml:space="preserve"> до </w:t>
      </w:r>
      <w:r w:rsidR="008E47B1">
        <w:rPr>
          <w:sz w:val="28"/>
          <w:szCs w:val="28"/>
          <w:shd w:val="clear" w:color="auto" w:fill="FFFFFF"/>
        </w:rPr>
        <w:t>ул.</w:t>
      </w:r>
      <w:r w:rsidR="005504AC">
        <w:rPr>
          <w:sz w:val="28"/>
          <w:szCs w:val="28"/>
          <w:shd w:val="clear" w:color="auto" w:fill="FFFFFF"/>
        </w:rPr>
        <w:t>7-</w:t>
      </w:r>
      <w:r w:rsidR="004F3E18" w:rsidRPr="00350974">
        <w:rPr>
          <w:sz w:val="28"/>
          <w:szCs w:val="28"/>
          <w:shd w:val="clear" w:color="auto" w:fill="FFFFFF"/>
        </w:rPr>
        <w:t>й Гвардейской;</w:t>
      </w:r>
    </w:p>
    <w:p w:rsidR="004F3E18" w:rsidRPr="00350974" w:rsidRDefault="00BB03B2" w:rsidP="009D7C6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</w:t>
      </w:r>
      <w:r w:rsidR="005504AC">
        <w:rPr>
          <w:sz w:val="28"/>
          <w:szCs w:val="28"/>
          <w:shd w:val="clear" w:color="auto" w:fill="FFFFFF"/>
        </w:rPr>
        <w:t>л.</w:t>
      </w:r>
      <w:r w:rsidR="004F3E18" w:rsidRPr="00350974">
        <w:rPr>
          <w:sz w:val="28"/>
          <w:szCs w:val="28"/>
          <w:shd w:val="clear" w:color="auto" w:fill="FFFFFF"/>
        </w:rPr>
        <w:t>Мира в Центральном районе Волгограда (2-й этап).</w:t>
      </w:r>
    </w:p>
    <w:p w:rsidR="004F3E18" w:rsidRPr="00350974" w:rsidRDefault="004F3E18" w:rsidP="009D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350974">
        <w:rPr>
          <w:sz w:val="28"/>
          <w:szCs w:val="28"/>
          <w:shd w:val="clear" w:color="auto" w:fill="FFFFFF"/>
        </w:rPr>
        <w:t>Перечень территорий, подлежащих благоустройству в 2023 году, о</w:t>
      </w:r>
      <w:r w:rsidR="008E47B1">
        <w:rPr>
          <w:sz w:val="28"/>
          <w:szCs w:val="28"/>
          <w:shd w:val="clear" w:color="auto" w:fill="FFFFFF"/>
        </w:rPr>
        <w:t>пределе</w:t>
      </w:r>
      <w:r w:rsidRPr="00350974">
        <w:rPr>
          <w:sz w:val="28"/>
          <w:szCs w:val="28"/>
          <w:shd w:val="clear" w:color="auto" w:fill="FFFFFF"/>
        </w:rPr>
        <w:t xml:space="preserve">н населением Волгограда в результате проведения рейтингового голосования по отбору общественных территорий. </w:t>
      </w:r>
    </w:p>
    <w:p w:rsidR="004F3E18" w:rsidRPr="00674360" w:rsidRDefault="004F3E18" w:rsidP="009D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674360">
        <w:rPr>
          <w:sz w:val="28"/>
          <w:szCs w:val="28"/>
          <w:shd w:val="clear" w:color="auto" w:fill="FFFFFF"/>
        </w:rPr>
        <w:t xml:space="preserve">В 2024 году запланированы работы по благоустройству </w:t>
      </w:r>
      <w:r w:rsidR="009E0B82" w:rsidRPr="00674360">
        <w:rPr>
          <w:sz w:val="28"/>
          <w:szCs w:val="28"/>
          <w:shd w:val="clear" w:color="auto" w:fill="FFFFFF"/>
        </w:rPr>
        <w:t>5</w:t>
      </w:r>
      <w:r w:rsidRPr="00674360">
        <w:rPr>
          <w:sz w:val="28"/>
          <w:szCs w:val="28"/>
          <w:shd w:val="clear" w:color="auto" w:fill="FFFFFF"/>
        </w:rPr>
        <w:t xml:space="preserve"> общественных территорий</w:t>
      </w:r>
      <w:r w:rsidR="00BB03B2">
        <w:rPr>
          <w:sz w:val="28"/>
          <w:szCs w:val="28"/>
          <w:shd w:val="clear" w:color="auto" w:fill="FFFFFF"/>
        </w:rPr>
        <w:t>:</w:t>
      </w:r>
    </w:p>
    <w:p w:rsidR="009E0B82" w:rsidRPr="00674360" w:rsidRDefault="00BB03B2" w:rsidP="009E0B8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="009E0B82" w:rsidRPr="00674360">
        <w:rPr>
          <w:sz w:val="28"/>
          <w:szCs w:val="28"/>
          <w:shd w:val="clear" w:color="auto" w:fill="FFFFFF"/>
        </w:rPr>
        <w:t xml:space="preserve">ешеходная зона по </w:t>
      </w:r>
      <w:r w:rsidR="00BD3ED5">
        <w:rPr>
          <w:sz w:val="28"/>
          <w:szCs w:val="28"/>
          <w:shd w:val="clear" w:color="auto" w:fill="FFFFFF"/>
        </w:rPr>
        <w:t>ул.им.</w:t>
      </w:r>
      <w:r w:rsidR="005504AC">
        <w:rPr>
          <w:sz w:val="28"/>
          <w:szCs w:val="28"/>
          <w:shd w:val="clear" w:color="auto" w:fill="FFFFFF"/>
        </w:rPr>
        <w:t>Ф.Э.Дзержинского (от пр-кта им.</w:t>
      </w:r>
      <w:r w:rsidR="008E47B1">
        <w:rPr>
          <w:sz w:val="28"/>
          <w:szCs w:val="28"/>
          <w:shd w:val="clear" w:color="auto" w:fill="FFFFFF"/>
        </w:rPr>
        <w:t>В.И.</w:t>
      </w:r>
      <w:r w:rsidR="009E0B82" w:rsidRPr="00674360">
        <w:rPr>
          <w:sz w:val="28"/>
          <w:szCs w:val="28"/>
          <w:shd w:val="clear" w:color="auto" w:fill="FFFFFF"/>
        </w:rPr>
        <w:t xml:space="preserve">Ленина до </w:t>
      </w:r>
      <w:r w:rsidR="00BD3ED5">
        <w:rPr>
          <w:sz w:val="28"/>
          <w:szCs w:val="28"/>
          <w:shd w:val="clear" w:color="auto" w:fill="FFFFFF"/>
        </w:rPr>
        <w:t>ул.им.</w:t>
      </w:r>
      <w:r w:rsidR="009E0B82" w:rsidRPr="00674360">
        <w:rPr>
          <w:sz w:val="28"/>
          <w:szCs w:val="28"/>
          <w:shd w:val="clear" w:color="auto" w:fill="FFFFFF"/>
        </w:rPr>
        <w:t xml:space="preserve">Шурухина) в Тракторозаводском районе Волгограда, включая территорию, прилегающую к МБУК </w:t>
      </w:r>
      <w:r w:rsidR="0061139F">
        <w:rPr>
          <w:sz w:val="28"/>
          <w:szCs w:val="28"/>
          <w:shd w:val="clear" w:color="auto" w:fill="FFFFFF"/>
        </w:rPr>
        <w:t>"</w:t>
      </w:r>
      <w:r w:rsidR="009E0B82" w:rsidRPr="00674360">
        <w:rPr>
          <w:sz w:val="28"/>
          <w:szCs w:val="28"/>
          <w:shd w:val="clear" w:color="auto" w:fill="FFFFFF"/>
        </w:rPr>
        <w:t>Дворец культуры Тракторозаводского района Волгограда</w:t>
      </w:r>
      <w:r w:rsidR="0061139F">
        <w:rPr>
          <w:sz w:val="28"/>
          <w:szCs w:val="28"/>
          <w:shd w:val="clear" w:color="auto" w:fill="FFFFFF"/>
        </w:rPr>
        <w:t>"</w:t>
      </w:r>
      <w:r w:rsidR="005504AC">
        <w:rPr>
          <w:sz w:val="28"/>
          <w:szCs w:val="28"/>
          <w:shd w:val="clear" w:color="auto" w:fill="FFFFFF"/>
        </w:rPr>
        <w:t>) (3-й этап</w:t>
      </w:r>
      <w:r w:rsidR="009E0B82" w:rsidRPr="00674360">
        <w:rPr>
          <w:sz w:val="28"/>
          <w:szCs w:val="28"/>
          <w:shd w:val="clear" w:color="auto" w:fill="FFFFFF"/>
        </w:rPr>
        <w:t xml:space="preserve"> 2-я очередь в границах от МБУ </w:t>
      </w:r>
      <w:r w:rsidR="0061139F">
        <w:rPr>
          <w:sz w:val="28"/>
          <w:szCs w:val="28"/>
          <w:shd w:val="clear" w:color="auto" w:fill="FFFFFF"/>
        </w:rPr>
        <w:t>"</w:t>
      </w:r>
      <w:r w:rsidR="009E0B82" w:rsidRPr="00674360">
        <w:rPr>
          <w:sz w:val="28"/>
          <w:szCs w:val="28"/>
          <w:shd w:val="clear" w:color="auto" w:fill="FFFFFF"/>
        </w:rPr>
        <w:t>МЦКиД Ударник Тракторозаводского района г.Волгограда</w:t>
      </w:r>
      <w:r w:rsidR="0061139F">
        <w:rPr>
          <w:sz w:val="28"/>
          <w:szCs w:val="28"/>
          <w:shd w:val="clear" w:color="auto" w:fill="FFFFFF"/>
        </w:rPr>
        <w:t>"</w:t>
      </w:r>
      <w:r w:rsidR="009E0B82" w:rsidRPr="00674360">
        <w:rPr>
          <w:sz w:val="28"/>
          <w:szCs w:val="28"/>
          <w:shd w:val="clear" w:color="auto" w:fill="FFFFFF"/>
        </w:rPr>
        <w:t xml:space="preserve"> до </w:t>
      </w:r>
      <w:r w:rsidR="00BD3ED5">
        <w:rPr>
          <w:sz w:val="28"/>
          <w:szCs w:val="28"/>
          <w:shd w:val="clear" w:color="auto" w:fill="FFFFFF"/>
        </w:rPr>
        <w:t>ул.им.</w:t>
      </w:r>
      <w:r w:rsidR="009E0B82" w:rsidRPr="00674360">
        <w:rPr>
          <w:sz w:val="28"/>
          <w:szCs w:val="28"/>
          <w:shd w:val="clear" w:color="auto" w:fill="FFFFFF"/>
        </w:rPr>
        <w:t>Шурухина);</w:t>
      </w:r>
    </w:p>
    <w:p w:rsidR="009E0B82" w:rsidRPr="00674360" w:rsidRDefault="00BB03B2" w:rsidP="009E0B8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="009E0B82" w:rsidRPr="00674360">
        <w:rPr>
          <w:sz w:val="28"/>
          <w:szCs w:val="28"/>
          <w:shd w:val="clear" w:color="auto" w:fill="FFFFFF"/>
        </w:rPr>
        <w:t xml:space="preserve">омплексное благоустройство объекта озеленения по пр-кту Металлургов (в границах </w:t>
      </w:r>
      <w:r w:rsidR="00BD3ED5">
        <w:rPr>
          <w:sz w:val="28"/>
          <w:szCs w:val="28"/>
          <w:shd w:val="clear" w:color="auto" w:fill="FFFFFF"/>
        </w:rPr>
        <w:t>ул.им.</w:t>
      </w:r>
      <w:r w:rsidR="00912EB1" w:rsidRPr="00674360">
        <w:rPr>
          <w:sz w:val="28"/>
          <w:szCs w:val="28"/>
          <w:shd w:val="clear" w:color="auto" w:fill="FFFFFF"/>
        </w:rPr>
        <w:t xml:space="preserve">Маршала </w:t>
      </w:r>
      <w:r w:rsidR="009E0B82" w:rsidRPr="00674360">
        <w:rPr>
          <w:sz w:val="28"/>
          <w:szCs w:val="28"/>
          <w:shd w:val="clear" w:color="auto" w:fill="FFFFFF"/>
        </w:rPr>
        <w:t xml:space="preserve">Еременко и </w:t>
      </w:r>
      <w:r w:rsidR="00BD3ED5">
        <w:rPr>
          <w:sz w:val="28"/>
          <w:szCs w:val="28"/>
          <w:shd w:val="clear" w:color="auto" w:fill="FFFFFF"/>
        </w:rPr>
        <w:t>ул.им.</w:t>
      </w:r>
      <w:r w:rsidR="009E0B82" w:rsidRPr="00674360">
        <w:rPr>
          <w:sz w:val="28"/>
          <w:szCs w:val="28"/>
          <w:shd w:val="clear" w:color="auto" w:fill="FFFFFF"/>
        </w:rPr>
        <w:t xml:space="preserve">Кузнецова, по обе стороны трамвайных путей, включая территорию общего пользования напротив </w:t>
      </w:r>
      <w:r w:rsidR="009E0B82" w:rsidRPr="00674360">
        <w:rPr>
          <w:sz w:val="28"/>
          <w:szCs w:val="28"/>
          <w:shd w:val="clear" w:color="auto" w:fill="FFFFFF"/>
        </w:rPr>
        <w:lastRenderedPageBreak/>
        <w:t>многоквартирного дома №</w:t>
      </w:r>
      <w:r w:rsidR="00912EB1">
        <w:rPr>
          <w:sz w:val="28"/>
          <w:szCs w:val="28"/>
          <w:shd w:val="clear" w:color="auto" w:fill="FFFFFF"/>
        </w:rPr>
        <w:t xml:space="preserve"> </w:t>
      </w:r>
      <w:r w:rsidR="009E0B82" w:rsidRPr="00674360">
        <w:rPr>
          <w:sz w:val="28"/>
          <w:szCs w:val="28"/>
          <w:shd w:val="clear" w:color="auto" w:fill="FFFFFF"/>
        </w:rPr>
        <w:t>1 по пр</w:t>
      </w:r>
      <w:r w:rsidR="002459AC">
        <w:rPr>
          <w:sz w:val="28"/>
          <w:szCs w:val="28"/>
          <w:shd w:val="clear" w:color="auto" w:fill="FFFFFF"/>
        </w:rPr>
        <w:t>-</w:t>
      </w:r>
      <w:r w:rsidR="00912EB1">
        <w:rPr>
          <w:sz w:val="28"/>
          <w:szCs w:val="28"/>
          <w:shd w:val="clear" w:color="auto" w:fill="FFFFFF"/>
        </w:rPr>
        <w:t>кту Металлургов (четная сторона</w:t>
      </w:r>
      <w:r w:rsidR="009E0B82" w:rsidRPr="00674360">
        <w:rPr>
          <w:sz w:val="28"/>
          <w:szCs w:val="28"/>
          <w:shd w:val="clear" w:color="auto" w:fill="FFFFFF"/>
        </w:rPr>
        <w:t>) (1</w:t>
      </w:r>
      <w:r w:rsidR="00912EB1">
        <w:rPr>
          <w:sz w:val="28"/>
          <w:szCs w:val="28"/>
          <w:shd w:val="clear" w:color="auto" w:fill="FFFFFF"/>
        </w:rPr>
        <w:t>-й</w:t>
      </w:r>
      <w:r w:rsidR="009E0B82" w:rsidRPr="00674360">
        <w:rPr>
          <w:sz w:val="28"/>
          <w:szCs w:val="28"/>
          <w:shd w:val="clear" w:color="auto" w:fill="FFFFFF"/>
        </w:rPr>
        <w:t xml:space="preserve"> и 2</w:t>
      </w:r>
      <w:r w:rsidR="00912EB1">
        <w:rPr>
          <w:sz w:val="28"/>
          <w:szCs w:val="28"/>
          <w:shd w:val="clear" w:color="auto" w:fill="FFFFFF"/>
        </w:rPr>
        <w:t>-й</w:t>
      </w:r>
      <w:r w:rsidR="009E0B82" w:rsidRPr="00674360">
        <w:rPr>
          <w:sz w:val="28"/>
          <w:szCs w:val="28"/>
          <w:shd w:val="clear" w:color="auto" w:fill="FFFFFF"/>
        </w:rPr>
        <w:t xml:space="preserve"> этап</w:t>
      </w:r>
      <w:r w:rsidR="00912EB1">
        <w:rPr>
          <w:sz w:val="28"/>
          <w:szCs w:val="28"/>
          <w:shd w:val="clear" w:color="auto" w:fill="FFFFFF"/>
        </w:rPr>
        <w:t>ы</w:t>
      </w:r>
      <w:r w:rsidR="009E0B82" w:rsidRPr="00674360">
        <w:rPr>
          <w:sz w:val="28"/>
          <w:szCs w:val="28"/>
          <w:shd w:val="clear" w:color="auto" w:fill="FFFFFF"/>
        </w:rPr>
        <w:t xml:space="preserve"> 1</w:t>
      </w:r>
      <w:r w:rsidR="00912EB1">
        <w:rPr>
          <w:sz w:val="28"/>
          <w:szCs w:val="28"/>
          <w:shd w:val="clear" w:color="auto" w:fill="FFFFFF"/>
        </w:rPr>
        <w:t>-я</w:t>
      </w:r>
      <w:r w:rsidR="009E0B82" w:rsidRPr="00674360">
        <w:rPr>
          <w:sz w:val="28"/>
          <w:szCs w:val="28"/>
          <w:shd w:val="clear" w:color="auto" w:fill="FFFFFF"/>
        </w:rPr>
        <w:t xml:space="preserve"> очередь);</w:t>
      </w:r>
    </w:p>
    <w:p w:rsidR="009E0B82" w:rsidRPr="00674360" w:rsidRDefault="00BB03B2" w:rsidP="009E0B8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</w:t>
      </w:r>
      <w:r w:rsidR="009E0B82" w:rsidRPr="00674360">
        <w:rPr>
          <w:sz w:val="28"/>
          <w:szCs w:val="28"/>
          <w:shd w:val="clear" w:color="auto" w:fill="FFFFFF"/>
        </w:rPr>
        <w:t>лагоустройство территории городс</w:t>
      </w:r>
      <w:r w:rsidR="0066401E">
        <w:rPr>
          <w:sz w:val="28"/>
          <w:szCs w:val="28"/>
          <w:shd w:val="clear" w:color="auto" w:fill="FFFFFF"/>
        </w:rPr>
        <w:t>кого сада, пешеходных улиц</w:t>
      </w:r>
      <w:r w:rsidR="00A14687">
        <w:rPr>
          <w:sz w:val="28"/>
          <w:szCs w:val="28"/>
          <w:shd w:val="clear" w:color="auto" w:fill="FFFFFF"/>
        </w:rPr>
        <w:t xml:space="preserve"> </w:t>
      </w:r>
      <w:r w:rsidR="009E0B82" w:rsidRPr="00674360">
        <w:rPr>
          <w:sz w:val="28"/>
          <w:szCs w:val="28"/>
          <w:shd w:val="clear" w:color="auto" w:fill="FFFFFF"/>
        </w:rPr>
        <w:t xml:space="preserve">Коммунистической, </w:t>
      </w:r>
      <w:r w:rsidR="00BD3ED5">
        <w:rPr>
          <w:sz w:val="28"/>
          <w:szCs w:val="28"/>
          <w:shd w:val="clear" w:color="auto" w:fill="FFFFFF"/>
        </w:rPr>
        <w:t>им.</w:t>
      </w:r>
      <w:r w:rsidR="009E0B82" w:rsidRPr="00674360">
        <w:rPr>
          <w:sz w:val="28"/>
          <w:szCs w:val="28"/>
          <w:shd w:val="clear" w:color="auto" w:fill="FFFFFF"/>
        </w:rPr>
        <w:t>В.И.Ленина (4-й этап);</w:t>
      </w:r>
    </w:p>
    <w:p w:rsidR="009E0B82" w:rsidRPr="00674360" w:rsidRDefault="00BB03B2" w:rsidP="009E0B8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</w:t>
      </w:r>
      <w:r w:rsidR="009E0B82" w:rsidRPr="00674360">
        <w:rPr>
          <w:sz w:val="28"/>
          <w:szCs w:val="28"/>
          <w:shd w:val="clear" w:color="auto" w:fill="FFFFFF"/>
        </w:rPr>
        <w:t xml:space="preserve">лагоустройство территории, прилегающей к музею-заповеднику </w:t>
      </w:r>
      <w:r w:rsidR="0061139F">
        <w:rPr>
          <w:sz w:val="28"/>
          <w:szCs w:val="28"/>
          <w:shd w:val="clear" w:color="auto" w:fill="FFFFFF"/>
        </w:rPr>
        <w:t>"</w:t>
      </w:r>
      <w:r w:rsidR="009E0B82" w:rsidRPr="00674360">
        <w:rPr>
          <w:sz w:val="28"/>
          <w:szCs w:val="28"/>
          <w:shd w:val="clear" w:color="auto" w:fill="FFFFFF"/>
        </w:rPr>
        <w:t>Старая Сарепта</w:t>
      </w:r>
      <w:r w:rsidR="0061139F">
        <w:rPr>
          <w:sz w:val="28"/>
          <w:szCs w:val="28"/>
          <w:shd w:val="clear" w:color="auto" w:fill="FFFFFF"/>
        </w:rPr>
        <w:t>"</w:t>
      </w:r>
      <w:r w:rsidR="009E0B82" w:rsidRPr="00674360">
        <w:rPr>
          <w:sz w:val="28"/>
          <w:szCs w:val="28"/>
          <w:shd w:val="clear" w:color="auto" w:fill="FFFFFF"/>
        </w:rPr>
        <w:t xml:space="preserve"> Красноармейского района Волгограда</w:t>
      </w:r>
      <w:r w:rsidR="00A14687">
        <w:rPr>
          <w:sz w:val="28"/>
          <w:szCs w:val="28"/>
          <w:shd w:val="clear" w:color="auto" w:fill="FFFFFF"/>
        </w:rPr>
        <w:t>,</w:t>
      </w:r>
      <w:r w:rsidR="009E0B82" w:rsidRPr="00674360">
        <w:rPr>
          <w:sz w:val="28"/>
          <w:szCs w:val="28"/>
          <w:shd w:val="clear" w:color="auto" w:fill="FFFFFF"/>
        </w:rPr>
        <w:t xml:space="preserve"> с организацией пешеходно-прогулочных зон (3-й этап)</w:t>
      </w:r>
      <w:r w:rsidR="0066401E">
        <w:rPr>
          <w:sz w:val="28"/>
          <w:szCs w:val="28"/>
          <w:shd w:val="clear" w:color="auto" w:fill="FFFFFF"/>
        </w:rPr>
        <w:t>;</w:t>
      </w:r>
    </w:p>
    <w:p w:rsidR="009E0B82" w:rsidRPr="00674360" w:rsidRDefault="00BB03B2" w:rsidP="009E0B8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</w:t>
      </w:r>
      <w:r w:rsidR="009E0B82" w:rsidRPr="00674360">
        <w:rPr>
          <w:sz w:val="28"/>
          <w:szCs w:val="28"/>
          <w:shd w:val="clear" w:color="auto" w:fill="FFFFFF"/>
        </w:rPr>
        <w:t>лагоустройство верхней террасы Центра</w:t>
      </w:r>
      <w:r>
        <w:rPr>
          <w:sz w:val="28"/>
          <w:szCs w:val="28"/>
          <w:shd w:val="clear" w:color="auto" w:fill="FFFFFF"/>
        </w:rPr>
        <w:t>льной набережной Волгограда им.</w:t>
      </w:r>
      <w:r w:rsidR="009E0B82" w:rsidRPr="00674360">
        <w:rPr>
          <w:sz w:val="28"/>
          <w:szCs w:val="28"/>
          <w:shd w:val="clear" w:color="auto" w:fill="FFFFFF"/>
        </w:rPr>
        <w:t>62-й Армии на участке от ул.Ковентри до музея-панорамы "Сталинградская битва".</w:t>
      </w:r>
    </w:p>
    <w:p w:rsidR="004F3E18" w:rsidRPr="00506BCB" w:rsidRDefault="004F3E18" w:rsidP="009D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506BCB">
        <w:rPr>
          <w:sz w:val="28"/>
          <w:szCs w:val="28"/>
          <w:shd w:val="clear" w:color="auto" w:fill="FFFFFF"/>
        </w:rPr>
        <w:t xml:space="preserve">При благоустройстве дворовых территорий в 2023 году: </w:t>
      </w:r>
    </w:p>
    <w:p w:rsidR="004F3E18" w:rsidRPr="00506BCB" w:rsidRDefault="004F3E18" w:rsidP="009D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506BCB">
        <w:rPr>
          <w:sz w:val="28"/>
          <w:szCs w:val="28"/>
          <w:shd w:val="clear" w:color="auto" w:fill="FFFFFF"/>
        </w:rPr>
        <w:t>-</w:t>
      </w:r>
      <w:r w:rsidR="00A14687">
        <w:rPr>
          <w:sz w:val="28"/>
          <w:szCs w:val="28"/>
          <w:shd w:val="clear" w:color="auto" w:fill="FFFFFF"/>
        </w:rPr>
        <w:t xml:space="preserve"> </w:t>
      </w:r>
      <w:r w:rsidRPr="00506BCB">
        <w:rPr>
          <w:sz w:val="28"/>
          <w:szCs w:val="28"/>
          <w:shd w:val="clear" w:color="auto" w:fill="FFFFFF"/>
        </w:rPr>
        <w:t>установлено 11</w:t>
      </w:r>
      <w:r w:rsidR="007D114E" w:rsidRPr="00506BCB">
        <w:rPr>
          <w:sz w:val="28"/>
          <w:szCs w:val="28"/>
          <w:shd w:val="clear" w:color="auto" w:fill="FFFFFF"/>
        </w:rPr>
        <w:t>2 светоточек уличного освещения;</w:t>
      </w:r>
    </w:p>
    <w:p w:rsidR="004E295D" w:rsidRPr="00506BCB" w:rsidRDefault="008A6B89" w:rsidP="004E295D">
      <w:pPr>
        <w:ind w:firstLine="709"/>
        <w:rPr>
          <w:sz w:val="28"/>
          <w:szCs w:val="28"/>
          <w:shd w:val="clear" w:color="auto" w:fill="FFFFFF"/>
        </w:rPr>
      </w:pPr>
      <w:r w:rsidRPr="008A6B89">
        <w:rPr>
          <w:sz w:val="28"/>
          <w:szCs w:val="28"/>
        </w:rPr>
        <w:t>- установлено 820 малых архитектурных форм, из них</w:t>
      </w:r>
      <w:r>
        <w:rPr>
          <w:color w:val="000000"/>
          <w:sz w:val="28"/>
          <w:szCs w:val="28"/>
          <w:shd w:val="clear" w:color="auto" w:fill="FFFFFF"/>
        </w:rPr>
        <w:t xml:space="preserve"> 410 скамеек, 410 урн;</w:t>
      </w:r>
    </w:p>
    <w:p w:rsidR="00AC07C0" w:rsidRPr="00506BCB" w:rsidRDefault="00AC07C0" w:rsidP="004E295D">
      <w:pPr>
        <w:ind w:firstLine="709"/>
        <w:rPr>
          <w:sz w:val="28"/>
          <w:szCs w:val="28"/>
          <w:shd w:val="clear" w:color="auto" w:fill="FFFFFF"/>
        </w:rPr>
      </w:pPr>
      <w:r w:rsidRPr="00506BCB">
        <w:rPr>
          <w:sz w:val="28"/>
          <w:szCs w:val="28"/>
          <w:shd w:val="clear" w:color="auto" w:fill="FFFFFF"/>
        </w:rPr>
        <w:t>-</w:t>
      </w:r>
      <w:r w:rsidR="00A14687">
        <w:rPr>
          <w:sz w:val="28"/>
          <w:szCs w:val="28"/>
          <w:shd w:val="clear" w:color="auto" w:fill="FFFFFF"/>
        </w:rPr>
        <w:t xml:space="preserve"> </w:t>
      </w:r>
      <w:r w:rsidRPr="00506BCB">
        <w:rPr>
          <w:sz w:val="28"/>
          <w:szCs w:val="28"/>
          <w:shd w:val="clear" w:color="auto" w:fill="FFFFFF"/>
        </w:rPr>
        <w:t>отремонтировано 92,44 тыс.кв.м дорожного покрытия.</w:t>
      </w:r>
    </w:p>
    <w:p w:rsidR="004F3E18" w:rsidRPr="00506BCB" w:rsidRDefault="004F3E18" w:rsidP="009D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506BCB">
        <w:rPr>
          <w:sz w:val="28"/>
          <w:szCs w:val="28"/>
          <w:shd w:val="clear" w:color="auto" w:fill="FFFFFF"/>
        </w:rPr>
        <w:t xml:space="preserve">С 2023 года на территории Волгограда действует подпрограмма </w:t>
      </w:r>
      <w:r w:rsidR="0061139F">
        <w:rPr>
          <w:sz w:val="28"/>
          <w:szCs w:val="28"/>
          <w:shd w:val="clear" w:color="auto" w:fill="FFFFFF"/>
        </w:rPr>
        <w:t>"</w:t>
      </w:r>
      <w:r w:rsidRPr="00506BCB">
        <w:rPr>
          <w:sz w:val="28"/>
          <w:szCs w:val="28"/>
          <w:shd w:val="clear" w:color="auto" w:fill="FFFFFF"/>
        </w:rPr>
        <w:t>Энергосбережение и энергетическая эффективность систем уличного (наружного) освещения в муниципальных образованиях Волгоградской области</w:t>
      </w:r>
      <w:r w:rsidR="0061139F">
        <w:rPr>
          <w:sz w:val="28"/>
          <w:szCs w:val="28"/>
          <w:shd w:val="clear" w:color="auto" w:fill="FFFFFF"/>
        </w:rPr>
        <w:t>"</w:t>
      </w:r>
      <w:r w:rsidRPr="00506BCB">
        <w:rPr>
          <w:sz w:val="28"/>
          <w:szCs w:val="28"/>
          <w:shd w:val="clear" w:color="auto" w:fill="FFFFFF"/>
        </w:rPr>
        <w:t xml:space="preserve"> государственной программы Волгоградской области </w:t>
      </w:r>
      <w:r w:rsidR="0061139F">
        <w:rPr>
          <w:sz w:val="28"/>
          <w:szCs w:val="28"/>
          <w:shd w:val="clear" w:color="auto" w:fill="FFFFFF"/>
        </w:rPr>
        <w:t>"</w:t>
      </w:r>
      <w:r w:rsidRPr="00506BCB">
        <w:rPr>
          <w:sz w:val="28"/>
          <w:szCs w:val="28"/>
          <w:shd w:val="clear" w:color="auto" w:fill="FFFFFF"/>
        </w:rPr>
        <w:t>Энергосбережение и повышение энергетической эффективности в Волгоградской области</w:t>
      </w:r>
      <w:r w:rsidR="0061139F">
        <w:rPr>
          <w:sz w:val="28"/>
          <w:szCs w:val="28"/>
          <w:shd w:val="clear" w:color="auto" w:fill="FFFFFF"/>
        </w:rPr>
        <w:t>"</w:t>
      </w:r>
      <w:r w:rsidRPr="00506BCB">
        <w:rPr>
          <w:sz w:val="28"/>
          <w:szCs w:val="28"/>
          <w:shd w:val="clear" w:color="auto" w:fill="FFFFFF"/>
        </w:rPr>
        <w:t>, которая направлена на освещение улично-дорожной сети присоединенных к городу Волгограду поселков. В 2023</w:t>
      </w:r>
      <w:r w:rsidR="00A14687">
        <w:rPr>
          <w:sz w:val="28"/>
          <w:szCs w:val="28"/>
          <w:shd w:val="clear" w:color="auto" w:fill="FFFFFF"/>
        </w:rPr>
        <w:t xml:space="preserve"> году на территории 14 поселков</w:t>
      </w:r>
      <w:r w:rsidRPr="00506BCB">
        <w:rPr>
          <w:sz w:val="28"/>
          <w:szCs w:val="28"/>
          <w:shd w:val="clear" w:color="auto" w:fill="FFFFFF"/>
        </w:rPr>
        <w:t xml:space="preserve"> проложено 46,3 км сетей уличного освещения на 1316 светоточек. В 2024 году реализация данной подпрограммы продолжится.</w:t>
      </w:r>
    </w:p>
    <w:p w:rsidR="004F3E18" w:rsidRPr="00506BCB" w:rsidRDefault="004F3E18" w:rsidP="009D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506BCB">
        <w:rPr>
          <w:sz w:val="28"/>
          <w:szCs w:val="28"/>
          <w:shd w:val="clear" w:color="auto" w:fill="FFFFFF"/>
        </w:rPr>
        <w:t xml:space="preserve">С 2018 года на территории Волгограда действует концессионное соглашение в отношении объектов наружного освещения Волгограда. </w:t>
      </w:r>
    </w:p>
    <w:p w:rsidR="004F3E18" w:rsidRPr="00506BCB" w:rsidRDefault="004F3E18" w:rsidP="009D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506BCB">
        <w:rPr>
          <w:sz w:val="28"/>
          <w:szCs w:val="28"/>
          <w:shd w:val="clear" w:color="auto" w:fill="FFFFFF"/>
        </w:rPr>
        <w:t>В рамках реализации концессионного соглашения капитально отремонтировано 3,7 км линий наружного освещения на 145 светоточек на 9 объектах освещения, заменено 145 аварийных опор.</w:t>
      </w:r>
    </w:p>
    <w:p w:rsidR="004F3E18" w:rsidRPr="00506BCB" w:rsidRDefault="004F3E18" w:rsidP="009D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506BCB">
        <w:rPr>
          <w:sz w:val="28"/>
          <w:szCs w:val="28"/>
          <w:shd w:val="clear" w:color="auto" w:fill="FFFFFF"/>
        </w:rPr>
        <w:t>Сэкономленные средства от модернизации наружного освещения позволили дополнительно ввести в эксплуатацию 6,9 км линий уличного освещения на 230 светоточек на 7 объектах освещения. На 2 объектах разработана проектно-сметная документация для реализации в 2024 году.</w:t>
      </w:r>
    </w:p>
    <w:p w:rsidR="004F3E18" w:rsidRPr="00506BCB" w:rsidRDefault="004F3E18" w:rsidP="009D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506BCB">
        <w:rPr>
          <w:sz w:val="28"/>
          <w:szCs w:val="28"/>
          <w:shd w:val="clear" w:color="auto" w:fill="FFFFFF"/>
        </w:rPr>
        <w:t>В настоящее время система наружного освещения Волгограда включает в себя  61</w:t>
      </w:r>
      <w:r w:rsidR="00F17C08">
        <w:rPr>
          <w:sz w:val="28"/>
          <w:szCs w:val="28"/>
          <w:shd w:val="clear" w:color="auto" w:fill="FFFFFF"/>
        </w:rPr>
        <w:t xml:space="preserve"> </w:t>
      </w:r>
      <w:r w:rsidRPr="00506BCB">
        <w:rPr>
          <w:sz w:val="28"/>
          <w:szCs w:val="28"/>
          <w:shd w:val="clear" w:color="auto" w:fill="FFFFFF"/>
        </w:rPr>
        <w:t>951 светоточ</w:t>
      </w:r>
      <w:r w:rsidR="00F17C08">
        <w:rPr>
          <w:sz w:val="28"/>
          <w:szCs w:val="28"/>
          <w:shd w:val="clear" w:color="auto" w:fill="FFFFFF"/>
        </w:rPr>
        <w:t>ку</w:t>
      </w:r>
      <w:r w:rsidRPr="00506BCB">
        <w:rPr>
          <w:sz w:val="28"/>
          <w:szCs w:val="28"/>
          <w:shd w:val="clear" w:color="auto" w:fill="FFFFFF"/>
        </w:rPr>
        <w:t xml:space="preserve">. </w:t>
      </w:r>
    </w:p>
    <w:p w:rsidR="004F3E18" w:rsidRPr="00506BCB" w:rsidRDefault="004F3E18" w:rsidP="009D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506BCB">
        <w:rPr>
          <w:sz w:val="28"/>
          <w:szCs w:val="28"/>
          <w:shd w:val="clear" w:color="auto" w:fill="FFFFFF"/>
        </w:rPr>
        <w:t xml:space="preserve">Общая протяженность муниципальных сетей наружного освещения составила 1549,9 км. </w:t>
      </w:r>
    </w:p>
    <w:p w:rsidR="004F3E18" w:rsidRPr="00506BCB" w:rsidRDefault="004F3E18" w:rsidP="009D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506BCB">
        <w:rPr>
          <w:sz w:val="28"/>
          <w:szCs w:val="28"/>
          <w:shd w:val="clear" w:color="auto" w:fill="FFFFFF"/>
        </w:rPr>
        <w:t>Доля освещенных улиц в общей протяженности улично-дорожной сети Волгограда за 2023 год составила 79,5%.</w:t>
      </w:r>
    </w:p>
    <w:p w:rsidR="007877FA" w:rsidRPr="00506BCB" w:rsidRDefault="007877FA" w:rsidP="009D7C67">
      <w:pPr>
        <w:ind w:firstLine="709"/>
        <w:jc w:val="both"/>
        <w:rPr>
          <w:sz w:val="28"/>
          <w:szCs w:val="28"/>
          <w:shd w:val="clear" w:color="auto" w:fill="FFFFFF"/>
        </w:rPr>
      </w:pPr>
      <w:r w:rsidRPr="00506BCB">
        <w:rPr>
          <w:sz w:val="28"/>
          <w:szCs w:val="28"/>
          <w:shd w:val="clear" w:color="auto" w:fill="FFFFFF"/>
        </w:rPr>
        <w:t>В 2023 году осуществлена высадка зеленых насаждений в количестве 9673 ед.</w:t>
      </w:r>
    </w:p>
    <w:p w:rsidR="004F3E18" w:rsidRPr="00506BCB" w:rsidRDefault="004F3E18" w:rsidP="00E556E9">
      <w:pPr>
        <w:ind w:firstLine="709"/>
        <w:rPr>
          <w:i/>
          <w:iCs/>
          <w:sz w:val="28"/>
          <w:szCs w:val="28"/>
          <w:u w:val="single"/>
        </w:rPr>
      </w:pPr>
    </w:p>
    <w:p w:rsidR="00CE7FEA" w:rsidRPr="00506BCB" w:rsidRDefault="00F0650C" w:rsidP="00E556E9">
      <w:pPr>
        <w:ind w:firstLine="709"/>
        <w:rPr>
          <w:rFonts w:eastAsia="Times New Roman"/>
          <w:i/>
          <w:iCs/>
          <w:sz w:val="28"/>
          <w:szCs w:val="28"/>
          <w:u w:val="single"/>
        </w:rPr>
      </w:pPr>
      <w:r w:rsidRPr="00506BCB">
        <w:rPr>
          <w:i/>
          <w:iCs/>
          <w:sz w:val="28"/>
          <w:szCs w:val="28"/>
          <w:u w:val="single"/>
        </w:rPr>
        <w:t>Автомобильные дороги</w:t>
      </w:r>
    </w:p>
    <w:p w:rsidR="00CE7FEA" w:rsidRPr="00506BCB" w:rsidRDefault="00F0650C" w:rsidP="00E556E9">
      <w:pPr>
        <w:ind w:firstLine="709"/>
        <w:jc w:val="both"/>
        <w:rPr>
          <w:rFonts w:eastAsia="Times New Roman"/>
          <w:sz w:val="28"/>
          <w:szCs w:val="28"/>
        </w:rPr>
      </w:pPr>
      <w:r w:rsidRPr="00506BCB">
        <w:rPr>
          <w:sz w:val="28"/>
          <w:szCs w:val="28"/>
        </w:rPr>
        <w:t xml:space="preserve">В последние годы была осуществлена серьезная модернизация дорожно-транспортной инфраструктуры, что сильно преобразило город. Безусловно, это стало возможным </w:t>
      </w:r>
      <w:r w:rsidR="001869CC">
        <w:rPr>
          <w:sz w:val="28"/>
          <w:szCs w:val="28"/>
        </w:rPr>
        <w:t>благодаря</w:t>
      </w:r>
      <w:r w:rsidRPr="00506BCB">
        <w:rPr>
          <w:sz w:val="28"/>
          <w:szCs w:val="28"/>
        </w:rPr>
        <w:t xml:space="preserve"> федеральной и областной поддержке. </w:t>
      </w:r>
    </w:p>
    <w:p w:rsidR="00CE7FEA" w:rsidRPr="00506BCB" w:rsidRDefault="00F0650C" w:rsidP="00E556E9">
      <w:pPr>
        <w:tabs>
          <w:tab w:val="left" w:pos="7230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506BCB">
        <w:rPr>
          <w:sz w:val="28"/>
          <w:szCs w:val="28"/>
        </w:rPr>
        <w:lastRenderedPageBreak/>
        <w:t xml:space="preserve">В рамках реализации </w:t>
      </w:r>
      <w:r w:rsidRPr="009643A1">
        <w:rPr>
          <w:i/>
          <w:iCs/>
          <w:sz w:val="28"/>
          <w:szCs w:val="28"/>
        </w:rPr>
        <w:t xml:space="preserve">национальных проектов </w:t>
      </w:r>
      <w:r w:rsidR="0061139F" w:rsidRPr="009643A1">
        <w:rPr>
          <w:i/>
          <w:iCs/>
          <w:sz w:val="28"/>
          <w:szCs w:val="28"/>
        </w:rPr>
        <w:t>"</w:t>
      </w:r>
      <w:r w:rsidRPr="009643A1">
        <w:rPr>
          <w:i/>
          <w:iCs/>
          <w:sz w:val="28"/>
          <w:szCs w:val="28"/>
        </w:rPr>
        <w:t>Безопасные и качественные дороги</w:t>
      </w:r>
      <w:r w:rsidR="0061139F" w:rsidRPr="009643A1">
        <w:rPr>
          <w:i/>
          <w:iCs/>
          <w:sz w:val="28"/>
          <w:szCs w:val="28"/>
        </w:rPr>
        <w:t>"</w:t>
      </w:r>
      <w:r w:rsidRPr="009643A1">
        <w:rPr>
          <w:i/>
          <w:iCs/>
          <w:sz w:val="28"/>
          <w:szCs w:val="28"/>
        </w:rPr>
        <w:t>,</w:t>
      </w:r>
      <w:r w:rsidRPr="00506BCB">
        <w:rPr>
          <w:i/>
          <w:iCs/>
          <w:sz w:val="28"/>
          <w:szCs w:val="28"/>
        </w:rPr>
        <w:t xml:space="preserve"> </w:t>
      </w:r>
      <w:r w:rsidR="0061139F">
        <w:rPr>
          <w:i/>
          <w:iCs/>
          <w:sz w:val="28"/>
          <w:szCs w:val="28"/>
        </w:rPr>
        <w:t>"</w:t>
      </w:r>
      <w:r w:rsidRPr="00506BCB">
        <w:rPr>
          <w:i/>
          <w:iCs/>
          <w:sz w:val="28"/>
          <w:szCs w:val="28"/>
        </w:rPr>
        <w:t>Жилье и городская среда</w:t>
      </w:r>
      <w:r w:rsidR="0061139F">
        <w:rPr>
          <w:i/>
          <w:iCs/>
          <w:sz w:val="28"/>
          <w:szCs w:val="28"/>
        </w:rPr>
        <w:t>"</w:t>
      </w:r>
      <w:r w:rsidRPr="00506BCB">
        <w:rPr>
          <w:i/>
          <w:iCs/>
          <w:sz w:val="28"/>
          <w:szCs w:val="28"/>
        </w:rPr>
        <w:t>:</w:t>
      </w:r>
    </w:p>
    <w:p w:rsidR="00CE7FEA" w:rsidRPr="00506BCB" w:rsidRDefault="00F0650C" w:rsidP="00E556E9">
      <w:pPr>
        <w:ind w:firstLine="709"/>
        <w:jc w:val="both"/>
        <w:rPr>
          <w:sz w:val="28"/>
          <w:szCs w:val="28"/>
        </w:rPr>
      </w:pPr>
      <w:r w:rsidRPr="00506BCB">
        <w:rPr>
          <w:sz w:val="28"/>
          <w:szCs w:val="28"/>
        </w:rPr>
        <w:t>-</w:t>
      </w:r>
      <w:r w:rsidR="00F17C08">
        <w:rPr>
          <w:sz w:val="28"/>
          <w:szCs w:val="28"/>
        </w:rPr>
        <w:t xml:space="preserve"> </w:t>
      </w:r>
      <w:r w:rsidRPr="00506BCB">
        <w:rPr>
          <w:sz w:val="28"/>
          <w:szCs w:val="28"/>
        </w:rPr>
        <w:t xml:space="preserve">выполнен ремонт </w:t>
      </w:r>
      <w:r w:rsidR="00CA7491" w:rsidRPr="00506BCB">
        <w:rPr>
          <w:sz w:val="28"/>
          <w:szCs w:val="28"/>
        </w:rPr>
        <w:t>37</w:t>
      </w:r>
      <w:r w:rsidRPr="00506BCB">
        <w:rPr>
          <w:sz w:val="28"/>
          <w:szCs w:val="28"/>
        </w:rPr>
        <w:t xml:space="preserve"> объект</w:t>
      </w:r>
      <w:r w:rsidR="0068454B" w:rsidRPr="00506BCB">
        <w:rPr>
          <w:sz w:val="28"/>
          <w:szCs w:val="28"/>
        </w:rPr>
        <w:t>ов</w:t>
      </w:r>
      <w:r w:rsidRPr="00506BCB">
        <w:rPr>
          <w:sz w:val="28"/>
          <w:szCs w:val="28"/>
        </w:rPr>
        <w:t xml:space="preserve"> улично-дорожной сети Волгограда общей протяженностью </w:t>
      </w:r>
      <w:r w:rsidR="00CA7491" w:rsidRPr="00506BCB">
        <w:rPr>
          <w:sz w:val="28"/>
          <w:szCs w:val="28"/>
        </w:rPr>
        <w:t>35,53</w:t>
      </w:r>
      <w:r w:rsidRPr="00506BCB">
        <w:rPr>
          <w:sz w:val="28"/>
          <w:szCs w:val="28"/>
        </w:rPr>
        <w:t xml:space="preserve"> км;</w:t>
      </w:r>
    </w:p>
    <w:p w:rsidR="00CA7491" w:rsidRPr="00506BCB" w:rsidRDefault="00CA7491" w:rsidP="00117FE1">
      <w:pPr>
        <w:ind w:firstLine="709"/>
        <w:jc w:val="both"/>
        <w:rPr>
          <w:rFonts w:eastAsia="Times New Roman"/>
          <w:sz w:val="28"/>
          <w:szCs w:val="28"/>
        </w:rPr>
      </w:pPr>
      <w:r w:rsidRPr="00506BCB">
        <w:rPr>
          <w:sz w:val="28"/>
          <w:szCs w:val="28"/>
        </w:rPr>
        <w:t>-</w:t>
      </w:r>
      <w:r w:rsidR="00F17C08">
        <w:rPr>
          <w:sz w:val="28"/>
          <w:szCs w:val="28"/>
        </w:rPr>
        <w:t xml:space="preserve"> </w:t>
      </w:r>
      <w:r w:rsidRPr="00506BCB">
        <w:rPr>
          <w:sz w:val="28"/>
          <w:szCs w:val="28"/>
        </w:rPr>
        <w:t>проведены работы по благоустройству 39 дворовых территорий МКД и проездов к ним;</w:t>
      </w:r>
    </w:p>
    <w:p w:rsidR="00117FE1" w:rsidRPr="00506BCB" w:rsidRDefault="00F0650C" w:rsidP="00117FE1">
      <w:pPr>
        <w:pStyle w:val="FR4"/>
        <w:spacing w:before="0" w:after="0" w:line="240" w:lineRule="auto"/>
        <w:ind w:firstLine="709"/>
        <w:jc w:val="both"/>
        <w:rPr>
          <w:sz w:val="28"/>
          <w:szCs w:val="28"/>
        </w:rPr>
      </w:pPr>
      <w:r w:rsidRPr="00506BCB">
        <w:rPr>
          <w:sz w:val="28"/>
          <w:szCs w:val="28"/>
        </w:rPr>
        <w:t>-</w:t>
      </w:r>
      <w:r w:rsidR="00F17C08">
        <w:rPr>
          <w:sz w:val="28"/>
          <w:szCs w:val="28"/>
        </w:rPr>
        <w:t xml:space="preserve"> </w:t>
      </w:r>
      <w:r w:rsidR="00117FE1" w:rsidRPr="00506BCB">
        <w:rPr>
          <w:sz w:val="28"/>
          <w:szCs w:val="28"/>
        </w:rPr>
        <w:t>построена новая автомобильная дорога: улица №</w:t>
      </w:r>
      <w:r w:rsidR="00F17C08">
        <w:rPr>
          <w:sz w:val="28"/>
          <w:szCs w:val="28"/>
        </w:rPr>
        <w:t xml:space="preserve"> </w:t>
      </w:r>
      <w:r w:rsidR="00117FE1" w:rsidRPr="00506BCB">
        <w:rPr>
          <w:sz w:val="28"/>
          <w:szCs w:val="28"/>
        </w:rPr>
        <w:t>3 от автомобильной дороги по улице № 10 до границ земельн</w:t>
      </w:r>
      <w:r w:rsidR="00876F75">
        <w:rPr>
          <w:sz w:val="28"/>
          <w:szCs w:val="28"/>
        </w:rPr>
        <w:t>ого участка № 34:34:060014:8253</w:t>
      </w:r>
      <w:r w:rsidR="00117FE1" w:rsidRPr="00506BCB">
        <w:rPr>
          <w:sz w:val="28"/>
          <w:szCs w:val="28"/>
        </w:rPr>
        <w:t xml:space="preserve"> протяж</w:t>
      </w:r>
      <w:r w:rsidR="00BD3ED5">
        <w:rPr>
          <w:sz w:val="28"/>
          <w:szCs w:val="28"/>
        </w:rPr>
        <w:t>е</w:t>
      </w:r>
      <w:r w:rsidR="00117FE1" w:rsidRPr="00506BCB">
        <w:rPr>
          <w:sz w:val="28"/>
          <w:szCs w:val="28"/>
        </w:rPr>
        <w:t>нностью 0,379 км;</w:t>
      </w:r>
    </w:p>
    <w:p w:rsidR="00117FE1" w:rsidRPr="00506BCB" w:rsidRDefault="00117FE1" w:rsidP="00117FE1">
      <w:pPr>
        <w:pStyle w:val="FR4"/>
        <w:spacing w:before="0" w:after="0" w:line="240" w:lineRule="auto"/>
        <w:ind w:firstLine="709"/>
        <w:jc w:val="both"/>
        <w:rPr>
          <w:sz w:val="28"/>
          <w:szCs w:val="28"/>
        </w:rPr>
      </w:pPr>
      <w:r w:rsidRPr="00506BCB">
        <w:rPr>
          <w:sz w:val="28"/>
          <w:szCs w:val="28"/>
        </w:rPr>
        <w:t>-</w:t>
      </w:r>
      <w:r w:rsidR="00F17C08">
        <w:rPr>
          <w:sz w:val="28"/>
          <w:szCs w:val="28"/>
        </w:rPr>
        <w:t xml:space="preserve"> </w:t>
      </w:r>
      <w:r w:rsidRPr="00506BCB">
        <w:rPr>
          <w:sz w:val="28"/>
          <w:szCs w:val="28"/>
        </w:rPr>
        <w:t>заверш</w:t>
      </w:r>
      <w:r w:rsidR="00F17C08">
        <w:rPr>
          <w:sz w:val="28"/>
          <w:szCs w:val="28"/>
        </w:rPr>
        <w:t>ены работы по строительству ул.</w:t>
      </w:r>
      <w:r w:rsidRPr="00506BCB">
        <w:rPr>
          <w:sz w:val="28"/>
          <w:szCs w:val="28"/>
        </w:rPr>
        <w:t>Электролесовской в Кировском районе протяженностью 2,195 км;</w:t>
      </w:r>
    </w:p>
    <w:p w:rsidR="00117FE1" w:rsidRPr="00506BCB" w:rsidRDefault="00117FE1" w:rsidP="00117FE1">
      <w:pPr>
        <w:pStyle w:val="FR4"/>
        <w:spacing w:before="0" w:after="0" w:line="240" w:lineRule="auto"/>
        <w:ind w:firstLine="709"/>
        <w:jc w:val="both"/>
        <w:rPr>
          <w:sz w:val="28"/>
          <w:szCs w:val="28"/>
        </w:rPr>
      </w:pPr>
      <w:r w:rsidRPr="00506BCB">
        <w:rPr>
          <w:sz w:val="28"/>
          <w:szCs w:val="28"/>
        </w:rPr>
        <w:t>-</w:t>
      </w:r>
      <w:r w:rsidR="00F17C08">
        <w:rPr>
          <w:sz w:val="28"/>
          <w:szCs w:val="28"/>
        </w:rPr>
        <w:t xml:space="preserve"> </w:t>
      </w:r>
      <w:r w:rsidRPr="00506BCB">
        <w:rPr>
          <w:sz w:val="28"/>
          <w:szCs w:val="28"/>
        </w:rPr>
        <w:t>выполнена реконструкция</w:t>
      </w:r>
      <w:r w:rsidR="00F17C08">
        <w:rPr>
          <w:sz w:val="28"/>
          <w:szCs w:val="28"/>
        </w:rPr>
        <w:t xml:space="preserve"> ул.</w:t>
      </w:r>
      <w:r w:rsidRPr="00506BCB">
        <w:rPr>
          <w:sz w:val="28"/>
          <w:szCs w:val="28"/>
        </w:rPr>
        <w:t xml:space="preserve">Грибанова в границах от </w:t>
      </w:r>
      <w:r w:rsidR="00BD3ED5">
        <w:rPr>
          <w:sz w:val="28"/>
          <w:szCs w:val="28"/>
        </w:rPr>
        <w:t>ул.им.</w:t>
      </w:r>
      <w:r w:rsidRPr="00506BCB">
        <w:rPr>
          <w:sz w:val="28"/>
          <w:szCs w:val="28"/>
        </w:rPr>
        <w:t xml:space="preserve">Шумского до </w:t>
      </w:r>
      <w:r w:rsidR="00BD3ED5">
        <w:rPr>
          <w:sz w:val="28"/>
          <w:szCs w:val="28"/>
        </w:rPr>
        <w:t>ул.им.</w:t>
      </w:r>
      <w:r w:rsidRPr="00506BCB">
        <w:rPr>
          <w:sz w:val="28"/>
          <w:szCs w:val="28"/>
        </w:rPr>
        <w:t>Курсекова в Советском р</w:t>
      </w:r>
      <w:r w:rsidR="00876F75">
        <w:rPr>
          <w:sz w:val="28"/>
          <w:szCs w:val="28"/>
        </w:rPr>
        <w:t>айо</w:t>
      </w:r>
      <w:r w:rsidRPr="00506BCB">
        <w:rPr>
          <w:sz w:val="28"/>
          <w:szCs w:val="28"/>
        </w:rPr>
        <w:t>не протяженностью 0,4 км.</w:t>
      </w:r>
    </w:p>
    <w:p w:rsidR="00117FE1" w:rsidRPr="00506BCB" w:rsidRDefault="00117FE1" w:rsidP="00117FE1">
      <w:pPr>
        <w:pStyle w:val="FR4"/>
        <w:spacing w:before="0" w:after="0" w:line="240" w:lineRule="auto"/>
        <w:ind w:firstLine="709"/>
        <w:jc w:val="both"/>
        <w:rPr>
          <w:sz w:val="28"/>
          <w:szCs w:val="28"/>
        </w:rPr>
      </w:pPr>
      <w:r w:rsidRPr="00506BCB">
        <w:rPr>
          <w:sz w:val="28"/>
          <w:szCs w:val="28"/>
        </w:rPr>
        <w:t>Продолжались работы:</w:t>
      </w:r>
    </w:p>
    <w:p w:rsidR="00117FE1" w:rsidRPr="00506BCB" w:rsidRDefault="00117FE1" w:rsidP="00117FE1">
      <w:pPr>
        <w:pStyle w:val="FR4"/>
        <w:spacing w:before="0" w:after="0" w:line="240" w:lineRule="auto"/>
        <w:ind w:firstLine="709"/>
        <w:jc w:val="both"/>
        <w:rPr>
          <w:sz w:val="28"/>
          <w:szCs w:val="28"/>
        </w:rPr>
      </w:pPr>
      <w:r w:rsidRPr="00506BCB">
        <w:rPr>
          <w:sz w:val="28"/>
          <w:szCs w:val="28"/>
        </w:rPr>
        <w:t>-</w:t>
      </w:r>
      <w:r w:rsidR="00F17C08">
        <w:rPr>
          <w:sz w:val="28"/>
          <w:szCs w:val="28"/>
        </w:rPr>
        <w:t xml:space="preserve"> </w:t>
      </w:r>
      <w:r w:rsidRPr="00506BCB">
        <w:rPr>
          <w:sz w:val="28"/>
          <w:szCs w:val="28"/>
        </w:rPr>
        <w:t>по строительс</w:t>
      </w:r>
      <w:r w:rsidR="00BB03B2">
        <w:rPr>
          <w:sz w:val="28"/>
          <w:szCs w:val="28"/>
        </w:rPr>
        <w:t>тву автомобильной дороги по ул.</w:t>
      </w:r>
      <w:r w:rsidRPr="00506BCB">
        <w:rPr>
          <w:sz w:val="28"/>
          <w:szCs w:val="28"/>
        </w:rPr>
        <w:t xml:space="preserve">Родниковой в Советском районе </w:t>
      </w:r>
      <w:r w:rsidR="00BB03B2" w:rsidRPr="003C7A33">
        <w:rPr>
          <w:sz w:val="28"/>
          <w:szCs w:val="28"/>
        </w:rPr>
        <w:t>–</w:t>
      </w:r>
      <w:r w:rsidRPr="00506BCB">
        <w:rPr>
          <w:sz w:val="28"/>
          <w:szCs w:val="28"/>
        </w:rPr>
        <w:t xml:space="preserve"> 1</w:t>
      </w:r>
      <w:r w:rsidR="00BB03B2">
        <w:rPr>
          <w:sz w:val="28"/>
          <w:szCs w:val="28"/>
        </w:rPr>
        <w:t xml:space="preserve">-й этап </w:t>
      </w:r>
      <w:r w:rsidRPr="00506BCB">
        <w:rPr>
          <w:sz w:val="28"/>
          <w:szCs w:val="28"/>
        </w:rPr>
        <w:t xml:space="preserve">протяженностью 1,441 км (завершение работ в 2024 году); </w:t>
      </w:r>
    </w:p>
    <w:p w:rsidR="00722F30" w:rsidRPr="00506BCB" w:rsidRDefault="00117FE1" w:rsidP="00E556E9">
      <w:pPr>
        <w:tabs>
          <w:tab w:val="left" w:pos="7230"/>
        </w:tabs>
        <w:ind w:firstLine="709"/>
        <w:jc w:val="both"/>
        <w:rPr>
          <w:sz w:val="28"/>
          <w:szCs w:val="28"/>
        </w:rPr>
      </w:pPr>
      <w:r w:rsidRPr="00506BCB">
        <w:rPr>
          <w:sz w:val="28"/>
          <w:szCs w:val="28"/>
        </w:rPr>
        <w:t>-</w:t>
      </w:r>
      <w:r w:rsidR="00F17C08">
        <w:rPr>
          <w:sz w:val="28"/>
          <w:szCs w:val="28"/>
        </w:rPr>
        <w:t xml:space="preserve"> </w:t>
      </w:r>
      <w:r w:rsidR="00722F30" w:rsidRPr="00506BCB">
        <w:rPr>
          <w:sz w:val="28"/>
          <w:szCs w:val="28"/>
        </w:rPr>
        <w:t xml:space="preserve">по реконструкции ул.Латошинской (от ул.Героев Тулы до выхода на </w:t>
      </w:r>
      <w:r w:rsidR="008E1CB6">
        <w:rPr>
          <w:sz w:val="28"/>
          <w:szCs w:val="28"/>
        </w:rPr>
        <w:t>Треть</w:t>
      </w:r>
      <w:r w:rsidR="00F17C08" w:rsidRPr="00A14687">
        <w:rPr>
          <w:sz w:val="28"/>
          <w:szCs w:val="28"/>
        </w:rPr>
        <w:t>ю</w:t>
      </w:r>
      <w:r w:rsidR="00722F30" w:rsidRPr="00A14687">
        <w:rPr>
          <w:sz w:val="28"/>
          <w:szCs w:val="28"/>
        </w:rPr>
        <w:t xml:space="preserve"> Продольную</w:t>
      </w:r>
      <w:r w:rsidR="00722F30" w:rsidRPr="00506BCB">
        <w:rPr>
          <w:sz w:val="28"/>
          <w:szCs w:val="28"/>
        </w:rPr>
        <w:t xml:space="preserve"> магистраль) протяженностью 4,235 км.</w:t>
      </w:r>
    </w:p>
    <w:p w:rsidR="00CE7FEA" w:rsidRPr="00506BCB" w:rsidRDefault="00F0650C" w:rsidP="00E556E9">
      <w:pPr>
        <w:tabs>
          <w:tab w:val="left" w:pos="7230"/>
        </w:tabs>
        <w:ind w:firstLine="709"/>
        <w:jc w:val="both"/>
        <w:rPr>
          <w:sz w:val="28"/>
          <w:szCs w:val="28"/>
        </w:rPr>
      </w:pPr>
      <w:r w:rsidRPr="00506BCB">
        <w:rPr>
          <w:sz w:val="28"/>
          <w:szCs w:val="28"/>
        </w:rPr>
        <w:t>В целях обеспечения безопасности дорожного движения на улично-дорожной сети Волгограда в 202</w:t>
      </w:r>
      <w:r w:rsidR="00117FE1" w:rsidRPr="00506BCB">
        <w:rPr>
          <w:sz w:val="28"/>
          <w:szCs w:val="28"/>
        </w:rPr>
        <w:t>3</w:t>
      </w:r>
      <w:r w:rsidRPr="00506BCB">
        <w:rPr>
          <w:sz w:val="28"/>
          <w:szCs w:val="28"/>
        </w:rPr>
        <w:t xml:space="preserve"> году </w:t>
      </w:r>
      <w:r w:rsidR="00DB5593" w:rsidRPr="00506BCB">
        <w:rPr>
          <w:sz w:val="28"/>
          <w:szCs w:val="28"/>
        </w:rPr>
        <w:t xml:space="preserve">были </w:t>
      </w:r>
      <w:r w:rsidRPr="00506BCB">
        <w:rPr>
          <w:sz w:val="28"/>
          <w:szCs w:val="28"/>
        </w:rPr>
        <w:t>установлен</w:t>
      </w:r>
      <w:r w:rsidR="00DB5593" w:rsidRPr="00506BCB">
        <w:rPr>
          <w:sz w:val="28"/>
          <w:szCs w:val="28"/>
        </w:rPr>
        <w:t>ы</w:t>
      </w:r>
      <w:r w:rsidRPr="00506BCB">
        <w:rPr>
          <w:sz w:val="28"/>
          <w:szCs w:val="28"/>
        </w:rPr>
        <w:t xml:space="preserve"> </w:t>
      </w:r>
      <w:r w:rsidR="00117FE1" w:rsidRPr="00506BCB">
        <w:rPr>
          <w:sz w:val="28"/>
          <w:szCs w:val="28"/>
        </w:rPr>
        <w:t xml:space="preserve">1125 </w:t>
      </w:r>
      <w:r w:rsidR="00DB5593" w:rsidRPr="00506BCB">
        <w:rPr>
          <w:sz w:val="28"/>
          <w:szCs w:val="28"/>
        </w:rPr>
        <w:t>дорожны</w:t>
      </w:r>
      <w:r w:rsidR="00117FE1" w:rsidRPr="00506BCB">
        <w:rPr>
          <w:sz w:val="28"/>
          <w:szCs w:val="28"/>
        </w:rPr>
        <w:t>х</w:t>
      </w:r>
      <w:r w:rsidRPr="00506BCB">
        <w:rPr>
          <w:sz w:val="28"/>
          <w:szCs w:val="28"/>
        </w:rPr>
        <w:t xml:space="preserve"> знак</w:t>
      </w:r>
      <w:r w:rsidR="00117FE1" w:rsidRPr="00506BCB">
        <w:rPr>
          <w:sz w:val="28"/>
          <w:szCs w:val="28"/>
        </w:rPr>
        <w:t>ов</w:t>
      </w:r>
      <w:r w:rsidRPr="00506BCB">
        <w:rPr>
          <w:sz w:val="28"/>
          <w:szCs w:val="28"/>
        </w:rPr>
        <w:t xml:space="preserve">, </w:t>
      </w:r>
      <w:r w:rsidR="00DB5593" w:rsidRPr="00506BCB">
        <w:rPr>
          <w:sz w:val="28"/>
          <w:szCs w:val="28"/>
        </w:rPr>
        <w:t>приобретены детекторы транспортного потока, информационные табло остановочных пунктов</w:t>
      </w:r>
      <w:r w:rsidR="001243BC" w:rsidRPr="00506BCB">
        <w:rPr>
          <w:sz w:val="28"/>
          <w:szCs w:val="28"/>
        </w:rPr>
        <w:t>, источники бесперебойного питания на светофорные объекты (на 491 светофорный объект установлена светова</w:t>
      </w:r>
      <w:r w:rsidR="00715069" w:rsidRPr="00506BCB">
        <w:rPr>
          <w:sz w:val="28"/>
          <w:szCs w:val="28"/>
        </w:rPr>
        <w:t>я секци</w:t>
      </w:r>
      <w:r w:rsidR="00876F75">
        <w:rPr>
          <w:sz w:val="28"/>
          <w:szCs w:val="28"/>
        </w:rPr>
        <w:t>я</w:t>
      </w:r>
      <w:r w:rsidR="00715069" w:rsidRPr="00506BCB">
        <w:rPr>
          <w:sz w:val="28"/>
          <w:szCs w:val="28"/>
        </w:rPr>
        <w:t xml:space="preserve"> бело-лунного мигания), произведена установка светофорных объектов в местах кон</w:t>
      </w:r>
      <w:r w:rsidR="004B6A89">
        <w:rPr>
          <w:sz w:val="28"/>
          <w:szCs w:val="28"/>
        </w:rPr>
        <w:t>центрации ДТП (ул.Шурухина в ра</w:t>
      </w:r>
      <w:r w:rsidR="00715069" w:rsidRPr="00506BCB">
        <w:rPr>
          <w:sz w:val="28"/>
          <w:szCs w:val="28"/>
        </w:rPr>
        <w:t>й</w:t>
      </w:r>
      <w:r w:rsidR="004B6A89">
        <w:rPr>
          <w:sz w:val="28"/>
          <w:szCs w:val="28"/>
        </w:rPr>
        <w:t>о</w:t>
      </w:r>
      <w:r w:rsidR="00715069" w:rsidRPr="00506BCB">
        <w:rPr>
          <w:sz w:val="28"/>
          <w:szCs w:val="28"/>
        </w:rPr>
        <w:t xml:space="preserve">не ост. </w:t>
      </w:r>
      <w:r w:rsidR="0061139F">
        <w:rPr>
          <w:sz w:val="28"/>
          <w:szCs w:val="28"/>
        </w:rPr>
        <w:t>"</w:t>
      </w:r>
      <w:r w:rsidR="00715069" w:rsidRPr="00506BCB">
        <w:rPr>
          <w:sz w:val="28"/>
          <w:szCs w:val="28"/>
        </w:rPr>
        <w:t>Экономико-технический колледж</w:t>
      </w:r>
      <w:r w:rsidR="006938DD">
        <w:rPr>
          <w:sz w:val="28"/>
          <w:szCs w:val="28"/>
        </w:rPr>
        <w:t>"</w:t>
      </w:r>
      <w:r w:rsidR="00715069" w:rsidRPr="00506BCB">
        <w:rPr>
          <w:sz w:val="28"/>
          <w:szCs w:val="28"/>
        </w:rPr>
        <w:t>; пересечение пр.Металлургов и ул.П.Гончарова и т.д.), выполнены работы по установке металлических пешеходных ограждений</w:t>
      </w:r>
      <w:r w:rsidR="00A12223" w:rsidRPr="00506BCB">
        <w:rPr>
          <w:sz w:val="28"/>
          <w:szCs w:val="28"/>
        </w:rPr>
        <w:t xml:space="preserve"> </w:t>
      </w:r>
      <w:r w:rsidR="00715069" w:rsidRPr="00506BCB">
        <w:rPr>
          <w:sz w:val="28"/>
          <w:szCs w:val="28"/>
        </w:rPr>
        <w:t>вблизи образовательн</w:t>
      </w:r>
      <w:r w:rsidR="00A12223" w:rsidRPr="00506BCB">
        <w:rPr>
          <w:sz w:val="28"/>
          <w:szCs w:val="28"/>
        </w:rPr>
        <w:t xml:space="preserve">ых учреждений (0,8 км), по установке и замене дорожных знаков, по нанесению горизонтальной </w:t>
      </w:r>
      <w:r w:rsidR="00876F75">
        <w:rPr>
          <w:sz w:val="28"/>
          <w:szCs w:val="28"/>
        </w:rPr>
        <w:t>дорожной разметки (121,0 тыс.</w:t>
      </w:r>
      <w:r w:rsidR="00A12223" w:rsidRPr="00506BCB">
        <w:rPr>
          <w:sz w:val="28"/>
          <w:szCs w:val="28"/>
        </w:rPr>
        <w:t>кв.м), осуществлен текущий ремонт проезжих частей (149,8 тыс.кв.м), выполнены работы по обустройству остановок общественного транспорта (18 ед.) и пешеходных переходов (201 ед.)</w:t>
      </w:r>
    </w:p>
    <w:p w:rsidR="00722F30" w:rsidRPr="00506BCB" w:rsidRDefault="00722F30" w:rsidP="00722F30">
      <w:pPr>
        <w:ind w:firstLine="709"/>
        <w:jc w:val="both"/>
        <w:rPr>
          <w:sz w:val="28"/>
          <w:szCs w:val="28"/>
        </w:rPr>
      </w:pPr>
      <w:r w:rsidRPr="00506BCB">
        <w:rPr>
          <w:sz w:val="28"/>
          <w:szCs w:val="28"/>
        </w:rPr>
        <w:t xml:space="preserve">Проведение масштабных работ по строительству, реконструкции и ремонту дорог во всех районах города Волгограда дает возможность для дальнейшего развития города и формирования качественной городской среды. </w:t>
      </w:r>
    </w:p>
    <w:p w:rsidR="00722F30" w:rsidRPr="00506BCB" w:rsidRDefault="00722F30" w:rsidP="00722F30">
      <w:pPr>
        <w:ind w:firstLine="709"/>
        <w:jc w:val="both"/>
        <w:rPr>
          <w:bCs/>
          <w:sz w:val="28"/>
          <w:szCs w:val="28"/>
        </w:rPr>
      </w:pPr>
      <w:r w:rsidRPr="00814912">
        <w:rPr>
          <w:bCs/>
          <w:sz w:val="28"/>
          <w:szCs w:val="28"/>
        </w:rPr>
        <w:t>При проектировании объектов благоустройства жилой среды, улиц и дорог,</w:t>
      </w:r>
      <w:r w:rsidRPr="00506BCB">
        <w:rPr>
          <w:bCs/>
          <w:sz w:val="28"/>
          <w:szCs w:val="28"/>
        </w:rPr>
        <w:t xml:space="preserve"> объектов культурно-бытового обслуживания обеспечивается доступность среды городского округа Волгоград для пожилых лиц и инвалидов, оснащение указанных объектов элементами и техническими средствами, способствующими передвижению пожилых лиц и инвалидов.</w:t>
      </w:r>
    </w:p>
    <w:p w:rsidR="00EC3AF8" w:rsidRDefault="0029638D" w:rsidP="0029638D">
      <w:pPr>
        <w:ind w:firstLine="709"/>
        <w:jc w:val="both"/>
        <w:rPr>
          <w:sz w:val="28"/>
          <w:szCs w:val="28"/>
        </w:rPr>
      </w:pPr>
      <w:r w:rsidRPr="00506BCB">
        <w:rPr>
          <w:bCs/>
          <w:sz w:val="28"/>
          <w:szCs w:val="28"/>
        </w:rPr>
        <w:t>В 202</w:t>
      </w:r>
      <w:r w:rsidR="004457E2" w:rsidRPr="00506BCB">
        <w:rPr>
          <w:bCs/>
          <w:sz w:val="28"/>
          <w:szCs w:val="28"/>
        </w:rPr>
        <w:t>4</w:t>
      </w:r>
      <w:r w:rsidRPr="00506BCB">
        <w:rPr>
          <w:bCs/>
          <w:sz w:val="28"/>
          <w:szCs w:val="28"/>
        </w:rPr>
        <w:t xml:space="preserve"> году </w:t>
      </w:r>
      <w:r w:rsidRPr="00506BCB">
        <w:rPr>
          <w:sz w:val="28"/>
          <w:szCs w:val="28"/>
        </w:rPr>
        <w:t xml:space="preserve">планируется продолжить работы по ремонту улично-дорожной сети общей протяженностью </w:t>
      </w:r>
      <w:r w:rsidR="004457E2" w:rsidRPr="00506BCB">
        <w:rPr>
          <w:sz w:val="28"/>
          <w:szCs w:val="28"/>
        </w:rPr>
        <w:t>33,02</w:t>
      </w:r>
      <w:r w:rsidRPr="00506BCB">
        <w:rPr>
          <w:sz w:val="28"/>
          <w:szCs w:val="28"/>
        </w:rPr>
        <w:t xml:space="preserve"> км, </w:t>
      </w:r>
      <w:r w:rsidR="00972C23" w:rsidRPr="00506BCB">
        <w:rPr>
          <w:sz w:val="28"/>
          <w:szCs w:val="28"/>
        </w:rPr>
        <w:t>по реконструкции и строительству</w:t>
      </w:r>
      <w:r w:rsidR="00876F75">
        <w:rPr>
          <w:sz w:val="28"/>
          <w:szCs w:val="28"/>
        </w:rPr>
        <w:t>, в том числе</w:t>
      </w:r>
      <w:r w:rsidRPr="00506BCB">
        <w:rPr>
          <w:sz w:val="28"/>
          <w:szCs w:val="28"/>
        </w:rPr>
        <w:t>:</w:t>
      </w:r>
      <w:r w:rsidR="00EC3AF8">
        <w:rPr>
          <w:sz w:val="28"/>
          <w:szCs w:val="28"/>
        </w:rPr>
        <w:t xml:space="preserve"> </w:t>
      </w:r>
    </w:p>
    <w:p w:rsidR="008D3923" w:rsidRPr="00674360" w:rsidRDefault="004457E2" w:rsidP="004457E2">
      <w:pPr>
        <w:ind w:firstLine="709"/>
        <w:jc w:val="both"/>
        <w:rPr>
          <w:sz w:val="28"/>
          <w:szCs w:val="28"/>
        </w:rPr>
      </w:pPr>
      <w:r w:rsidRPr="00674360">
        <w:rPr>
          <w:sz w:val="28"/>
          <w:szCs w:val="28"/>
        </w:rPr>
        <w:t>-</w:t>
      </w:r>
      <w:r w:rsidR="001D1C46">
        <w:rPr>
          <w:sz w:val="28"/>
          <w:szCs w:val="28"/>
        </w:rPr>
        <w:t xml:space="preserve"> </w:t>
      </w:r>
      <w:r w:rsidRPr="00674360">
        <w:rPr>
          <w:sz w:val="28"/>
          <w:szCs w:val="28"/>
        </w:rPr>
        <w:t>строительс</w:t>
      </w:r>
      <w:r w:rsidR="001D1C46">
        <w:rPr>
          <w:sz w:val="28"/>
          <w:szCs w:val="28"/>
        </w:rPr>
        <w:t>тво автомобильной дороги по ул.</w:t>
      </w:r>
      <w:r w:rsidRPr="00674360">
        <w:rPr>
          <w:sz w:val="28"/>
          <w:szCs w:val="28"/>
        </w:rPr>
        <w:t>Родниковой в границах от пр</w:t>
      </w:r>
      <w:r w:rsidR="009462B8">
        <w:rPr>
          <w:sz w:val="28"/>
          <w:szCs w:val="28"/>
        </w:rPr>
        <w:t>-</w:t>
      </w:r>
      <w:r w:rsidRPr="00674360">
        <w:rPr>
          <w:sz w:val="28"/>
          <w:szCs w:val="28"/>
        </w:rPr>
        <w:t>кта Университетского до границ кварталов 06_08_09</w:t>
      </w:r>
      <w:r w:rsidR="008D3923" w:rsidRPr="00674360">
        <w:rPr>
          <w:sz w:val="28"/>
          <w:szCs w:val="28"/>
        </w:rPr>
        <w:t>7, 06_07_104 в Советском районе;</w:t>
      </w:r>
    </w:p>
    <w:p w:rsidR="004457E2" w:rsidRPr="00674360" w:rsidRDefault="004457E2" w:rsidP="004457E2">
      <w:pPr>
        <w:ind w:firstLine="709"/>
        <w:jc w:val="both"/>
        <w:rPr>
          <w:sz w:val="28"/>
          <w:szCs w:val="28"/>
        </w:rPr>
      </w:pPr>
      <w:r w:rsidRPr="00674360">
        <w:rPr>
          <w:sz w:val="28"/>
          <w:szCs w:val="28"/>
        </w:rPr>
        <w:t>-</w:t>
      </w:r>
      <w:r w:rsidR="001D1C46">
        <w:rPr>
          <w:sz w:val="28"/>
          <w:szCs w:val="28"/>
        </w:rPr>
        <w:t xml:space="preserve"> </w:t>
      </w:r>
      <w:r w:rsidRPr="00674360">
        <w:rPr>
          <w:sz w:val="28"/>
          <w:szCs w:val="28"/>
        </w:rPr>
        <w:t>строите</w:t>
      </w:r>
      <w:r w:rsidR="00810277">
        <w:rPr>
          <w:sz w:val="28"/>
          <w:szCs w:val="28"/>
        </w:rPr>
        <w:t>льство автомобильных дорог: ул.КИМ с выездом в пойму р.</w:t>
      </w:r>
      <w:r w:rsidRPr="00674360">
        <w:rPr>
          <w:sz w:val="28"/>
          <w:szCs w:val="28"/>
        </w:rPr>
        <w:t xml:space="preserve">Царицы; </w:t>
      </w:r>
    </w:p>
    <w:p w:rsidR="008D3923" w:rsidRPr="00674360" w:rsidRDefault="004457E2" w:rsidP="008D3923">
      <w:pPr>
        <w:ind w:firstLine="709"/>
        <w:jc w:val="both"/>
        <w:rPr>
          <w:bCs/>
          <w:sz w:val="28"/>
          <w:szCs w:val="28"/>
        </w:rPr>
      </w:pPr>
      <w:r w:rsidRPr="00674360">
        <w:rPr>
          <w:sz w:val="28"/>
          <w:szCs w:val="28"/>
        </w:rPr>
        <w:t>-</w:t>
      </w:r>
      <w:r w:rsidR="001D1C46">
        <w:rPr>
          <w:sz w:val="28"/>
          <w:szCs w:val="28"/>
        </w:rPr>
        <w:t xml:space="preserve"> </w:t>
      </w:r>
      <w:r w:rsidR="008D3923" w:rsidRPr="00674360">
        <w:rPr>
          <w:sz w:val="28"/>
          <w:szCs w:val="28"/>
        </w:rPr>
        <w:t>строительство новой улицы № 3 от автомобильной дороги по улице №</w:t>
      </w:r>
      <w:r w:rsidR="00810277">
        <w:rPr>
          <w:sz w:val="28"/>
          <w:szCs w:val="28"/>
        </w:rPr>
        <w:t xml:space="preserve"> </w:t>
      </w:r>
      <w:r w:rsidR="008D3923" w:rsidRPr="00674360">
        <w:rPr>
          <w:sz w:val="28"/>
          <w:szCs w:val="28"/>
        </w:rPr>
        <w:t>10 в Советском районе</w:t>
      </w:r>
      <w:r w:rsidR="005B227A">
        <w:rPr>
          <w:bCs/>
          <w:sz w:val="28"/>
          <w:szCs w:val="28"/>
        </w:rPr>
        <w:t>;</w:t>
      </w:r>
      <w:r w:rsidR="008D3923" w:rsidRPr="00674360">
        <w:rPr>
          <w:bCs/>
          <w:sz w:val="28"/>
          <w:szCs w:val="28"/>
        </w:rPr>
        <w:t xml:space="preserve"> </w:t>
      </w:r>
    </w:p>
    <w:p w:rsidR="008D3923" w:rsidRPr="00674360" w:rsidRDefault="008D3923" w:rsidP="008D3923">
      <w:pPr>
        <w:ind w:firstLine="709"/>
        <w:jc w:val="both"/>
        <w:rPr>
          <w:bCs/>
          <w:sz w:val="28"/>
          <w:szCs w:val="28"/>
        </w:rPr>
      </w:pPr>
      <w:r w:rsidRPr="00674360">
        <w:rPr>
          <w:bCs/>
          <w:sz w:val="28"/>
          <w:szCs w:val="28"/>
        </w:rPr>
        <w:t>-</w:t>
      </w:r>
      <w:r w:rsidR="001D1C46">
        <w:rPr>
          <w:bCs/>
          <w:sz w:val="28"/>
          <w:szCs w:val="28"/>
        </w:rPr>
        <w:t xml:space="preserve"> </w:t>
      </w:r>
      <w:r w:rsidRPr="00674360">
        <w:rPr>
          <w:bCs/>
          <w:sz w:val="28"/>
          <w:szCs w:val="28"/>
        </w:rPr>
        <w:t>с</w:t>
      </w:r>
      <w:r w:rsidRPr="00674360">
        <w:rPr>
          <w:sz w:val="28"/>
          <w:szCs w:val="28"/>
        </w:rPr>
        <w:t xml:space="preserve">троительство автодороги по </w:t>
      </w:r>
      <w:r w:rsidR="00BD3ED5">
        <w:rPr>
          <w:sz w:val="28"/>
          <w:szCs w:val="28"/>
        </w:rPr>
        <w:t>ул.им.</w:t>
      </w:r>
      <w:r w:rsidR="00810277">
        <w:rPr>
          <w:sz w:val="28"/>
          <w:szCs w:val="28"/>
        </w:rPr>
        <w:t>К.</w:t>
      </w:r>
      <w:r w:rsidRPr="00674360">
        <w:rPr>
          <w:sz w:val="28"/>
          <w:szCs w:val="28"/>
        </w:rPr>
        <w:t>Симонова в границах от пересечения с бульвар</w:t>
      </w:r>
      <w:r w:rsidR="00810277">
        <w:rPr>
          <w:sz w:val="28"/>
          <w:szCs w:val="28"/>
        </w:rPr>
        <w:t>ом 30-летия Победы до пр-та им.</w:t>
      </w:r>
      <w:r w:rsidR="00810277" w:rsidRPr="00674360">
        <w:rPr>
          <w:sz w:val="28"/>
          <w:szCs w:val="28"/>
        </w:rPr>
        <w:t xml:space="preserve">Маршала </w:t>
      </w:r>
      <w:r w:rsidR="00810277">
        <w:rPr>
          <w:sz w:val="28"/>
          <w:szCs w:val="28"/>
        </w:rPr>
        <w:t>Г.К.</w:t>
      </w:r>
      <w:r w:rsidRPr="00674360">
        <w:rPr>
          <w:sz w:val="28"/>
          <w:szCs w:val="28"/>
        </w:rPr>
        <w:t>Жукова в Дзержинском районе</w:t>
      </w:r>
      <w:r w:rsidR="005B227A">
        <w:rPr>
          <w:bCs/>
          <w:sz w:val="28"/>
          <w:szCs w:val="28"/>
        </w:rPr>
        <w:t>;</w:t>
      </w:r>
    </w:p>
    <w:p w:rsidR="008D3923" w:rsidRPr="00674360" w:rsidRDefault="008D3923" w:rsidP="008D3923">
      <w:pPr>
        <w:ind w:firstLine="709"/>
        <w:jc w:val="both"/>
        <w:rPr>
          <w:bCs/>
          <w:sz w:val="28"/>
          <w:szCs w:val="28"/>
        </w:rPr>
      </w:pPr>
      <w:r w:rsidRPr="00674360">
        <w:rPr>
          <w:bCs/>
          <w:sz w:val="28"/>
          <w:szCs w:val="28"/>
        </w:rPr>
        <w:t>-</w:t>
      </w:r>
      <w:r w:rsidR="001D1C46">
        <w:rPr>
          <w:bCs/>
          <w:sz w:val="28"/>
          <w:szCs w:val="28"/>
        </w:rPr>
        <w:t xml:space="preserve"> </w:t>
      </w:r>
      <w:r w:rsidR="00810277">
        <w:rPr>
          <w:bCs/>
          <w:sz w:val="28"/>
          <w:szCs w:val="28"/>
        </w:rPr>
        <w:t>реконструкции ул.</w:t>
      </w:r>
      <w:r w:rsidRPr="00674360">
        <w:rPr>
          <w:bCs/>
          <w:sz w:val="28"/>
          <w:szCs w:val="28"/>
        </w:rPr>
        <w:t>Ангарск</w:t>
      </w:r>
      <w:r w:rsidR="00810277">
        <w:rPr>
          <w:bCs/>
          <w:sz w:val="28"/>
          <w:szCs w:val="28"/>
        </w:rPr>
        <w:t>ой</w:t>
      </w:r>
      <w:r w:rsidRPr="00674360">
        <w:rPr>
          <w:bCs/>
          <w:sz w:val="28"/>
          <w:szCs w:val="28"/>
        </w:rPr>
        <w:t xml:space="preserve"> в Дзержинском районе</w:t>
      </w:r>
      <w:r w:rsidR="005B227A">
        <w:rPr>
          <w:bCs/>
          <w:sz w:val="28"/>
          <w:szCs w:val="28"/>
        </w:rPr>
        <w:t>;</w:t>
      </w:r>
    </w:p>
    <w:p w:rsidR="008D3923" w:rsidRPr="00674360" w:rsidRDefault="008D3923" w:rsidP="008D3923">
      <w:pPr>
        <w:ind w:firstLine="709"/>
        <w:jc w:val="both"/>
        <w:rPr>
          <w:bCs/>
          <w:sz w:val="28"/>
          <w:szCs w:val="28"/>
        </w:rPr>
      </w:pPr>
      <w:r w:rsidRPr="00674360">
        <w:rPr>
          <w:bCs/>
          <w:sz w:val="28"/>
          <w:szCs w:val="28"/>
        </w:rPr>
        <w:t>-</w:t>
      </w:r>
      <w:r w:rsidR="001D1C46">
        <w:rPr>
          <w:bCs/>
          <w:sz w:val="28"/>
          <w:szCs w:val="28"/>
        </w:rPr>
        <w:t xml:space="preserve"> </w:t>
      </w:r>
      <w:r w:rsidRPr="00674360">
        <w:rPr>
          <w:bCs/>
          <w:sz w:val="28"/>
          <w:szCs w:val="28"/>
        </w:rPr>
        <w:t xml:space="preserve">реконструкция </w:t>
      </w:r>
      <w:r w:rsidRPr="005B227A">
        <w:rPr>
          <w:bCs/>
          <w:sz w:val="28"/>
          <w:szCs w:val="28"/>
        </w:rPr>
        <w:t>пр.Бузулукск</w:t>
      </w:r>
      <w:r w:rsidR="00810277">
        <w:rPr>
          <w:bCs/>
          <w:sz w:val="28"/>
          <w:szCs w:val="28"/>
        </w:rPr>
        <w:t>ого и ул.</w:t>
      </w:r>
      <w:r w:rsidRPr="00674360">
        <w:rPr>
          <w:bCs/>
          <w:sz w:val="28"/>
          <w:szCs w:val="28"/>
        </w:rPr>
        <w:t>Авторемонтн</w:t>
      </w:r>
      <w:r w:rsidR="00810277">
        <w:rPr>
          <w:bCs/>
          <w:sz w:val="28"/>
          <w:szCs w:val="28"/>
        </w:rPr>
        <w:t>ой</w:t>
      </w:r>
      <w:r w:rsidRPr="00674360">
        <w:rPr>
          <w:bCs/>
          <w:sz w:val="28"/>
          <w:szCs w:val="28"/>
        </w:rPr>
        <w:t xml:space="preserve"> в границах от ш</w:t>
      </w:r>
      <w:r w:rsidR="00810277">
        <w:rPr>
          <w:bCs/>
          <w:sz w:val="28"/>
          <w:szCs w:val="28"/>
        </w:rPr>
        <w:t>.Авиаторов до ул.</w:t>
      </w:r>
      <w:r w:rsidRPr="00674360">
        <w:rPr>
          <w:bCs/>
          <w:sz w:val="28"/>
          <w:szCs w:val="28"/>
        </w:rPr>
        <w:t>Дубов</w:t>
      </w:r>
      <w:r w:rsidR="00810277">
        <w:rPr>
          <w:bCs/>
          <w:sz w:val="28"/>
          <w:szCs w:val="28"/>
        </w:rPr>
        <w:t>ой</w:t>
      </w:r>
      <w:r w:rsidRPr="00674360">
        <w:rPr>
          <w:bCs/>
          <w:sz w:val="28"/>
          <w:szCs w:val="28"/>
        </w:rPr>
        <w:t xml:space="preserve"> </w:t>
      </w:r>
      <w:r w:rsidR="00810277" w:rsidRPr="00674360">
        <w:rPr>
          <w:bCs/>
          <w:sz w:val="28"/>
          <w:szCs w:val="28"/>
        </w:rPr>
        <w:t>Балк</w:t>
      </w:r>
      <w:r w:rsidR="00810277">
        <w:rPr>
          <w:bCs/>
          <w:sz w:val="28"/>
          <w:szCs w:val="28"/>
        </w:rPr>
        <w:t>и</w:t>
      </w:r>
      <w:r w:rsidR="00810277" w:rsidRPr="00674360">
        <w:rPr>
          <w:bCs/>
          <w:sz w:val="28"/>
          <w:szCs w:val="28"/>
        </w:rPr>
        <w:t xml:space="preserve"> </w:t>
      </w:r>
      <w:r w:rsidRPr="00674360">
        <w:rPr>
          <w:bCs/>
          <w:sz w:val="28"/>
          <w:szCs w:val="28"/>
        </w:rPr>
        <w:t>в Дзержинском районе</w:t>
      </w:r>
      <w:r w:rsidR="005B227A">
        <w:rPr>
          <w:bCs/>
          <w:sz w:val="28"/>
          <w:szCs w:val="28"/>
        </w:rPr>
        <w:t>;</w:t>
      </w:r>
    </w:p>
    <w:p w:rsidR="008D3923" w:rsidRPr="00674360" w:rsidRDefault="008D3923" w:rsidP="008D3923">
      <w:pPr>
        <w:ind w:firstLine="709"/>
        <w:jc w:val="both"/>
        <w:rPr>
          <w:bCs/>
          <w:sz w:val="28"/>
          <w:szCs w:val="28"/>
        </w:rPr>
      </w:pPr>
      <w:r w:rsidRPr="00674360">
        <w:rPr>
          <w:bCs/>
          <w:sz w:val="28"/>
          <w:szCs w:val="28"/>
        </w:rPr>
        <w:t>-</w:t>
      </w:r>
      <w:r w:rsidR="001D1C46">
        <w:rPr>
          <w:bCs/>
          <w:sz w:val="28"/>
          <w:szCs w:val="28"/>
        </w:rPr>
        <w:t xml:space="preserve"> строительство дороги по ул.</w:t>
      </w:r>
      <w:r w:rsidRPr="00674360">
        <w:rPr>
          <w:bCs/>
          <w:sz w:val="28"/>
          <w:szCs w:val="28"/>
        </w:rPr>
        <w:t>Дубов</w:t>
      </w:r>
      <w:r w:rsidR="001D1C46">
        <w:rPr>
          <w:bCs/>
          <w:sz w:val="28"/>
          <w:szCs w:val="28"/>
        </w:rPr>
        <w:t>ой</w:t>
      </w:r>
      <w:r w:rsidRPr="00674360">
        <w:rPr>
          <w:bCs/>
          <w:sz w:val="28"/>
          <w:szCs w:val="28"/>
        </w:rPr>
        <w:t xml:space="preserve"> </w:t>
      </w:r>
      <w:r w:rsidR="001D1C46" w:rsidRPr="00674360">
        <w:rPr>
          <w:bCs/>
          <w:sz w:val="28"/>
          <w:szCs w:val="28"/>
        </w:rPr>
        <w:t>Балк</w:t>
      </w:r>
      <w:r w:rsidR="001D1C46">
        <w:rPr>
          <w:bCs/>
          <w:sz w:val="28"/>
          <w:szCs w:val="28"/>
        </w:rPr>
        <w:t>е</w:t>
      </w:r>
      <w:r w:rsidR="001D1C46" w:rsidRPr="00674360">
        <w:rPr>
          <w:bCs/>
          <w:sz w:val="28"/>
          <w:szCs w:val="28"/>
        </w:rPr>
        <w:t xml:space="preserve"> </w:t>
      </w:r>
      <w:r w:rsidRPr="00674360">
        <w:rPr>
          <w:bCs/>
          <w:sz w:val="28"/>
          <w:szCs w:val="28"/>
        </w:rPr>
        <w:t>в гран</w:t>
      </w:r>
      <w:r w:rsidR="001D1C46">
        <w:rPr>
          <w:bCs/>
          <w:sz w:val="28"/>
          <w:szCs w:val="28"/>
        </w:rPr>
        <w:t>ицах от ул.Авторемонтной до ул.</w:t>
      </w:r>
      <w:r w:rsidRPr="00674360">
        <w:rPr>
          <w:bCs/>
          <w:sz w:val="28"/>
          <w:szCs w:val="28"/>
        </w:rPr>
        <w:t>Ангарской в Дзержинском районе</w:t>
      </w:r>
      <w:r w:rsidR="005B227A">
        <w:rPr>
          <w:bCs/>
          <w:sz w:val="28"/>
          <w:szCs w:val="28"/>
        </w:rPr>
        <w:t>;</w:t>
      </w:r>
    </w:p>
    <w:p w:rsidR="008D3923" w:rsidRPr="00674360" w:rsidRDefault="008D3923" w:rsidP="008D3923">
      <w:pPr>
        <w:ind w:firstLine="709"/>
        <w:jc w:val="both"/>
        <w:rPr>
          <w:sz w:val="28"/>
          <w:szCs w:val="28"/>
        </w:rPr>
      </w:pPr>
      <w:r w:rsidRPr="00674360">
        <w:rPr>
          <w:bCs/>
          <w:sz w:val="28"/>
          <w:szCs w:val="28"/>
        </w:rPr>
        <w:t>-</w:t>
      </w:r>
      <w:r w:rsidR="001D1C46">
        <w:rPr>
          <w:bCs/>
          <w:sz w:val="28"/>
          <w:szCs w:val="28"/>
        </w:rPr>
        <w:t xml:space="preserve"> </w:t>
      </w:r>
      <w:r w:rsidRPr="00674360">
        <w:rPr>
          <w:bCs/>
          <w:sz w:val="28"/>
          <w:szCs w:val="28"/>
        </w:rPr>
        <w:t>в</w:t>
      </w:r>
      <w:r w:rsidRPr="00674360">
        <w:rPr>
          <w:sz w:val="28"/>
          <w:szCs w:val="28"/>
        </w:rPr>
        <w:t xml:space="preserve">нутренние проезды к технопарку </w:t>
      </w:r>
      <w:r w:rsidR="0061139F">
        <w:rPr>
          <w:sz w:val="28"/>
          <w:szCs w:val="28"/>
        </w:rPr>
        <w:t>"</w:t>
      </w:r>
      <w:r w:rsidRPr="00674360">
        <w:rPr>
          <w:sz w:val="28"/>
          <w:szCs w:val="28"/>
        </w:rPr>
        <w:t>Сколково</w:t>
      </w:r>
      <w:r w:rsidR="0061139F">
        <w:rPr>
          <w:sz w:val="28"/>
          <w:szCs w:val="28"/>
        </w:rPr>
        <w:t>"</w:t>
      </w:r>
      <w:r w:rsidR="005B227A">
        <w:rPr>
          <w:sz w:val="28"/>
          <w:szCs w:val="28"/>
        </w:rPr>
        <w:t>;</w:t>
      </w:r>
    </w:p>
    <w:p w:rsidR="008D3923" w:rsidRPr="008D3923" w:rsidRDefault="008D3923" w:rsidP="008D3923">
      <w:pPr>
        <w:ind w:firstLine="709"/>
        <w:jc w:val="both"/>
        <w:rPr>
          <w:bCs/>
          <w:sz w:val="28"/>
          <w:szCs w:val="28"/>
        </w:rPr>
      </w:pPr>
      <w:r w:rsidRPr="00674360">
        <w:rPr>
          <w:sz w:val="28"/>
          <w:szCs w:val="28"/>
        </w:rPr>
        <w:t>-</w:t>
      </w:r>
      <w:r w:rsidR="001D1C46">
        <w:rPr>
          <w:sz w:val="28"/>
          <w:szCs w:val="28"/>
        </w:rPr>
        <w:t xml:space="preserve"> </w:t>
      </w:r>
      <w:r w:rsidRPr="00674360">
        <w:rPr>
          <w:sz w:val="28"/>
          <w:szCs w:val="28"/>
        </w:rPr>
        <w:t>р</w:t>
      </w:r>
      <w:r w:rsidRPr="00674360">
        <w:rPr>
          <w:bCs/>
          <w:sz w:val="28"/>
          <w:szCs w:val="28"/>
        </w:rPr>
        <w:t>еконструкц</w:t>
      </w:r>
      <w:r w:rsidR="001D1C46">
        <w:rPr>
          <w:bCs/>
          <w:sz w:val="28"/>
          <w:szCs w:val="28"/>
        </w:rPr>
        <w:t>ия автомобильной дороги по пер.</w:t>
      </w:r>
      <w:r w:rsidRPr="00674360">
        <w:rPr>
          <w:bCs/>
          <w:sz w:val="28"/>
          <w:szCs w:val="28"/>
        </w:rPr>
        <w:t>Зеленоградск</w:t>
      </w:r>
      <w:r w:rsidR="001D1C46">
        <w:rPr>
          <w:bCs/>
          <w:sz w:val="28"/>
          <w:szCs w:val="28"/>
        </w:rPr>
        <w:t>ому</w:t>
      </w:r>
      <w:r w:rsidRPr="00674360">
        <w:rPr>
          <w:bCs/>
          <w:sz w:val="28"/>
          <w:szCs w:val="28"/>
        </w:rPr>
        <w:t xml:space="preserve"> с пересечением ж/д путей.</w:t>
      </w:r>
    </w:p>
    <w:p w:rsidR="00CE7FEA" w:rsidRPr="00240E7B" w:rsidRDefault="00CE7FEA" w:rsidP="00E556E9">
      <w:pPr>
        <w:ind w:firstLine="709"/>
        <w:jc w:val="both"/>
        <w:rPr>
          <w:rFonts w:eastAsia="Times New Roman"/>
          <w:sz w:val="28"/>
          <w:szCs w:val="28"/>
        </w:rPr>
      </w:pPr>
    </w:p>
    <w:p w:rsidR="00CE7FEA" w:rsidRPr="004043BA" w:rsidRDefault="00F0650C" w:rsidP="00E556E9">
      <w:pPr>
        <w:ind w:firstLine="709"/>
        <w:jc w:val="both"/>
        <w:rPr>
          <w:i/>
          <w:iCs/>
          <w:sz w:val="28"/>
          <w:szCs w:val="28"/>
          <w:u w:val="single"/>
        </w:rPr>
      </w:pPr>
      <w:r w:rsidRPr="004043BA">
        <w:rPr>
          <w:i/>
          <w:iCs/>
          <w:sz w:val="28"/>
          <w:szCs w:val="28"/>
          <w:u w:val="single"/>
        </w:rPr>
        <w:t>Развитие общественного транспорта</w:t>
      </w:r>
    </w:p>
    <w:p w:rsidR="007D2AE0" w:rsidRPr="004043BA" w:rsidRDefault="007D2AE0" w:rsidP="00C945C4">
      <w:pPr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>В целях дальнейшего полного удовлетворения потребности жителей в регулярных перевозках автомобильным и городским наземным электрическим транспортом в Волгограде продолжалась поэтапная реализация транспортной схемы.</w:t>
      </w:r>
    </w:p>
    <w:p w:rsidR="00DB764F" w:rsidRPr="004043BA" w:rsidRDefault="00F0650C" w:rsidP="00C945C4">
      <w:pPr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>В 202</w:t>
      </w:r>
      <w:r w:rsidR="002536A2" w:rsidRPr="004043BA">
        <w:rPr>
          <w:sz w:val="28"/>
          <w:szCs w:val="28"/>
        </w:rPr>
        <w:t>3</w:t>
      </w:r>
      <w:r w:rsidRPr="004043BA">
        <w:rPr>
          <w:sz w:val="28"/>
          <w:szCs w:val="28"/>
        </w:rPr>
        <w:t xml:space="preserve"> году на территории Волгограда регулярные городские пассажирские перевозки по регулируемым тарифам осуществляли </w:t>
      </w:r>
      <w:r w:rsidR="002536A2" w:rsidRPr="004043BA">
        <w:rPr>
          <w:sz w:val="28"/>
          <w:szCs w:val="28"/>
        </w:rPr>
        <w:t>17</w:t>
      </w:r>
      <w:r w:rsidRPr="004043BA">
        <w:rPr>
          <w:sz w:val="28"/>
          <w:szCs w:val="28"/>
        </w:rPr>
        <w:t xml:space="preserve"> перевозчиков на </w:t>
      </w:r>
      <w:r w:rsidR="002536A2" w:rsidRPr="004043BA">
        <w:rPr>
          <w:sz w:val="28"/>
          <w:szCs w:val="28"/>
        </w:rPr>
        <w:t>77</w:t>
      </w:r>
      <w:r w:rsidRPr="004043BA">
        <w:rPr>
          <w:sz w:val="28"/>
          <w:szCs w:val="28"/>
        </w:rPr>
        <w:t xml:space="preserve"> муниципальных маршрутах: </w:t>
      </w:r>
    </w:p>
    <w:p w:rsidR="00DB764F" w:rsidRPr="004043BA" w:rsidRDefault="00DB764F" w:rsidP="00C945C4">
      <w:pPr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>-</w:t>
      </w:r>
      <w:r w:rsidR="007F4AA4">
        <w:rPr>
          <w:sz w:val="28"/>
          <w:szCs w:val="28"/>
        </w:rPr>
        <w:t xml:space="preserve"> </w:t>
      </w:r>
      <w:r w:rsidR="00C945C4" w:rsidRPr="004043BA">
        <w:rPr>
          <w:sz w:val="28"/>
          <w:szCs w:val="28"/>
        </w:rPr>
        <w:t xml:space="preserve">ООО </w:t>
      </w:r>
      <w:r w:rsidR="0061139F">
        <w:rPr>
          <w:sz w:val="28"/>
          <w:szCs w:val="28"/>
        </w:rPr>
        <w:t>"</w:t>
      </w:r>
      <w:r w:rsidR="00C945C4" w:rsidRPr="004043BA">
        <w:rPr>
          <w:sz w:val="28"/>
          <w:szCs w:val="28"/>
        </w:rPr>
        <w:t>Волгоградский автобусный парк</w:t>
      </w:r>
      <w:r w:rsidR="0061139F">
        <w:rPr>
          <w:sz w:val="28"/>
          <w:szCs w:val="28"/>
        </w:rPr>
        <w:t>"</w:t>
      </w:r>
      <w:r w:rsidR="00C945C4" w:rsidRPr="004043BA">
        <w:rPr>
          <w:sz w:val="28"/>
          <w:szCs w:val="28"/>
        </w:rPr>
        <w:t xml:space="preserve"> на 11 маршрутах</w:t>
      </w:r>
      <w:r w:rsidR="0040342C">
        <w:rPr>
          <w:sz w:val="28"/>
          <w:szCs w:val="28"/>
        </w:rPr>
        <w:t>;</w:t>
      </w:r>
      <w:r w:rsidR="00C945C4" w:rsidRPr="004043BA">
        <w:rPr>
          <w:sz w:val="28"/>
          <w:szCs w:val="28"/>
        </w:rPr>
        <w:t xml:space="preserve"> </w:t>
      </w:r>
    </w:p>
    <w:p w:rsidR="00DB764F" w:rsidRPr="004043BA" w:rsidRDefault="00DB764F" w:rsidP="00C945C4">
      <w:pPr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>-</w:t>
      </w:r>
      <w:r w:rsidR="007F4AA4">
        <w:rPr>
          <w:sz w:val="28"/>
          <w:szCs w:val="28"/>
        </w:rPr>
        <w:t xml:space="preserve"> </w:t>
      </w:r>
      <w:r w:rsidR="00C945C4" w:rsidRPr="004043BA">
        <w:rPr>
          <w:sz w:val="28"/>
          <w:szCs w:val="28"/>
        </w:rPr>
        <w:t xml:space="preserve">МУП </w:t>
      </w:r>
      <w:r w:rsidR="0061139F">
        <w:rPr>
          <w:sz w:val="28"/>
          <w:szCs w:val="28"/>
        </w:rPr>
        <w:t>"</w:t>
      </w:r>
      <w:r w:rsidR="00C945C4" w:rsidRPr="004043BA">
        <w:rPr>
          <w:sz w:val="28"/>
          <w:szCs w:val="28"/>
        </w:rPr>
        <w:t>Метроэлектротранс</w:t>
      </w:r>
      <w:r w:rsidR="0061139F">
        <w:rPr>
          <w:sz w:val="28"/>
          <w:szCs w:val="28"/>
        </w:rPr>
        <w:t>"</w:t>
      </w:r>
      <w:r w:rsidR="00C945C4" w:rsidRPr="004043BA">
        <w:rPr>
          <w:sz w:val="28"/>
          <w:szCs w:val="28"/>
        </w:rPr>
        <w:t xml:space="preserve"> на 13 трамвайны</w:t>
      </w:r>
      <w:r w:rsidR="007D2AE0" w:rsidRPr="004043BA">
        <w:rPr>
          <w:sz w:val="28"/>
          <w:szCs w:val="28"/>
        </w:rPr>
        <w:t>х</w:t>
      </w:r>
      <w:r w:rsidR="002536A2" w:rsidRPr="004043BA">
        <w:rPr>
          <w:sz w:val="28"/>
          <w:szCs w:val="28"/>
        </w:rPr>
        <w:t xml:space="preserve"> (до 23.05.2023), </w:t>
      </w:r>
      <w:r w:rsidR="007D2AE0" w:rsidRPr="004043BA">
        <w:rPr>
          <w:sz w:val="28"/>
          <w:szCs w:val="28"/>
        </w:rPr>
        <w:t>4 троллейбусных</w:t>
      </w:r>
      <w:r w:rsidR="002536A2" w:rsidRPr="004043BA">
        <w:rPr>
          <w:sz w:val="28"/>
          <w:szCs w:val="28"/>
        </w:rPr>
        <w:t xml:space="preserve"> и 1 электробусном</w:t>
      </w:r>
      <w:r w:rsidR="007D2AE0" w:rsidRPr="004043BA">
        <w:rPr>
          <w:sz w:val="28"/>
          <w:szCs w:val="28"/>
        </w:rPr>
        <w:t xml:space="preserve"> маршрутах</w:t>
      </w:r>
      <w:r w:rsidR="0040342C">
        <w:rPr>
          <w:sz w:val="28"/>
          <w:szCs w:val="28"/>
        </w:rPr>
        <w:t>;</w:t>
      </w:r>
      <w:r w:rsidR="007D2AE0" w:rsidRPr="004043BA">
        <w:rPr>
          <w:sz w:val="28"/>
          <w:szCs w:val="28"/>
        </w:rPr>
        <w:t xml:space="preserve"> </w:t>
      </w:r>
    </w:p>
    <w:p w:rsidR="002536A2" w:rsidRPr="004043BA" w:rsidRDefault="002536A2" w:rsidP="00C945C4">
      <w:pPr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>-</w:t>
      </w:r>
      <w:r w:rsidR="007F4AA4">
        <w:rPr>
          <w:sz w:val="28"/>
          <w:szCs w:val="28"/>
        </w:rPr>
        <w:t xml:space="preserve"> </w:t>
      </w:r>
      <w:r w:rsidRPr="004043BA">
        <w:rPr>
          <w:sz w:val="28"/>
          <w:szCs w:val="28"/>
        </w:rPr>
        <w:t xml:space="preserve">АО 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>ЭлектроТранспортПлюс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 xml:space="preserve"> на 13 трамвайных маршрутах (с 24.05.2023)</w:t>
      </w:r>
      <w:r w:rsidR="0040342C">
        <w:rPr>
          <w:sz w:val="28"/>
          <w:szCs w:val="28"/>
        </w:rPr>
        <w:t>;</w:t>
      </w:r>
    </w:p>
    <w:p w:rsidR="00DB764F" w:rsidRPr="004043BA" w:rsidRDefault="00DB764F" w:rsidP="00C945C4">
      <w:pPr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>-</w:t>
      </w:r>
      <w:r w:rsidR="007F4AA4">
        <w:rPr>
          <w:sz w:val="28"/>
          <w:szCs w:val="28"/>
        </w:rPr>
        <w:t xml:space="preserve"> </w:t>
      </w:r>
      <w:r w:rsidR="00C945C4" w:rsidRPr="004043BA">
        <w:rPr>
          <w:sz w:val="28"/>
          <w:szCs w:val="28"/>
        </w:rPr>
        <w:t xml:space="preserve">МУП </w:t>
      </w:r>
      <w:r w:rsidR="0061139F">
        <w:rPr>
          <w:sz w:val="28"/>
          <w:szCs w:val="28"/>
        </w:rPr>
        <w:t>"</w:t>
      </w:r>
      <w:r w:rsidR="00C945C4" w:rsidRPr="004043BA">
        <w:rPr>
          <w:sz w:val="28"/>
          <w:szCs w:val="28"/>
        </w:rPr>
        <w:t>ВПАТП № 7</w:t>
      </w:r>
      <w:r w:rsidR="0061139F">
        <w:rPr>
          <w:sz w:val="28"/>
          <w:szCs w:val="28"/>
        </w:rPr>
        <w:t>"</w:t>
      </w:r>
      <w:r w:rsidR="00C945C4" w:rsidRPr="004043BA">
        <w:rPr>
          <w:sz w:val="28"/>
          <w:szCs w:val="28"/>
        </w:rPr>
        <w:t xml:space="preserve"> на 19 маршрутах</w:t>
      </w:r>
      <w:r w:rsidR="0040342C">
        <w:rPr>
          <w:sz w:val="28"/>
          <w:szCs w:val="28"/>
        </w:rPr>
        <w:t>;</w:t>
      </w:r>
      <w:r w:rsidR="00C945C4" w:rsidRPr="004043BA">
        <w:rPr>
          <w:sz w:val="28"/>
          <w:szCs w:val="28"/>
        </w:rPr>
        <w:t xml:space="preserve"> </w:t>
      </w:r>
    </w:p>
    <w:p w:rsidR="002536A2" w:rsidRPr="004043BA" w:rsidRDefault="00DB764F" w:rsidP="00C945C4">
      <w:pPr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>-</w:t>
      </w:r>
      <w:r w:rsidR="007F4AA4">
        <w:rPr>
          <w:sz w:val="28"/>
          <w:szCs w:val="28"/>
        </w:rPr>
        <w:t xml:space="preserve"> </w:t>
      </w:r>
      <w:r w:rsidR="00C945C4" w:rsidRPr="004043BA">
        <w:rPr>
          <w:sz w:val="28"/>
          <w:szCs w:val="28"/>
        </w:rPr>
        <w:t xml:space="preserve">ООО </w:t>
      </w:r>
      <w:r w:rsidR="0061139F">
        <w:rPr>
          <w:sz w:val="28"/>
          <w:szCs w:val="28"/>
        </w:rPr>
        <w:t>"</w:t>
      </w:r>
      <w:r w:rsidR="00C945C4" w:rsidRPr="004043BA">
        <w:rPr>
          <w:sz w:val="28"/>
          <w:szCs w:val="28"/>
        </w:rPr>
        <w:t>Пассажирский порт Волгоград</w:t>
      </w:r>
      <w:r w:rsidR="0061139F">
        <w:rPr>
          <w:sz w:val="28"/>
          <w:szCs w:val="28"/>
        </w:rPr>
        <w:t>"</w:t>
      </w:r>
      <w:r w:rsidR="00C945C4" w:rsidRPr="004043BA">
        <w:rPr>
          <w:sz w:val="28"/>
          <w:szCs w:val="28"/>
        </w:rPr>
        <w:t xml:space="preserve"> на 7 маршрутах</w:t>
      </w:r>
      <w:r w:rsidR="0040342C">
        <w:rPr>
          <w:sz w:val="28"/>
          <w:szCs w:val="28"/>
        </w:rPr>
        <w:t>;</w:t>
      </w:r>
    </w:p>
    <w:p w:rsidR="00C945C4" w:rsidRPr="004043BA" w:rsidRDefault="002536A2" w:rsidP="00C945C4">
      <w:pPr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>-</w:t>
      </w:r>
      <w:r w:rsidR="007F4AA4">
        <w:rPr>
          <w:sz w:val="28"/>
          <w:szCs w:val="28"/>
        </w:rPr>
        <w:t xml:space="preserve"> </w:t>
      </w:r>
      <w:r w:rsidRPr="004043BA">
        <w:rPr>
          <w:sz w:val="28"/>
          <w:szCs w:val="28"/>
        </w:rPr>
        <w:t>12</w:t>
      </w:r>
      <w:r w:rsidR="00C945C4" w:rsidRPr="004043BA">
        <w:rPr>
          <w:sz w:val="28"/>
          <w:szCs w:val="28"/>
        </w:rPr>
        <w:t xml:space="preserve"> частных перевозчиков на </w:t>
      </w:r>
      <w:r w:rsidRPr="004043BA">
        <w:rPr>
          <w:sz w:val="28"/>
          <w:szCs w:val="28"/>
        </w:rPr>
        <w:t>22</w:t>
      </w:r>
      <w:r w:rsidR="00C945C4" w:rsidRPr="004043BA">
        <w:rPr>
          <w:sz w:val="28"/>
          <w:szCs w:val="28"/>
        </w:rPr>
        <w:t xml:space="preserve"> маршрутах.</w:t>
      </w:r>
    </w:p>
    <w:p w:rsidR="005A3658" w:rsidRPr="004043BA" w:rsidRDefault="008A3F41" w:rsidP="00E556E9">
      <w:pPr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>Всего в 202</w:t>
      </w:r>
      <w:r w:rsidR="00266ACF" w:rsidRPr="004043BA">
        <w:rPr>
          <w:sz w:val="28"/>
          <w:szCs w:val="28"/>
        </w:rPr>
        <w:t>3</w:t>
      </w:r>
      <w:r w:rsidR="00F0650C" w:rsidRPr="004043BA">
        <w:rPr>
          <w:sz w:val="28"/>
          <w:szCs w:val="28"/>
        </w:rPr>
        <w:t xml:space="preserve"> году на всех видах общественного транспорта Волгограда перевезено</w:t>
      </w:r>
      <w:r w:rsidR="005A3658" w:rsidRPr="004043BA">
        <w:rPr>
          <w:sz w:val="28"/>
          <w:szCs w:val="28"/>
        </w:rPr>
        <w:t>:</w:t>
      </w:r>
    </w:p>
    <w:p w:rsidR="005A3658" w:rsidRPr="004043BA" w:rsidRDefault="005A3658" w:rsidP="00E556E9">
      <w:pPr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>-</w:t>
      </w:r>
      <w:r w:rsidR="007F4AA4">
        <w:rPr>
          <w:sz w:val="28"/>
          <w:szCs w:val="28"/>
        </w:rPr>
        <w:t xml:space="preserve"> </w:t>
      </w:r>
      <w:r w:rsidR="0076376D" w:rsidRPr="004043BA">
        <w:rPr>
          <w:sz w:val="28"/>
          <w:szCs w:val="28"/>
        </w:rPr>
        <w:t>9</w:t>
      </w:r>
      <w:r w:rsidR="00266ACF" w:rsidRPr="004043BA">
        <w:rPr>
          <w:sz w:val="28"/>
          <w:szCs w:val="28"/>
        </w:rPr>
        <w:t>3,0</w:t>
      </w:r>
      <w:r w:rsidR="00F0650C" w:rsidRPr="004043BA">
        <w:rPr>
          <w:sz w:val="28"/>
          <w:szCs w:val="28"/>
        </w:rPr>
        <w:t xml:space="preserve"> млн</w:t>
      </w:r>
      <w:r w:rsidR="007F4AA4">
        <w:rPr>
          <w:sz w:val="28"/>
          <w:szCs w:val="28"/>
        </w:rPr>
        <w:t>.</w:t>
      </w:r>
      <w:r w:rsidR="00186BE5" w:rsidRPr="004043BA">
        <w:rPr>
          <w:sz w:val="28"/>
          <w:szCs w:val="28"/>
        </w:rPr>
        <w:t>пассажиров</w:t>
      </w:r>
      <w:r w:rsidR="00F0650C" w:rsidRPr="004043BA">
        <w:rPr>
          <w:sz w:val="28"/>
          <w:szCs w:val="28"/>
        </w:rPr>
        <w:t xml:space="preserve"> подвижным составом по регулируемому тарифу</w:t>
      </w:r>
      <w:r w:rsidR="0040342C">
        <w:rPr>
          <w:sz w:val="28"/>
          <w:szCs w:val="28"/>
        </w:rPr>
        <w:t>;</w:t>
      </w:r>
    </w:p>
    <w:p w:rsidR="00CE7FEA" w:rsidRPr="004043BA" w:rsidRDefault="005A3658" w:rsidP="00E556E9">
      <w:pPr>
        <w:ind w:firstLine="709"/>
        <w:jc w:val="both"/>
        <w:rPr>
          <w:rFonts w:eastAsia="Times New Roman"/>
          <w:sz w:val="28"/>
          <w:szCs w:val="28"/>
        </w:rPr>
      </w:pPr>
      <w:r w:rsidRPr="004043BA">
        <w:rPr>
          <w:sz w:val="28"/>
          <w:szCs w:val="28"/>
        </w:rPr>
        <w:t>-</w:t>
      </w:r>
      <w:r w:rsidR="007F4AA4">
        <w:rPr>
          <w:sz w:val="28"/>
          <w:szCs w:val="28"/>
        </w:rPr>
        <w:t xml:space="preserve"> </w:t>
      </w:r>
      <w:r w:rsidR="007641C8" w:rsidRPr="004043BA">
        <w:rPr>
          <w:sz w:val="28"/>
          <w:szCs w:val="28"/>
        </w:rPr>
        <w:t>19,5 м</w:t>
      </w:r>
      <w:r w:rsidR="00F0650C" w:rsidRPr="004043BA">
        <w:rPr>
          <w:sz w:val="28"/>
          <w:szCs w:val="28"/>
        </w:rPr>
        <w:t>лн</w:t>
      </w:r>
      <w:r w:rsidR="007F4AA4">
        <w:rPr>
          <w:sz w:val="28"/>
          <w:szCs w:val="28"/>
        </w:rPr>
        <w:t>.</w:t>
      </w:r>
      <w:r w:rsidR="00186BE5" w:rsidRPr="004043BA">
        <w:rPr>
          <w:sz w:val="28"/>
          <w:szCs w:val="28"/>
        </w:rPr>
        <w:t>пассажиров</w:t>
      </w:r>
      <w:r w:rsidR="00F0650C" w:rsidRPr="004043BA">
        <w:rPr>
          <w:sz w:val="28"/>
          <w:szCs w:val="28"/>
        </w:rPr>
        <w:t xml:space="preserve"> подвижным составом, работающим по нерегулируемому тарифу.</w:t>
      </w:r>
    </w:p>
    <w:p w:rsidR="005163D6" w:rsidRPr="004043BA" w:rsidRDefault="005163D6" w:rsidP="00321E03">
      <w:pPr>
        <w:suppressAutoHyphens/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>В 2023</w:t>
      </w:r>
      <w:r w:rsidR="005A3658" w:rsidRPr="004043BA">
        <w:rPr>
          <w:sz w:val="28"/>
          <w:szCs w:val="28"/>
        </w:rPr>
        <w:t xml:space="preserve"> году было получено 56 ед</w:t>
      </w:r>
      <w:r w:rsidR="009745C2">
        <w:rPr>
          <w:sz w:val="28"/>
          <w:szCs w:val="28"/>
        </w:rPr>
        <w:t>.</w:t>
      </w:r>
      <w:r w:rsidR="005A3658" w:rsidRPr="004043BA">
        <w:rPr>
          <w:sz w:val="28"/>
          <w:szCs w:val="28"/>
        </w:rPr>
        <w:t>троллейбусов с автономным ходом (</w:t>
      </w:r>
      <w:r w:rsidRPr="004043BA">
        <w:rPr>
          <w:sz w:val="28"/>
          <w:szCs w:val="28"/>
        </w:rPr>
        <w:t>в 2022</w:t>
      </w:r>
      <w:r w:rsidR="0054175A">
        <w:rPr>
          <w:sz w:val="28"/>
          <w:szCs w:val="28"/>
        </w:rPr>
        <w:t xml:space="preserve"> году</w:t>
      </w:r>
      <w:r w:rsidRPr="004043BA">
        <w:rPr>
          <w:sz w:val="28"/>
          <w:szCs w:val="28"/>
        </w:rPr>
        <w:t xml:space="preserve"> </w:t>
      </w:r>
      <w:r w:rsidR="00FE596C" w:rsidRPr="004043BA">
        <w:rPr>
          <w:sz w:val="28"/>
          <w:szCs w:val="28"/>
        </w:rPr>
        <w:t xml:space="preserve">также получено </w:t>
      </w:r>
      <w:r w:rsidR="0054175A">
        <w:rPr>
          <w:sz w:val="28"/>
          <w:szCs w:val="28"/>
        </w:rPr>
        <w:t>56 ед</w:t>
      </w:r>
      <w:r w:rsidR="009745C2">
        <w:rPr>
          <w:sz w:val="28"/>
          <w:szCs w:val="28"/>
        </w:rPr>
        <w:t>.</w:t>
      </w:r>
      <w:r w:rsidRPr="004043BA">
        <w:rPr>
          <w:sz w:val="28"/>
          <w:szCs w:val="28"/>
        </w:rPr>
        <w:t xml:space="preserve"> </w:t>
      </w:r>
      <w:r w:rsidR="005A3658" w:rsidRPr="004043BA">
        <w:rPr>
          <w:sz w:val="28"/>
          <w:szCs w:val="28"/>
        </w:rPr>
        <w:t>в</w:t>
      </w:r>
      <w:r w:rsidR="00321E03" w:rsidRPr="004043BA">
        <w:rPr>
          <w:sz w:val="28"/>
          <w:szCs w:val="28"/>
        </w:rPr>
        <w:t xml:space="preserve"> рамках инфраструктурного бюджетного кредита</w:t>
      </w:r>
      <w:r w:rsidR="005A3658" w:rsidRPr="004043BA">
        <w:rPr>
          <w:sz w:val="28"/>
          <w:szCs w:val="28"/>
        </w:rPr>
        <w:t>).</w:t>
      </w:r>
      <w:r w:rsidR="00321E03" w:rsidRPr="004043BA">
        <w:rPr>
          <w:sz w:val="28"/>
          <w:szCs w:val="28"/>
        </w:rPr>
        <w:t xml:space="preserve"> </w:t>
      </w:r>
      <w:r w:rsidRPr="004043BA">
        <w:rPr>
          <w:sz w:val="28"/>
          <w:szCs w:val="28"/>
        </w:rPr>
        <w:t xml:space="preserve">Данный подвижной состав направлен на троллейбусные маршруты № 15а 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 xml:space="preserve">Больничный </w:t>
      </w:r>
      <w:r w:rsidR="0054175A">
        <w:rPr>
          <w:sz w:val="28"/>
          <w:szCs w:val="28"/>
        </w:rPr>
        <w:t>к</w:t>
      </w:r>
      <w:r w:rsidRPr="004043BA">
        <w:rPr>
          <w:sz w:val="28"/>
          <w:szCs w:val="28"/>
        </w:rPr>
        <w:t xml:space="preserve">омплекс – </w:t>
      </w:r>
      <w:r w:rsidR="0054175A">
        <w:rPr>
          <w:sz w:val="28"/>
          <w:szCs w:val="28"/>
        </w:rPr>
        <w:t>п</w:t>
      </w:r>
      <w:r w:rsidRPr="004043BA">
        <w:rPr>
          <w:sz w:val="28"/>
          <w:szCs w:val="28"/>
        </w:rPr>
        <w:t>л.им.Куйбышева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 xml:space="preserve"> с продлением до Жилгородка и № 10 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 xml:space="preserve">Жилгородок – </w:t>
      </w:r>
      <w:r w:rsidR="0054175A">
        <w:rPr>
          <w:sz w:val="28"/>
          <w:szCs w:val="28"/>
        </w:rPr>
        <w:t>п</w:t>
      </w:r>
      <w:r w:rsidRPr="004043BA">
        <w:rPr>
          <w:sz w:val="28"/>
          <w:szCs w:val="28"/>
        </w:rPr>
        <w:t>л.им.Куйбышева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 xml:space="preserve">.  </w:t>
      </w:r>
    </w:p>
    <w:p w:rsidR="0028050A" w:rsidRPr="004043BA" w:rsidRDefault="0028050A" w:rsidP="0028050A">
      <w:pPr>
        <w:suppressAutoHyphens/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 xml:space="preserve">В 2023 году в условиях заключенного концессионного соглашения с АО </w:t>
      </w:r>
      <w:r w:rsidR="0061139F">
        <w:rPr>
          <w:sz w:val="28"/>
          <w:szCs w:val="28"/>
        </w:rPr>
        <w:t>"</w:t>
      </w:r>
      <w:r w:rsidR="00027F97">
        <w:rPr>
          <w:sz w:val="28"/>
          <w:szCs w:val="28"/>
        </w:rPr>
        <w:t>ЭлектроТранспорт</w:t>
      </w:r>
      <w:r w:rsidRPr="004043BA">
        <w:rPr>
          <w:sz w:val="28"/>
          <w:szCs w:val="28"/>
        </w:rPr>
        <w:t>Плюс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 xml:space="preserve"> проведена реконструкция 6 км линии скоростного трамвая в границах от станции 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>Титан-Баррикады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 xml:space="preserve"> до станции </w:t>
      </w:r>
      <w:r w:rsidR="0061139F">
        <w:rPr>
          <w:sz w:val="28"/>
          <w:szCs w:val="28"/>
        </w:rPr>
        <w:t>"</w:t>
      </w:r>
      <w:r w:rsidR="0054175A">
        <w:rPr>
          <w:sz w:val="28"/>
          <w:szCs w:val="28"/>
        </w:rPr>
        <w:t>Пл.</w:t>
      </w:r>
      <w:r w:rsidRPr="004043BA">
        <w:rPr>
          <w:sz w:val="28"/>
          <w:szCs w:val="28"/>
        </w:rPr>
        <w:t>Возрождения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>.</w:t>
      </w:r>
    </w:p>
    <w:p w:rsidR="009E75BA" w:rsidRPr="004043BA" w:rsidRDefault="00A944CF" w:rsidP="0028050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9E75BA" w:rsidRPr="004043BA">
        <w:rPr>
          <w:sz w:val="28"/>
          <w:szCs w:val="28"/>
        </w:rPr>
        <w:t xml:space="preserve"> в</w:t>
      </w:r>
      <w:r w:rsidR="007641C8" w:rsidRPr="004043BA">
        <w:rPr>
          <w:sz w:val="28"/>
          <w:szCs w:val="28"/>
        </w:rPr>
        <w:t xml:space="preserve"> 2023 году</w:t>
      </w:r>
      <w:r w:rsidR="009E75BA" w:rsidRPr="004043BA">
        <w:rPr>
          <w:sz w:val="28"/>
          <w:szCs w:val="28"/>
        </w:rPr>
        <w:t>:</w:t>
      </w:r>
    </w:p>
    <w:p w:rsidR="0028050A" w:rsidRPr="004043BA" w:rsidRDefault="009E75BA" w:rsidP="0028050A">
      <w:pPr>
        <w:suppressAutoHyphens/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>-</w:t>
      </w:r>
      <w:r w:rsidR="00A944CF">
        <w:rPr>
          <w:sz w:val="28"/>
          <w:szCs w:val="28"/>
        </w:rPr>
        <w:t xml:space="preserve"> </w:t>
      </w:r>
      <w:r w:rsidR="007641C8" w:rsidRPr="00814912">
        <w:rPr>
          <w:sz w:val="28"/>
          <w:szCs w:val="28"/>
        </w:rPr>
        <w:t xml:space="preserve">в </w:t>
      </w:r>
      <w:r w:rsidR="0028050A" w:rsidRPr="00814912">
        <w:rPr>
          <w:sz w:val="28"/>
          <w:szCs w:val="28"/>
        </w:rPr>
        <w:t xml:space="preserve">рамках национального проекта </w:t>
      </w:r>
      <w:r w:rsidR="0061139F" w:rsidRPr="00814912">
        <w:rPr>
          <w:sz w:val="28"/>
          <w:szCs w:val="28"/>
        </w:rPr>
        <w:t>"</w:t>
      </w:r>
      <w:r w:rsidR="0028050A" w:rsidRPr="00814912">
        <w:rPr>
          <w:sz w:val="28"/>
          <w:szCs w:val="28"/>
        </w:rPr>
        <w:t>Безопасные и качественные дороги</w:t>
      </w:r>
      <w:r w:rsidR="0061139F" w:rsidRPr="00814912">
        <w:rPr>
          <w:sz w:val="28"/>
          <w:szCs w:val="28"/>
        </w:rPr>
        <w:t>"</w:t>
      </w:r>
      <w:r w:rsidR="001D1E79" w:rsidRPr="004043BA">
        <w:rPr>
          <w:sz w:val="28"/>
          <w:szCs w:val="28"/>
        </w:rPr>
        <w:t xml:space="preserve"> </w:t>
      </w:r>
      <w:r w:rsidR="0028050A" w:rsidRPr="004043BA">
        <w:rPr>
          <w:sz w:val="28"/>
          <w:szCs w:val="28"/>
        </w:rPr>
        <w:t>получен</w:t>
      </w:r>
      <w:r w:rsidR="00B338DF">
        <w:rPr>
          <w:sz w:val="28"/>
          <w:szCs w:val="28"/>
        </w:rPr>
        <w:t>о</w:t>
      </w:r>
      <w:r w:rsidR="0028050A" w:rsidRPr="004043BA">
        <w:rPr>
          <w:sz w:val="28"/>
          <w:szCs w:val="28"/>
        </w:rPr>
        <w:t xml:space="preserve"> 136 автобусов большого класса, работающих на газомоторном топливе</w:t>
      </w:r>
      <w:r w:rsidRPr="004043BA">
        <w:rPr>
          <w:sz w:val="28"/>
          <w:szCs w:val="28"/>
        </w:rPr>
        <w:t xml:space="preserve"> (в</w:t>
      </w:r>
      <w:r w:rsidR="0028050A" w:rsidRPr="004043BA">
        <w:rPr>
          <w:sz w:val="28"/>
          <w:szCs w:val="28"/>
        </w:rPr>
        <w:t xml:space="preserve"> декабре</w:t>
      </w:r>
      <w:r w:rsidR="007641C8" w:rsidRPr="004043BA">
        <w:rPr>
          <w:sz w:val="28"/>
          <w:szCs w:val="28"/>
        </w:rPr>
        <w:t xml:space="preserve"> 2023 года </w:t>
      </w:r>
      <w:r w:rsidR="0028050A" w:rsidRPr="004043BA">
        <w:rPr>
          <w:sz w:val="28"/>
          <w:szCs w:val="28"/>
        </w:rPr>
        <w:t>новые автобусы уже вы</w:t>
      </w:r>
      <w:r w:rsidR="00A944CF">
        <w:rPr>
          <w:sz w:val="28"/>
          <w:szCs w:val="28"/>
        </w:rPr>
        <w:t>шли на 3 муниципальных маршрута:</w:t>
      </w:r>
      <w:r w:rsidRPr="004043BA">
        <w:rPr>
          <w:sz w:val="28"/>
          <w:szCs w:val="28"/>
        </w:rPr>
        <w:t xml:space="preserve"> </w:t>
      </w:r>
      <w:r w:rsidR="007641C8" w:rsidRPr="004043BA">
        <w:rPr>
          <w:sz w:val="28"/>
          <w:szCs w:val="28"/>
        </w:rPr>
        <w:t>№</w:t>
      </w:r>
      <w:r w:rsidR="00A944CF">
        <w:rPr>
          <w:sz w:val="28"/>
          <w:szCs w:val="28"/>
        </w:rPr>
        <w:t xml:space="preserve"> </w:t>
      </w:r>
      <w:r w:rsidRPr="004043BA">
        <w:rPr>
          <w:sz w:val="28"/>
          <w:szCs w:val="28"/>
        </w:rPr>
        <w:t>6,</w:t>
      </w:r>
      <w:r w:rsidR="00D94E46">
        <w:rPr>
          <w:sz w:val="28"/>
          <w:szCs w:val="28"/>
        </w:rPr>
        <w:t xml:space="preserve"> </w:t>
      </w:r>
      <w:r w:rsidRPr="004043BA">
        <w:rPr>
          <w:sz w:val="28"/>
          <w:szCs w:val="28"/>
        </w:rPr>
        <w:t>59 и 88);</w:t>
      </w:r>
    </w:p>
    <w:p w:rsidR="0028050A" w:rsidRPr="004043BA" w:rsidRDefault="009E75BA" w:rsidP="0028050A">
      <w:pPr>
        <w:suppressAutoHyphens/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>-</w:t>
      </w:r>
      <w:r w:rsidR="00A944CF">
        <w:rPr>
          <w:sz w:val="28"/>
          <w:szCs w:val="28"/>
        </w:rPr>
        <w:t xml:space="preserve"> </w:t>
      </w:r>
      <w:r w:rsidR="0028050A" w:rsidRPr="004043BA">
        <w:rPr>
          <w:sz w:val="28"/>
          <w:szCs w:val="28"/>
        </w:rPr>
        <w:t>закуплено 85 автобусов, работающих на сжиженном природном газе, в том числе рамках инфраструктурного бюджетного кредита 60 автобусов.</w:t>
      </w:r>
    </w:p>
    <w:p w:rsidR="0028050A" w:rsidRPr="004043BA" w:rsidRDefault="0028050A" w:rsidP="00321E03">
      <w:pPr>
        <w:suppressAutoHyphens/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>В 2024 году запланирован</w:t>
      </w:r>
      <w:r w:rsidR="00773513" w:rsidRPr="004043BA">
        <w:rPr>
          <w:sz w:val="28"/>
          <w:szCs w:val="28"/>
        </w:rPr>
        <w:t xml:space="preserve">а </w:t>
      </w:r>
      <w:r w:rsidRPr="004043BA">
        <w:rPr>
          <w:sz w:val="28"/>
          <w:szCs w:val="28"/>
        </w:rPr>
        <w:t>реконструкция 9 км трамвайных путей участка скоростного трамвая</w:t>
      </w:r>
      <w:r w:rsidR="00773513" w:rsidRPr="004043BA">
        <w:rPr>
          <w:sz w:val="28"/>
          <w:szCs w:val="28"/>
        </w:rPr>
        <w:t>,</w:t>
      </w:r>
      <w:r w:rsidRPr="004043BA">
        <w:rPr>
          <w:sz w:val="28"/>
          <w:szCs w:val="28"/>
        </w:rPr>
        <w:t xml:space="preserve"> 3 км у</w:t>
      </w:r>
      <w:r w:rsidR="00773513" w:rsidRPr="004043BA">
        <w:rPr>
          <w:sz w:val="28"/>
          <w:szCs w:val="28"/>
        </w:rPr>
        <w:t xml:space="preserve">частка трамвайного маршрута № 2, </w:t>
      </w:r>
      <w:r w:rsidRPr="004043BA">
        <w:rPr>
          <w:sz w:val="28"/>
          <w:szCs w:val="28"/>
        </w:rPr>
        <w:t>приобретение 62 вагонов нового подвижного состава</w:t>
      </w:r>
      <w:r w:rsidR="00773513" w:rsidRPr="004043BA">
        <w:rPr>
          <w:sz w:val="28"/>
          <w:szCs w:val="28"/>
        </w:rPr>
        <w:t xml:space="preserve"> (</w:t>
      </w:r>
      <w:r w:rsidRPr="004043BA">
        <w:rPr>
          <w:sz w:val="28"/>
          <w:szCs w:val="28"/>
        </w:rPr>
        <w:t>в том числе 12 трехсекционных и 50 односекционных трамваев</w:t>
      </w:r>
      <w:r w:rsidR="00773513" w:rsidRPr="004043BA">
        <w:rPr>
          <w:sz w:val="28"/>
          <w:szCs w:val="28"/>
        </w:rPr>
        <w:t xml:space="preserve">), </w:t>
      </w:r>
      <w:r w:rsidRPr="004043BA">
        <w:rPr>
          <w:sz w:val="28"/>
          <w:szCs w:val="28"/>
        </w:rPr>
        <w:t>разработка проектно-сметной документации для выполнения работ по рек</w:t>
      </w:r>
      <w:r w:rsidR="00773513" w:rsidRPr="004043BA">
        <w:rPr>
          <w:sz w:val="28"/>
          <w:szCs w:val="28"/>
        </w:rPr>
        <w:t>онструкции трамвайного депо № 3.</w:t>
      </w:r>
    </w:p>
    <w:p w:rsidR="0028050A" w:rsidRPr="004043BA" w:rsidRDefault="0028050A" w:rsidP="00321E03">
      <w:pPr>
        <w:suppressAutoHyphens/>
        <w:ind w:firstLine="709"/>
        <w:jc w:val="both"/>
        <w:rPr>
          <w:sz w:val="28"/>
          <w:szCs w:val="28"/>
        </w:rPr>
      </w:pPr>
    </w:p>
    <w:p w:rsidR="00CE7FEA" w:rsidRPr="004043BA" w:rsidRDefault="00F0650C" w:rsidP="00E556E9">
      <w:pPr>
        <w:ind w:firstLine="709"/>
        <w:jc w:val="both"/>
        <w:rPr>
          <w:i/>
          <w:sz w:val="28"/>
          <w:szCs w:val="28"/>
        </w:rPr>
      </w:pPr>
      <w:r w:rsidRPr="004043BA">
        <w:rPr>
          <w:i/>
          <w:sz w:val="28"/>
          <w:szCs w:val="28"/>
          <w:u w:val="single"/>
        </w:rPr>
        <w:t xml:space="preserve">Повышение качества </w:t>
      </w:r>
      <w:r w:rsidR="00E35B1E" w:rsidRPr="004043BA">
        <w:rPr>
          <w:i/>
          <w:sz w:val="28"/>
          <w:szCs w:val="28"/>
          <w:u w:val="single"/>
        </w:rPr>
        <w:t>жилищного обеспечения</w:t>
      </w:r>
    </w:p>
    <w:p w:rsidR="000A77BB" w:rsidRPr="00712FFA" w:rsidRDefault="00F0650C" w:rsidP="00712FFA">
      <w:pPr>
        <w:pStyle w:val="ab"/>
        <w:spacing w:before="0" w:after="0"/>
        <w:ind w:firstLine="709"/>
        <w:jc w:val="both"/>
        <w:rPr>
          <w:sz w:val="28"/>
          <w:szCs w:val="28"/>
          <w:highlight w:val="yellow"/>
        </w:rPr>
      </w:pPr>
      <w:r w:rsidRPr="00712FFA">
        <w:rPr>
          <w:sz w:val="28"/>
          <w:szCs w:val="28"/>
        </w:rPr>
        <w:t>В целях модернизации инженерной системы и повышения качества услуг, предоставляемых потребителям, переданы в концессию объекты водопроводно-канализационного и теплового хозяйст</w:t>
      </w:r>
      <w:r w:rsidR="000A77BB" w:rsidRPr="00712FFA">
        <w:rPr>
          <w:sz w:val="28"/>
          <w:szCs w:val="28"/>
        </w:rPr>
        <w:t>ва Волгограда:</w:t>
      </w:r>
      <w:r w:rsidRPr="004043BA">
        <w:rPr>
          <w:sz w:val="28"/>
          <w:szCs w:val="28"/>
        </w:rPr>
        <w:t xml:space="preserve"> </w:t>
      </w:r>
    </w:p>
    <w:p w:rsidR="00712FFA" w:rsidRPr="00712FFA" w:rsidRDefault="00712FFA" w:rsidP="00712FFA">
      <w:pPr>
        <w:ind w:firstLine="709"/>
        <w:jc w:val="both"/>
        <w:rPr>
          <w:sz w:val="28"/>
          <w:szCs w:val="28"/>
        </w:rPr>
      </w:pPr>
      <w:r w:rsidRPr="00712FFA">
        <w:rPr>
          <w:sz w:val="28"/>
          <w:szCs w:val="28"/>
        </w:rPr>
        <w:t>- с 2015 года объекты водопроводно-канализационного хозяйства в ООО "Концессии водоснабжения" (объем инвестиций на 2023</w:t>
      </w:r>
      <w:r w:rsidR="00B67485">
        <w:rPr>
          <w:sz w:val="28"/>
          <w:szCs w:val="28"/>
        </w:rPr>
        <w:t xml:space="preserve"> год</w:t>
      </w:r>
      <w:r w:rsidRPr="00712FFA">
        <w:rPr>
          <w:sz w:val="28"/>
          <w:szCs w:val="28"/>
        </w:rPr>
        <w:t xml:space="preserve"> – 374,97 млн.рублей, 2024 </w:t>
      </w:r>
      <w:r w:rsidR="00B67485">
        <w:rPr>
          <w:sz w:val="28"/>
          <w:szCs w:val="28"/>
        </w:rPr>
        <w:t xml:space="preserve">год </w:t>
      </w:r>
      <w:r w:rsidRPr="00712FFA">
        <w:rPr>
          <w:sz w:val="28"/>
          <w:szCs w:val="28"/>
        </w:rPr>
        <w:t xml:space="preserve">– 650,82 млн.рублей), </w:t>
      </w:r>
    </w:p>
    <w:p w:rsidR="00712FFA" w:rsidRPr="00712FFA" w:rsidRDefault="00712FFA" w:rsidP="00712FFA">
      <w:pPr>
        <w:ind w:firstLine="709"/>
        <w:jc w:val="both"/>
        <w:rPr>
          <w:sz w:val="28"/>
          <w:szCs w:val="28"/>
        </w:rPr>
      </w:pPr>
      <w:r w:rsidRPr="00712FFA">
        <w:rPr>
          <w:sz w:val="28"/>
          <w:szCs w:val="28"/>
        </w:rPr>
        <w:t>- с 2016 года объекты теплового хозяйства в ООО "Концессии теплоснабжения" (объем инвестиций в 2023</w:t>
      </w:r>
      <w:r w:rsidR="00B67485">
        <w:rPr>
          <w:sz w:val="28"/>
          <w:szCs w:val="28"/>
        </w:rPr>
        <w:t xml:space="preserve"> году</w:t>
      </w:r>
      <w:r w:rsidRPr="00712FFA">
        <w:rPr>
          <w:sz w:val="28"/>
          <w:szCs w:val="28"/>
        </w:rPr>
        <w:t xml:space="preserve"> – 119,6 млн.руб.). </w:t>
      </w:r>
    </w:p>
    <w:p w:rsidR="00CE7FEA" w:rsidRPr="004043BA" w:rsidRDefault="000A77BB" w:rsidP="00AB7B11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 xml:space="preserve">В рамках концессионных соглашений </w:t>
      </w:r>
      <w:r w:rsidR="00F0650C" w:rsidRPr="004043BA">
        <w:rPr>
          <w:sz w:val="28"/>
          <w:szCs w:val="28"/>
        </w:rPr>
        <w:t>реализуются мероприятия по восстановлению, модернизации существующих и строительству новых инженерных систем, развитию сферы коммунальной инфраструктуры Волгограда.</w:t>
      </w:r>
    </w:p>
    <w:p w:rsidR="00F41FFA" w:rsidRPr="004043BA" w:rsidRDefault="00AB7B11" w:rsidP="00C25177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 xml:space="preserve">Так, ООО 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>Концессии водоснабжения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 xml:space="preserve"> реализуется инвестиционная программа на период 2023-2027 год</w:t>
      </w:r>
      <w:r w:rsidR="003859A6">
        <w:rPr>
          <w:sz w:val="28"/>
          <w:szCs w:val="28"/>
        </w:rPr>
        <w:t>ов (объем</w:t>
      </w:r>
      <w:r w:rsidRPr="004043BA">
        <w:rPr>
          <w:sz w:val="28"/>
          <w:szCs w:val="28"/>
        </w:rPr>
        <w:t xml:space="preserve"> инвестиций на 2023 год </w:t>
      </w:r>
      <w:r w:rsidR="003859A6" w:rsidRPr="003859A6">
        <w:rPr>
          <w:sz w:val="28"/>
          <w:szCs w:val="28"/>
        </w:rPr>
        <w:t>–</w:t>
      </w:r>
      <w:r w:rsidRPr="004043BA">
        <w:rPr>
          <w:sz w:val="28"/>
          <w:szCs w:val="28"/>
        </w:rPr>
        <w:t xml:space="preserve"> 374,97 млн.рублей</w:t>
      </w:r>
      <w:r w:rsidR="003859A6">
        <w:rPr>
          <w:sz w:val="28"/>
          <w:szCs w:val="28"/>
        </w:rPr>
        <w:t>)</w:t>
      </w:r>
      <w:r w:rsidRPr="004043BA">
        <w:rPr>
          <w:sz w:val="28"/>
          <w:szCs w:val="28"/>
        </w:rPr>
        <w:t xml:space="preserve">, в рамках которой проводятся мероприятия по реконструкции водопроводных и канализационных сетей с большим износом, модернизации насосных станций, реконструкции существующих и строительству новых очистных сооружений. </w:t>
      </w:r>
      <w:r w:rsidR="008507D0" w:rsidRPr="004043BA">
        <w:rPr>
          <w:sz w:val="28"/>
          <w:szCs w:val="28"/>
        </w:rPr>
        <w:t>В 2023 г</w:t>
      </w:r>
      <w:r w:rsidR="00094D99" w:rsidRPr="004043BA">
        <w:rPr>
          <w:sz w:val="28"/>
          <w:szCs w:val="28"/>
        </w:rPr>
        <w:t>оду</w:t>
      </w:r>
      <w:r w:rsidR="008507D0" w:rsidRPr="004043BA">
        <w:rPr>
          <w:sz w:val="28"/>
          <w:szCs w:val="28"/>
        </w:rPr>
        <w:t xml:space="preserve"> приоритетным направлением являлась замена аварийных участков трубопроводов сетей водоснабжения и водоотведения для снижения аварийности и обеспечения населения качественными услугами, в том числе было выполнено</w:t>
      </w:r>
      <w:r w:rsidR="00F41FFA" w:rsidRPr="004043BA">
        <w:rPr>
          <w:sz w:val="28"/>
          <w:szCs w:val="28"/>
        </w:rPr>
        <w:t>:</w:t>
      </w:r>
    </w:p>
    <w:p w:rsidR="00F41FFA" w:rsidRPr="004043BA" w:rsidRDefault="00F41FFA" w:rsidP="00C25177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>-</w:t>
      </w:r>
      <w:r w:rsidR="00A944CF">
        <w:rPr>
          <w:sz w:val="28"/>
          <w:szCs w:val="28"/>
        </w:rPr>
        <w:t xml:space="preserve"> </w:t>
      </w:r>
      <w:r w:rsidR="00C25177" w:rsidRPr="004043BA">
        <w:rPr>
          <w:sz w:val="28"/>
          <w:szCs w:val="28"/>
        </w:rPr>
        <w:t>проектирование модернизации канализационного дюке</w:t>
      </w:r>
      <w:r w:rsidR="00313EB6">
        <w:rPr>
          <w:sz w:val="28"/>
          <w:szCs w:val="28"/>
        </w:rPr>
        <w:t>рного перехода, проходящего под</w:t>
      </w:r>
      <w:r w:rsidR="00C25177" w:rsidRPr="004043BA">
        <w:rPr>
          <w:sz w:val="28"/>
          <w:szCs w:val="28"/>
        </w:rPr>
        <w:t xml:space="preserve"> ВДСК им.В.И.Ленина в Красноармейском районе</w:t>
      </w:r>
      <w:r w:rsidRPr="004043BA">
        <w:rPr>
          <w:sz w:val="28"/>
          <w:szCs w:val="28"/>
        </w:rPr>
        <w:t>;</w:t>
      </w:r>
    </w:p>
    <w:p w:rsidR="00C25177" w:rsidRPr="004043BA" w:rsidRDefault="00F41FFA" w:rsidP="00C25177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>-</w:t>
      </w:r>
      <w:r w:rsidR="00A944CF">
        <w:rPr>
          <w:sz w:val="28"/>
          <w:szCs w:val="28"/>
        </w:rPr>
        <w:t xml:space="preserve"> </w:t>
      </w:r>
      <w:r w:rsidR="00C25177" w:rsidRPr="004043BA">
        <w:rPr>
          <w:sz w:val="28"/>
          <w:szCs w:val="28"/>
        </w:rPr>
        <w:t xml:space="preserve">строительство участка напорного канализационного коллектора по ул.Тракторостроителей, 21 в Тракторозаводском районе </w:t>
      </w:r>
      <w:r w:rsidR="005A44CC" w:rsidRPr="004043BA">
        <w:rPr>
          <w:sz w:val="28"/>
          <w:szCs w:val="28"/>
        </w:rPr>
        <w:t xml:space="preserve">(протяженность 491 м) </w:t>
      </w:r>
      <w:r w:rsidR="00C25177" w:rsidRPr="004043BA">
        <w:rPr>
          <w:sz w:val="28"/>
          <w:szCs w:val="28"/>
        </w:rPr>
        <w:t>для обеспечения вывода из эксплуатации аварийного участка коллектора.</w:t>
      </w:r>
    </w:p>
    <w:p w:rsidR="000616DE" w:rsidRPr="004043BA" w:rsidRDefault="00A52A6D" w:rsidP="000616DE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 xml:space="preserve">В 2023 году завершилась реализация инвестиционной программы, реализуемой </w:t>
      </w:r>
      <w:r w:rsidR="00F0650C" w:rsidRPr="004043BA">
        <w:rPr>
          <w:sz w:val="28"/>
          <w:szCs w:val="28"/>
        </w:rPr>
        <w:t xml:space="preserve">ООО </w:t>
      </w:r>
      <w:r w:rsidR="0061139F">
        <w:rPr>
          <w:sz w:val="28"/>
          <w:szCs w:val="28"/>
        </w:rPr>
        <w:t>"</w:t>
      </w:r>
      <w:r w:rsidR="00F0650C" w:rsidRPr="004043BA">
        <w:rPr>
          <w:sz w:val="28"/>
          <w:szCs w:val="28"/>
        </w:rPr>
        <w:t>Концессии теплоснабжения</w:t>
      </w:r>
      <w:r w:rsidR="0061139F">
        <w:rPr>
          <w:sz w:val="28"/>
          <w:szCs w:val="28"/>
        </w:rPr>
        <w:t>"</w:t>
      </w:r>
      <w:r w:rsidR="00F0650C" w:rsidRPr="004043BA">
        <w:rPr>
          <w:sz w:val="28"/>
          <w:szCs w:val="28"/>
        </w:rPr>
        <w:t xml:space="preserve"> на период 2016–2023 год</w:t>
      </w:r>
      <w:r w:rsidR="00C95A03">
        <w:rPr>
          <w:sz w:val="28"/>
          <w:szCs w:val="28"/>
        </w:rPr>
        <w:t>ов</w:t>
      </w:r>
      <w:r w:rsidR="00F0650C" w:rsidRPr="004043BA">
        <w:rPr>
          <w:sz w:val="28"/>
          <w:szCs w:val="28"/>
        </w:rPr>
        <w:t xml:space="preserve"> с объемом инвестиций 6568,7 </w:t>
      </w:r>
      <w:r w:rsidR="00E43E76">
        <w:rPr>
          <w:sz w:val="28"/>
          <w:szCs w:val="28"/>
        </w:rPr>
        <w:t>млн.рублей</w:t>
      </w:r>
      <w:r w:rsidR="000A77BB" w:rsidRPr="004043BA">
        <w:rPr>
          <w:sz w:val="28"/>
          <w:szCs w:val="28"/>
        </w:rPr>
        <w:t>, в рамках которой для</w:t>
      </w:r>
      <w:r w:rsidR="00622C62" w:rsidRPr="004043BA">
        <w:rPr>
          <w:sz w:val="28"/>
          <w:szCs w:val="28"/>
        </w:rPr>
        <w:t xml:space="preserve"> снижения аварийности на сетях теплоснабжения и обеспечения бесперебойного теплоснабжения населения Волгограда п</w:t>
      </w:r>
      <w:r w:rsidRPr="004043BA">
        <w:rPr>
          <w:sz w:val="28"/>
          <w:szCs w:val="28"/>
        </w:rPr>
        <w:t>роводились</w:t>
      </w:r>
      <w:r w:rsidR="00F0650C" w:rsidRPr="004043BA">
        <w:rPr>
          <w:sz w:val="28"/>
          <w:szCs w:val="28"/>
        </w:rPr>
        <w:t xml:space="preserve"> мероприятия по реконструкции тепловых сетей с большим износом</w:t>
      </w:r>
      <w:r w:rsidR="00622C62" w:rsidRPr="004043BA">
        <w:rPr>
          <w:sz w:val="28"/>
          <w:szCs w:val="28"/>
        </w:rPr>
        <w:t>.</w:t>
      </w:r>
      <w:r w:rsidR="00AC7664" w:rsidRPr="004043BA">
        <w:rPr>
          <w:sz w:val="28"/>
          <w:szCs w:val="28"/>
        </w:rPr>
        <w:t xml:space="preserve"> </w:t>
      </w:r>
      <w:r w:rsidR="000616DE" w:rsidRPr="004043BA">
        <w:rPr>
          <w:sz w:val="28"/>
          <w:szCs w:val="28"/>
        </w:rPr>
        <w:t>На период 2024-2028</w:t>
      </w:r>
      <w:r w:rsidR="005475D4" w:rsidRPr="004043BA">
        <w:rPr>
          <w:sz w:val="28"/>
          <w:szCs w:val="28"/>
        </w:rPr>
        <w:t xml:space="preserve"> год</w:t>
      </w:r>
      <w:r w:rsidR="00C95A03">
        <w:rPr>
          <w:sz w:val="28"/>
          <w:szCs w:val="28"/>
        </w:rPr>
        <w:t>ов</w:t>
      </w:r>
      <w:r w:rsidR="000616DE" w:rsidRPr="004043BA">
        <w:rPr>
          <w:sz w:val="28"/>
          <w:szCs w:val="28"/>
        </w:rPr>
        <w:t xml:space="preserve"> утверждена новая инвестиционная программа </w:t>
      </w:r>
      <w:r w:rsidR="005A33BA" w:rsidRPr="004043BA">
        <w:rPr>
          <w:sz w:val="28"/>
          <w:szCs w:val="28"/>
        </w:rPr>
        <w:t xml:space="preserve">ООО </w:t>
      </w:r>
      <w:r w:rsidR="0061139F">
        <w:rPr>
          <w:sz w:val="28"/>
          <w:szCs w:val="28"/>
        </w:rPr>
        <w:t>"</w:t>
      </w:r>
      <w:r w:rsidR="000616DE" w:rsidRPr="004043BA">
        <w:rPr>
          <w:sz w:val="28"/>
          <w:szCs w:val="28"/>
        </w:rPr>
        <w:t>Концессии теплоснабжения</w:t>
      </w:r>
      <w:r w:rsidR="0061139F">
        <w:rPr>
          <w:sz w:val="28"/>
          <w:szCs w:val="28"/>
        </w:rPr>
        <w:t>"</w:t>
      </w:r>
      <w:r w:rsidR="000616DE" w:rsidRPr="004043BA">
        <w:rPr>
          <w:sz w:val="28"/>
          <w:szCs w:val="28"/>
        </w:rPr>
        <w:t xml:space="preserve"> с объемом инвестиций 973,67 </w:t>
      </w:r>
      <w:r w:rsidR="00105F3A">
        <w:rPr>
          <w:sz w:val="28"/>
          <w:szCs w:val="28"/>
        </w:rPr>
        <w:t>млн.рублей</w:t>
      </w:r>
      <w:r w:rsidR="000616DE" w:rsidRPr="004043BA">
        <w:rPr>
          <w:sz w:val="28"/>
          <w:szCs w:val="28"/>
        </w:rPr>
        <w:t>, в том числе с объемом инвестиций в 2024 году в размере 284,89</w:t>
      </w:r>
      <w:r w:rsidR="003A3839" w:rsidRPr="004043BA">
        <w:rPr>
          <w:sz w:val="28"/>
          <w:szCs w:val="28"/>
        </w:rPr>
        <w:t xml:space="preserve"> </w:t>
      </w:r>
      <w:r w:rsidR="00E43E76">
        <w:rPr>
          <w:sz w:val="28"/>
          <w:szCs w:val="28"/>
        </w:rPr>
        <w:t>млн.рублей</w:t>
      </w:r>
      <w:r w:rsidR="000616DE" w:rsidRPr="004043BA">
        <w:rPr>
          <w:sz w:val="28"/>
          <w:szCs w:val="28"/>
        </w:rPr>
        <w:t xml:space="preserve">.  </w:t>
      </w:r>
    </w:p>
    <w:p w:rsidR="005A33BA" w:rsidRDefault="0083157B" w:rsidP="005A33BA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>В 2023 году была в</w:t>
      </w:r>
      <w:r w:rsidR="005A33BA" w:rsidRPr="004043BA">
        <w:rPr>
          <w:sz w:val="28"/>
          <w:szCs w:val="28"/>
        </w:rPr>
        <w:t xml:space="preserve">ведена в эксплуатацию котельная </w:t>
      </w:r>
      <w:r w:rsidR="0061139F">
        <w:rPr>
          <w:sz w:val="28"/>
          <w:szCs w:val="28"/>
        </w:rPr>
        <w:t>"</w:t>
      </w:r>
      <w:r w:rsidR="005A33BA" w:rsidRPr="004043BA">
        <w:rPr>
          <w:sz w:val="28"/>
          <w:szCs w:val="28"/>
        </w:rPr>
        <w:t>Данон</w:t>
      </w:r>
      <w:r w:rsidR="0061139F">
        <w:rPr>
          <w:sz w:val="28"/>
          <w:szCs w:val="28"/>
        </w:rPr>
        <w:t>"</w:t>
      </w:r>
      <w:r w:rsidR="00A944CF">
        <w:rPr>
          <w:sz w:val="28"/>
          <w:szCs w:val="28"/>
        </w:rPr>
        <w:t>, стро</w:t>
      </w:r>
      <w:r w:rsidR="005A33BA" w:rsidRPr="004043BA">
        <w:rPr>
          <w:sz w:val="28"/>
          <w:szCs w:val="28"/>
        </w:rPr>
        <w:t>ительство которой осуществл</w:t>
      </w:r>
      <w:r w:rsidR="009F799B" w:rsidRPr="004043BA">
        <w:rPr>
          <w:sz w:val="28"/>
          <w:szCs w:val="28"/>
        </w:rPr>
        <w:t xml:space="preserve">ено </w:t>
      </w:r>
      <w:r w:rsidR="005A33BA" w:rsidRPr="004043BA">
        <w:rPr>
          <w:sz w:val="28"/>
          <w:szCs w:val="28"/>
        </w:rPr>
        <w:t xml:space="preserve">за счет привлечения средств НО </w:t>
      </w:r>
      <w:r w:rsidR="0061139F">
        <w:rPr>
          <w:sz w:val="28"/>
          <w:szCs w:val="28"/>
        </w:rPr>
        <w:t>"</w:t>
      </w:r>
      <w:r w:rsidR="005A33BA" w:rsidRPr="004043BA">
        <w:rPr>
          <w:sz w:val="28"/>
          <w:szCs w:val="28"/>
        </w:rPr>
        <w:t>Волгоградский областной фонд жилья и ипотеки</w:t>
      </w:r>
      <w:r w:rsidR="0061139F">
        <w:rPr>
          <w:sz w:val="28"/>
          <w:szCs w:val="28"/>
        </w:rPr>
        <w:t>"</w:t>
      </w:r>
      <w:r w:rsidR="005A33BA" w:rsidRPr="004043BA">
        <w:rPr>
          <w:sz w:val="28"/>
          <w:szCs w:val="28"/>
        </w:rPr>
        <w:t>.</w:t>
      </w:r>
    </w:p>
    <w:p w:rsidR="009F799B" w:rsidRDefault="009F799B" w:rsidP="005A33BA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CE7FEA" w:rsidRPr="00684993" w:rsidRDefault="00F0650C" w:rsidP="00E556E9">
      <w:pPr>
        <w:ind w:firstLine="709"/>
        <w:rPr>
          <w:i/>
          <w:iCs/>
          <w:sz w:val="28"/>
          <w:szCs w:val="28"/>
          <w:u w:val="single"/>
        </w:rPr>
      </w:pPr>
      <w:r w:rsidRPr="00684993">
        <w:rPr>
          <w:i/>
          <w:iCs/>
          <w:sz w:val="28"/>
          <w:szCs w:val="28"/>
          <w:u w:val="single"/>
        </w:rPr>
        <w:t>Жилищная политика</w:t>
      </w:r>
    </w:p>
    <w:p w:rsidR="00B87129" w:rsidRPr="004043BA" w:rsidRDefault="00E061D9" w:rsidP="00010349">
      <w:pPr>
        <w:ind w:firstLine="709"/>
        <w:jc w:val="both"/>
        <w:rPr>
          <w:iCs/>
          <w:color w:val="000000" w:themeColor="text1"/>
          <w:sz w:val="28"/>
          <w:szCs w:val="28"/>
        </w:rPr>
      </w:pPr>
      <w:r w:rsidRPr="004043BA">
        <w:rPr>
          <w:iCs/>
          <w:color w:val="000000" w:themeColor="text1"/>
          <w:sz w:val="28"/>
          <w:szCs w:val="28"/>
        </w:rPr>
        <w:t>Объем жилищного строительства в Волгограде в 202</w:t>
      </w:r>
      <w:r w:rsidR="00591847" w:rsidRPr="004043BA">
        <w:rPr>
          <w:iCs/>
          <w:color w:val="000000" w:themeColor="text1"/>
          <w:sz w:val="28"/>
          <w:szCs w:val="28"/>
        </w:rPr>
        <w:t>3</w:t>
      </w:r>
      <w:r w:rsidRPr="004043BA">
        <w:rPr>
          <w:iCs/>
          <w:color w:val="000000" w:themeColor="text1"/>
          <w:sz w:val="28"/>
          <w:szCs w:val="28"/>
        </w:rPr>
        <w:t xml:space="preserve"> году составил </w:t>
      </w:r>
      <w:r w:rsidR="00D25B50" w:rsidRPr="004043BA">
        <w:rPr>
          <w:iCs/>
          <w:color w:val="000000" w:themeColor="text1"/>
          <w:sz w:val="28"/>
          <w:szCs w:val="28"/>
        </w:rPr>
        <w:t>530,0</w:t>
      </w:r>
      <w:r w:rsidR="00D9360B" w:rsidRPr="004043BA">
        <w:rPr>
          <w:iCs/>
          <w:color w:val="000000" w:themeColor="text1"/>
          <w:sz w:val="28"/>
          <w:szCs w:val="28"/>
        </w:rPr>
        <w:t xml:space="preserve"> </w:t>
      </w:r>
      <w:r w:rsidRPr="004043BA">
        <w:rPr>
          <w:iCs/>
          <w:color w:val="000000" w:themeColor="text1"/>
          <w:sz w:val="28"/>
          <w:szCs w:val="28"/>
        </w:rPr>
        <w:t xml:space="preserve"> </w:t>
      </w:r>
      <w:r w:rsidR="00BD3ED5">
        <w:rPr>
          <w:iCs/>
          <w:color w:val="000000" w:themeColor="text1"/>
          <w:sz w:val="28"/>
          <w:szCs w:val="28"/>
        </w:rPr>
        <w:t>тыс.кв.м</w:t>
      </w:r>
      <w:r w:rsidR="00B87129" w:rsidRPr="004043BA">
        <w:rPr>
          <w:iCs/>
          <w:color w:val="000000" w:themeColor="text1"/>
          <w:sz w:val="28"/>
          <w:szCs w:val="28"/>
        </w:rPr>
        <w:t xml:space="preserve"> (введено </w:t>
      </w:r>
      <w:r w:rsidR="00D25B50" w:rsidRPr="004043BA">
        <w:rPr>
          <w:iCs/>
          <w:color w:val="000000" w:themeColor="text1"/>
          <w:sz w:val="28"/>
          <w:szCs w:val="28"/>
        </w:rPr>
        <w:t>35</w:t>
      </w:r>
      <w:r w:rsidR="00AC31D1" w:rsidRPr="004043BA">
        <w:rPr>
          <w:iCs/>
          <w:color w:val="000000" w:themeColor="text1"/>
          <w:sz w:val="28"/>
          <w:szCs w:val="28"/>
        </w:rPr>
        <w:t>7</w:t>
      </w:r>
      <w:r w:rsidR="00D25B50" w:rsidRPr="004043BA">
        <w:rPr>
          <w:iCs/>
          <w:color w:val="000000" w:themeColor="text1"/>
          <w:sz w:val="28"/>
          <w:szCs w:val="28"/>
        </w:rPr>
        <w:t>,</w:t>
      </w:r>
      <w:r w:rsidR="00AC31D1" w:rsidRPr="004043BA">
        <w:rPr>
          <w:iCs/>
          <w:color w:val="000000" w:themeColor="text1"/>
          <w:sz w:val="28"/>
          <w:szCs w:val="28"/>
        </w:rPr>
        <w:t>9</w:t>
      </w:r>
      <w:r w:rsidR="006B3DF8">
        <w:rPr>
          <w:iCs/>
          <w:color w:val="000000" w:themeColor="text1"/>
          <w:sz w:val="28"/>
          <w:szCs w:val="28"/>
        </w:rPr>
        <w:t xml:space="preserve"> тыс.кв.</w:t>
      </w:r>
      <w:r w:rsidR="00D25B50" w:rsidRPr="004043BA">
        <w:rPr>
          <w:iCs/>
          <w:color w:val="000000" w:themeColor="text1"/>
          <w:sz w:val="28"/>
          <w:szCs w:val="28"/>
        </w:rPr>
        <w:t>м многоквартирного жилого фонда</w:t>
      </w:r>
      <w:r w:rsidR="00B87129" w:rsidRPr="004043BA">
        <w:rPr>
          <w:iCs/>
          <w:color w:val="000000" w:themeColor="text1"/>
          <w:sz w:val="28"/>
          <w:szCs w:val="28"/>
        </w:rPr>
        <w:t xml:space="preserve"> и </w:t>
      </w:r>
      <w:r w:rsidR="00D25B50" w:rsidRPr="004043BA">
        <w:rPr>
          <w:iCs/>
          <w:color w:val="000000" w:themeColor="text1"/>
          <w:sz w:val="28"/>
          <w:szCs w:val="28"/>
        </w:rPr>
        <w:t>172,</w:t>
      </w:r>
      <w:r w:rsidR="00AC31D1" w:rsidRPr="004043BA">
        <w:rPr>
          <w:iCs/>
          <w:color w:val="000000" w:themeColor="text1"/>
          <w:sz w:val="28"/>
          <w:szCs w:val="28"/>
        </w:rPr>
        <w:t>1</w:t>
      </w:r>
      <w:r w:rsidR="00B87129" w:rsidRPr="004043BA">
        <w:rPr>
          <w:iCs/>
          <w:color w:val="C00000"/>
          <w:sz w:val="28"/>
          <w:szCs w:val="28"/>
        </w:rPr>
        <w:t xml:space="preserve"> </w:t>
      </w:r>
      <w:r w:rsidR="00BD3ED5">
        <w:rPr>
          <w:iCs/>
          <w:color w:val="000000" w:themeColor="text1"/>
          <w:sz w:val="28"/>
          <w:szCs w:val="28"/>
        </w:rPr>
        <w:t>тыс.кв.м</w:t>
      </w:r>
      <w:r w:rsidR="00B87129" w:rsidRPr="004043BA">
        <w:rPr>
          <w:iCs/>
          <w:color w:val="000000" w:themeColor="text1"/>
          <w:sz w:val="28"/>
          <w:szCs w:val="28"/>
        </w:rPr>
        <w:t xml:space="preserve"> индивидуального жилья).</w:t>
      </w:r>
    </w:p>
    <w:p w:rsidR="000036AC" w:rsidRPr="004043BA" w:rsidRDefault="00016976" w:rsidP="00780ABF">
      <w:pPr>
        <w:ind w:firstLine="709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В 2023</w:t>
      </w:r>
      <w:r w:rsidR="00B66AD5" w:rsidRPr="004043BA">
        <w:rPr>
          <w:iCs/>
          <w:sz w:val="28"/>
          <w:szCs w:val="28"/>
        </w:rPr>
        <w:t xml:space="preserve"> году было выдано</w:t>
      </w:r>
      <w:r w:rsidR="000036AC" w:rsidRPr="004043BA">
        <w:rPr>
          <w:iCs/>
          <w:sz w:val="28"/>
          <w:szCs w:val="28"/>
        </w:rPr>
        <w:t>:</w:t>
      </w:r>
    </w:p>
    <w:p w:rsidR="000036AC" w:rsidRPr="004043BA" w:rsidRDefault="000036AC" w:rsidP="00780ABF">
      <w:pPr>
        <w:ind w:firstLine="709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-</w:t>
      </w:r>
      <w:r w:rsidR="006B3DF8">
        <w:rPr>
          <w:iCs/>
          <w:sz w:val="28"/>
          <w:szCs w:val="28"/>
        </w:rPr>
        <w:t xml:space="preserve"> </w:t>
      </w:r>
      <w:r w:rsidR="00B66AD5" w:rsidRPr="004043BA">
        <w:rPr>
          <w:iCs/>
          <w:sz w:val="28"/>
          <w:szCs w:val="28"/>
        </w:rPr>
        <w:t>1</w:t>
      </w:r>
      <w:r w:rsidR="00553B76" w:rsidRPr="004043BA">
        <w:rPr>
          <w:iCs/>
          <w:sz w:val="28"/>
          <w:szCs w:val="28"/>
        </w:rPr>
        <w:t>96</w:t>
      </w:r>
      <w:r w:rsidR="00B66AD5" w:rsidRPr="004043BA">
        <w:rPr>
          <w:iCs/>
          <w:sz w:val="28"/>
          <w:szCs w:val="28"/>
        </w:rPr>
        <w:t xml:space="preserve"> разрешени</w:t>
      </w:r>
      <w:r w:rsidR="00C115AF" w:rsidRPr="004043BA">
        <w:rPr>
          <w:iCs/>
          <w:sz w:val="28"/>
          <w:szCs w:val="28"/>
        </w:rPr>
        <w:t>й</w:t>
      </w:r>
      <w:r w:rsidR="00B66AD5" w:rsidRPr="004043BA">
        <w:rPr>
          <w:iCs/>
          <w:sz w:val="28"/>
          <w:szCs w:val="28"/>
        </w:rPr>
        <w:t xml:space="preserve"> на строительство</w:t>
      </w:r>
      <w:r w:rsidRPr="004043BA">
        <w:rPr>
          <w:iCs/>
          <w:sz w:val="28"/>
          <w:szCs w:val="28"/>
        </w:rPr>
        <w:t>,</w:t>
      </w:r>
      <w:r w:rsidR="00B66AD5" w:rsidRPr="004043BA">
        <w:rPr>
          <w:iCs/>
          <w:sz w:val="28"/>
          <w:szCs w:val="28"/>
        </w:rPr>
        <w:t xml:space="preserve"> из них на строительство многоквартирных жилых домов </w:t>
      </w:r>
      <w:r w:rsidR="00C95A03" w:rsidRPr="00C95A03">
        <w:rPr>
          <w:sz w:val="28"/>
          <w:szCs w:val="28"/>
        </w:rPr>
        <w:t>–</w:t>
      </w:r>
      <w:r w:rsidR="00B66AD5" w:rsidRPr="004043BA">
        <w:rPr>
          <w:iCs/>
          <w:sz w:val="28"/>
          <w:szCs w:val="28"/>
        </w:rPr>
        <w:t xml:space="preserve"> </w:t>
      </w:r>
      <w:r w:rsidR="00553B76" w:rsidRPr="004043BA">
        <w:rPr>
          <w:iCs/>
          <w:sz w:val="28"/>
          <w:szCs w:val="28"/>
        </w:rPr>
        <w:t>59</w:t>
      </w:r>
      <w:r w:rsidR="00B66AD5" w:rsidRPr="004043BA">
        <w:rPr>
          <w:iCs/>
          <w:sz w:val="28"/>
          <w:szCs w:val="28"/>
        </w:rPr>
        <w:t xml:space="preserve"> шт. (</w:t>
      </w:r>
      <w:r w:rsidRPr="004043BA">
        <w:rPr>
          <w:iCs/>
          <w:sz w:val="28"/>
          <w:szCs w:val="28"/>
        </w:rPr>
        <w:t>в</w:t>
      </w:r>
      <w:r w:rsidR="00B66AD5" w:rsidRPr="004043BA">
        <w:rPr>
          <w:iCs/>
          <w:sz w:val="28"/>
          <w:szCs w:val="28"/>
        </w:rPr>
        <w:t xml:space="preserve"> 202</w:t>
      </w:r>
      <w:r w:rsidR="00016976" w:rsidRPr="004043BA">
        <w:rPr>
          <w:iCs/>
          <w:sz w:val="28"/>
          <w:szCs w:val="28"/>
        </w:rPr>
        <w:t>2</w:t>
      </w:r>
      <w:r w:rsidR="00C95A03">
        <w:rPr>
          <w:iCs/>
          <w:sz w:val="28"/>
          <w:szCs w:val="28"/>
        </w:rPr>
        <w:t xml:space="preserve"> </w:t>
      </w:r>
      <w:r w:rsidRPr="004043BA">
        <w:rPr>
          <w:iCs/>
          <w:sz w:val="28"/>
          <w:szCs w:val="28"/>
        </w:rPr>
        <w:t>г</w:t>
      </w:r>
      <w:r w:rsidR="00C95A03">
        <w:rPr>
          <w:iCs/>
          <w:sz w:val="28"/>
          <w:szCs w:val="28"/>
        </w:rPr>
        <w:t>оду</w:t>
      </w:r>
      <w:r w:rsidR="00B66AD5" w:rsidRPr="004043BA">
        <w:rPr>
          <w:iCs/>
          <w:sz w:val="28"/>
          <w:szCs w:val="28"/>
        </w:rPr>
        <w:t xml:space="preserve"> </w:t>
      </w:r>
      <w:r w:rsidR="00C95A03" w:rsidRPr="00C95A03">
        <w:rPr>
          <w:sz w:val="28"/>
          <w:szCs w:val="28"/>
        </w:rPr>
        <w:t>–</w:t>
      </w:r>
      <w:r w:rsidR="00B66AD5" w:rsidRPr="004043BA">
        <w:rPr>
          <w:iCs/>
          <w:sz w:val="28"/>
          <w:szCs w:val="28"/>
        </w:rPr>
        <w:t xml:space="preserve"> 1</w:t>
      </w:r>
      <w:r w:rsidR="00016976" w:rsidRPr="004043BA">
        <w:rPr>
          <w:iCs/>
          <w:sz w:val="28"/>
          <w:szCs w:val="28"/>
        </w:rPr>
        <w:t>24</w:t>
      </w:r>
      <w:r w:rsidR="00B66AD5" w:rsidRPr="004043BA">
        <w:rPr>
          <w:iCs/>
          <w:sz w:val="28"/>
          <w:szCs w:val="28"/>
        </w:rPr>
        <w:t xml:space="preserve"> разрешени</w:t>
      </w:r>
      <w:r w:rsidR="00C95A03">
        <w:rPr>
          <w:iCs/>
          <w:sz w:val="28"/>
          <w:szCs w:val="28"/>
        </w:rPr>
        <w:t>я</w:t>
      </w:r>
      <w:r w:rsidR="00B66AD5" w:rsidRPr="004043BA">
        <w:rPr>
          <w:iCs/>
          <w:sz w:val="28"/>
          <w:szCs w:val="28"/>
        </w:rPr>
        <w:t xml:space="preserve">, из них </w:t>
      </w:r>
      <w:r w:rsidR="00016976" w:rsidRPr="004043BA">
        <w:rPr>
          <w:iCs/>
          <w:sz w:val="28"/>
          <w:szCs w:val="28"/>
        </w:rPr>
        <w:t>35</w:t>
      </w:r>
      <w:r w:rsidR="00B66AD5" w:rsidRPr="004043BA">
        <w:rPr>
          <w:iCs/>
          <w:sz w:val="28"/>
          <w:szCs w:val="28"/>
        </w:rPr>
        <w:t xml:space="preserve"> шт. </w:t>
      </w:r>
      <w:r w:rsidR="00B04156" w:rsidRPr="004043BA">
        <w:rPr>
          <w:iCs/>
          <w:sz w:val="28"/>
          <w:szCs w:val="28"/>
        </w:rPr>
        <w:t>–</w:t>
      </w:r>
      <w:r w:rsidR="00B66AD5" w:rsidRPr="004043BA">
        <w:rPr>
          <w:iCs/>
          <w:sz w:val="28"/>
          <w:szCs w:val="28"/>
        </w:rPr>
        <w:t xml:space="preserve"> на</w:t>
      </w:r>
      <w:r w:rsidR="00B04156" w:rsidRPr="004043BA">
        <w:rPr>
          <w:iCs/>
          <w:sz w:val="28"/>
          <w:szCs w:val="28"/>
        </w:rPr>
        <w:t xml:space="preserve"> </w:t>
      </w:r>
      <w:r w:rsidRPr="004043BA">
        <w:rPr>
          <w:iCs/>
          <w:sz w:val="28"/>
          <w:szCs w:val="28"/>
        </w:rPr>
        <w:t>многоквартирные жилые дома</w:t>
      </w:r>
      <w:r w:rsidR="00227783" w:rsidRPr="004043BA">
        <w:rPr>
          <w:iCs/>
          <w:sz w:val="28"/>
          <w:szCs w:val="28"/>
        </w:rPr>
        <w:t>)</w:t>
      </w:r>
      <w:r w:rsidR="00C95A03">
        <w:rPr>
          <w:iCs/>
          <w:sz w:val="28"/>
          <w:szCs w:val="28"/>
        </w:rPr>
        <w:t>;</w:t>
      </w:r>
      <w:r w:rsidR="00227783" w:rsidRPr="004043BA">
        <w:rPr>
          <w:iCs/>
          <w:sz w:val="28"/>
          <w:szCs w:val="28"/>
        </w:rPr>
        <w:t xml:space="preserve"> </w:t>
      </w:r>
    </w:p>
    <w:p w:rsidR="00B66AD5" w:rsidRPr="004043BA" w:rsidRDefault="000036AC" w:rsidP="00780ABF">
      <w:pPr>
        <w:ind w:firstLine="709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-</w:t>
      </w:r>
      <w:r w:rsidR="006B3DF8">
        <w:rPr>
          <w:iCs/>
          <w:sz w:val="28"/>
          <w:szCs w:val="28"/>
        </w:rPr>
        <w:t xml:space="preserve"> </w:t>
      </w:r>
      <w:r w:rsidR="00227783" w:rsidRPr="004043BA">
        <w:rPr>
          <w:iCs/>
          <w:sz w:val="28"/>
          <w:szCs w:val="28"/>
        </w:rPr>
        <w:t>1</w:t>
      </w:r>
      <w:r w:rsidR="00553B76" w:rsidRPr="004043BA">
        <w:rPr>
          <w:iCs/>
          <w:sz w:val="28"/>
          <w:szCs w:val="28"/>
        </w:rPr>
        <w:t>4</w:t>
      </w:r>
      <w:r w:rsidR="00B66AD5" w:rsidRPr="004043BA">
        <w:rPr>
          <w:iCs/>
          <w:sz w:val="28"/>
          <w:szCs w:val="28"/>
        </w:rPr>
        <w:t>0 разрешений на ввод объекта в эксплуатацию</w:t>
      </w:r>
      <w:r w:rsidR="004145CB" w:rsidRPr="004043BA">
        <w:rPr>
          <w:iCs/>
          <w:sz w:val="28"/>
          <w:szCs w:val="28"/>
        </w:rPr>
        <w:t>,</w:t>
      </w:r>
      <w:r w:rsidR="00B66AD5" w:rsidRPr="004043BA">
        <w:rPr>
          <w:iCs/>
          <w:sz w:val="28"/>
          <w:szCs w:val="28"/>
        </w:rPr>
        <w:t xml:space="preserve"> из них </w:t>
      </w:r>
      <w:r w:rsidR="00553B76" w:rsidRPr="004043BA">
        <w:rPr>
          <w:iCs/>
          <w:sz w:val="28"/>
          <w:szCs w:val="28"/>
        </w:rPr>
        <w:t>60</w:t>
      </w:r>
      <w:r w:rsidR="00B66AD5" w:rsidRPr="004043BA">
        <w:rPr>
          <w:iCs/>
          <w:sz w:val="28"/>
          <w:szCs w:val="28"/>
        </w:rPr>
        <w:t xml:space="preserve"> </w:t>
      </w:r>
      <w:r w:rsidR="00147AB3" w:rsidRPr="004043BA">
        <w:rPr>
          <w:iCs/>
          <w:sz w:val="28"/>
          <w:szCs w:val="28"/>
        </w:rPr>
        <w:t>–</w:t>
      </w:r>
      <w:r w:rsidR="00B66AD5" w:rsidRPr="004043BA">
        <w:rPr>
          <w:iCs/>
          <w:sz w:val="28"/>
          <w:szCs w:val="28"/>
        </w:rPr>
        <w:t xml:space="preserve"> </w:t>
      </w:r>
      <w:r w:rsidRPr="004043BA">
        <w:rPr>
          <w:iCs/>
          <w:sz w:val="28"/>
          <w:szCs w:val="28"/>
        </w:rPr>
        <w:t>на ввод в эксплуатацию многоквартирных жилых домов</w:t>
      </w:r>
      <w:r w:rsidR="00D050CF" w:rsidRPr="004043BA">
        <w:rPr>
          <w:iCs/>
          <w:sz w:val="28"/>
          <w:szCs w:val="28"/>
        </w:rPr>
        <w:t xml:space="preserve"> общей площадью 35</w:t>
      </w:r>
      <w:r w:rsidR="00AC31D1" w:rsidRPr="004043BA">
        <w:rPr>
          <w:iCs/>
          <w:sz w:val="28"/>
          <w:szCs w:val="28"/>
        </w:rPr>
        <w:t>7</w:t>
      </w:r>
      <w:r w:rsidR="00C115AF" w:rsidRPr="004043BA">
        <w:rPr>
          <w:iCs/>
          <w:sz w:val="28"/>
          <w:szCs w:val="28"/>
        </w:rPr>
        <w:t>,</w:t>
      </w:r>
      <w:r w:rsidR="00AC31D1" w:rsidRPr="004043BA">
        <w:rPr>
          <w:iCs/>
          <w:sz w:val="28"/>
          <w:szCs w:val="28"/>
        </w:rPr>
        <w:t>9</w:t>
      </w:r>
      <w:r w:rsidR="00313EB6">
        <w:rPr>
          <w:iCs/>
          <w:sz w:val="28"/>
          <w:szCs w:val="28"/>
        </w:rPr>
        <w:t xml:space="preserve"> тыс.кв.м</w:t>
      </w:r>
      <w:r w:rsidRPr="004043BA">
        <w:rPr>
          <w:iCs/>
          <w:sz w:val="28"/>
          <w:szCs w:val="28"/>
        </w:rPr>
        <w:t xml:space="preserve"> (в </w:t>
      </w:r>
      <w:r w:rsidR="00B66AD5" w:rsidRPr="004043BA">
        <w:rPr>
          <w:iCs/>
          <w:sz w:val="28"/>
          <w:szCs w:val="28"/>
        </w:rPr>
        <w:t>202</w:t>
      </w:r>
      <w:r w:rsidR="00016976" w:rsidRPr="004043BA">
        <w:rPr>
          <w:iCs/>
          <w:sz w:val="28"/>
          <w:szCs w:val="28"/>
        </w:rPr>
        <w:t>2</w:t>
      </w:r>
      <w:r w:rsidR="00C95A03">
        <w:rPr>
          <w:iCs/>
          <w:sz w:val="28"/>
          <w:szCs w:val="28"/>
        </w:rPr>
        <w:t xml:space="preserve"> </w:t>
      </w:r>
      <w:r w:rsidRPr="004043BA">
        <w:rPr>
          <w:iCs/>
          <w:sz w:val="28"/>
          <w:szCs w:val="28"/>
        </w:rPr>
        <w:t>г</w:t>
      </w:r>
      <w:r w:rsidR="00C95A03">
        <w:rPr>
          <w:iCs/>
          <w:sz w:val="28"/>
          <w:szCs w:val="28"/>
        </w:rPr>
        <w:t>оду</w:t>
      </w:r>
      <w:r w:rsidR="00B66AD5" w:rsidRPr="004043BA">
        <w:rPr>
          <w:iCs/>
          <w:sz w:val="28"/>
          <w:szCs w:val="28"/>
        </w:rPr>
        <w:t xml:space="preserve"> </w:t>
      </w:r>
      <w:r w:rsidRPr="004043BA">
        <w:rPr>
          <w:iCs/>
          <w:sz w:val="28"/>
          <w:szCs w:val="28"/>
        </w:rPr>
        <w:t xml:space="preserve">– </w:t>
      </w:r>
      <w:r w:rsidR="00B66AD5" w:rsidRPr="004043BA">
        <w:rPr>
          <w:iCs/>
          <w:sz w:val="28"/>
          <w:szCs w:val="28"/>
        </w:rPr>
        <w:t>1</w:t>
      </w:r>
      <w:r w:rsidR="00016976" w:rsidRPr="004043BA">
        <w:rPr>
          <w:iCs/>
          <w:sz w:val="28"/>
          <w:szCs w:val="28"/>
        </w:rPr>
        <w:t>30</w:t>
      </w:r>
      <w:r w:rsidR="00B66AD5" w:rsidRPr="004043BA">
        <w:rPr>
          <w:iCs/>
          <w:sz w:val="28"/>
          <w:szCs w:val="28"/>
        </w:rPr>
        <w:t xml:space="preserve"> разрешений</w:t>
      </w:r>
      <w:r w:rsidR="004145CB" w:rsidRPr="004043BA">
        <w:rPr>
          <w:iCs/>
          <w:sz w:val="28"/>
          <w:szCs w:val="28"/>
        </w:rPr>
        <w:t>,</w:t>
      </w:r>
      <w:r w:rsidR="00B66AD5" w:rsidRPr="004043BA">
        <w:rPr>
          <w:iCs/>
          <w:sz w:val="28"/>
          <w:szCs w:val="28"/>
        </w:rPr>
        <w:t xml:space="preserve"> из них </w:t>
      </w:r>
      <w:r w:rsidR="00016976" w:rsidRPr="004043BA">
        <w:rPr>
          <w:iCs/>
          <w:sz w:val="28"/>
          <w:szCs w:val="28"/>
        </w:rPr>
        <w:t>5</w:t>
      </w:r>
      <w:r w:rsidR="00B66AD5" w:rsidRPr="004043BA">
        <w:rPr>
          <w:iCs/>
          <w:sz w:val="28"/>
          <w:szCs w:val="28"/>
        </w:rPr>
        <w:t>9 на многоквартирные жилые дома</w:t>
      </w:r>
      <w:r w:rsidR="00C95A03">
        <w:rPr>
          <w:iCs/>
          <w:sz w:val="28"/>
          <w:szCs w:val="28"/>
        </w:rPr>
        <w:t xml:space="preserve"> общей площадью 233,0 тыс.кв.м</w:t>
      </w:r>
      <w:r w:rsidRPr="004043BA">
        <w:rPr>
          <w:iCs/>
          <w:sz w:val="28"/>
          <w:szCs w:val="28"/>
        </w:rPr>
        <w:t>)</w:t>
      </w:r>
      <w:r w:rsidR="00B66AD5" w:rsidRPr="004043BA">
        <w:rPr>
          <w:iCs/>
          <w:sz w:val="28"/>
          <w:szCs w:val="28"/>
        </w:rPr>
        <w:t>.</w:t>
      </w:r>
    </w:p>
    <w:p w:rsidR="007A186A" w:rsidRPr="004043BA" w:rsidRDefault="007A186A" w:rsidP="00780ABF">
      <w:pPr>
        <w:ind w:firstLine="709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Так, введены в эксплуатацию в 2023 году:</w:t>
      </w:r>
    </w:p>
    <w:p w:rsidR="002F3EEB" w:rsidRPr="004043BA" w:rsidRDefault="002F3EEB" w:rsidP="002F3EEB">
      <w:pPr>
        <w:ind w:firstLine="709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-</w:t>
      </w:r>
      <w:r w:rsidR="006B3DF8">
        <w:rPr>
          <w:iCs/>
          <w:sz w:val="28"/>
          <w:szCs w:val="28"/>
        </w:rPr>
        <w:t xml:space="preserve"> </w:t>
      </w:r>
      <w:r w:rsidRPr="004043BA">
        <w:rPr>
          <w:iCs/>
          <w:sz w:val="28"/>
          <w:szCs w:val="28"/>
        </w:rPr>
        <w:t>м</w:t>
      </w:r>
      <w:r w:rsidR="006C525B" w:rsidRPr="004043BA">
        <w:rPr>
          <w:iCs/>
          <w:sz w:val="28"/>
          <w:szCs w:val="28"/>
        </w:rPr>
        <w:t xml:space="preserve">ногоквартирный жилой дом </w:t>
      </w:r>
      <w:r w:rsidRPr="004043BA">
        <w:rPr>
          <w:iCs/>
          <w:sz w:val="28"/>
          <w:szCs w:val="28"/>
        </w:rPr>
        <w:t>по ул.Ополченск</w:t>
      </w:r>
      <w:r w:rsidR="006B3DF8">
        <w:rPr>
          <w:iCs/>
          <w:sz w:val="28"/>
          <w:szCs w:val="28"/>
        </w:rPr>
        <w:t>ой</w:t>
      </w:r>
      <w:r w:rsidRPr="004043BA">
        <w:rPr>
          <w:iCs/>
          <w:sz w:val="28"/>
          <w:szCs w:val="28"/>
        </w:rPr>
        <w:t>, 27б в Тракторозаводском районе общей пло</w:t>
      </w:r>
      <w:r w:rsidR="006B3DF8">
        <w:rPr>
          <w:iCs/>
          <w:sz w:val="28"/>
          <w:szCs w:val="28"/>
        </w:rPr>
        <w:t>щадью 12,9 тыс.кв.м</w:t>
      </w:r>
      <w:r w:rsidRPr="004043BA">
        <w:rPr>
          <w:iCs/>
          <w:sz w:val="28"/>
          <w:szCs w:val="28"/>
        </w:rPr>
        <w:t xml:space="preserve"> (224 квартиры);</w:t>
      </w:r>
    </w:p>
    <w:p w:rsidR="002F3EEB" w:rsidRPr="004043BA" w:rsidRDefault="002F3EEB" w:rsidP="002F3EEB">
      <w:pPr>
        <w:ind w:firstLine="709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-</w:t>
      </w:r>
      <w:r w:rsidR="00E142D7">
        <w:rPr>
          <w:iCs/>
          <w:sz w:val="28"/>
          <w:szCs w:val="28"/>
        </w:rPr>
        <w:t xml:space="preserve"> </w:t>
      </w:r>
      <w:r w:rsidRPr="004043BA">
        <w:rPr>
          <w:iCs/>
          <w:sz w:val="28"/>
          <w:szCs w:val="28"/>
        </w:rPr>
        <w:t>многоквартирные жилые дома № 1,</w:t>
      </w:r>
      <w:r w:rsidR="00D8694B">
        <w:rPr>
          <w:iCs/>
          <w:sz w:val="28"/>
          <w:szCs w:val="28"/>
        </w:rPr>
        <w:t xml:space="preserve"> </w:t>
      </w:r>
      <w:r w:rsidRPr="004043BA">
        <w:rPr>
          <w:iCs/>
          <w:sz w:val="28"/>
          <w:szCs w:val="28"/>
        </w:rPr>
        <w:t xml:space="preserve">2 по ул.Хорошева, </w:t>
      </w:r>
      <w:r w:rsidR="006F6C3B">
        <w:rPr>
          <w:iCs/>
          <w:sz w:val="28"/>
          <w:szCs w:val="28"/>
        </w:rPr>
        <w:t>ул.Космонавтов в</w:t>
      </w:r>
      <w:r w:rsidRPr="004043BA">
        <w:rPr>
          <w:iCs/>
          <w:sz w:val="28"/>
          <w:szCs w:val="28"/>
        </w:rPr>
        <w:t xml:space="preserve"> мкр. </w:t>
      </w:r>
      <w:r w:rsidR="00D8694B" w:rsidRPr="004043BA">
        <w:rPr>
          <w:iCs/>
          <w:sz w:val="28"/>
          <w:szCs w:val="28"/>
        </w:rPr>
        <w:t>132</w:t>
      </w:r>
      <w:r w:rsidR="00D8694B">
        <w:rPr>
          <w:iCs/>
          <w:sz w:val="28"/>
          <w:szCs w:val="28"/>
        </w:rPr>
        <w:t xml:space="preserve"> </w:t>
      </w:r>
      <w:r w:rsidRPr="004043BA">
        <w:rPr>
          <w:iCs/>
          <w:sz w:val="28"/>
          <w:szCs w:val="28"/>
        </w:rPr>
        <w:t>Дзержинского района, МКД №</w:t>
      </w:r>
      <w:r w:rsidR="009A69E9">
        <w:rPr>
          <w:iCs/>
          <w:sz w:val="28"/>
          <w:szCs w:val="28"/>
        </w:rPr>
        <w:t xml:space="preserve"> </w:t>
      </w:r>
      <w:r w:rsidRPr="004043BA">
        <w:rPr>
          <w:iCs/>
          <w:sz w:val="28"/>
          <w:szCs w:val="28"/>
        </w:rPr>
        <w:t>2, ЖК "Шоколад" общей площадью 21,4 тыс.кв.м (431 квартира);</w:t>
      </w:r>
    </w:p>
    <w:p w:rsidR="002F3EEB" w:rsidRPr="004043BA" w:rsidRDefault="002F3EEB" w:rsidP="002F3EEB">
      <w:pPr>
        <w:ind w:firstLine="709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-</w:t>
      </w:r>
      <w:r w:rsidR="00E24ECF">
        <w:rPr>
          <w:iCs/>
          <w:sz w:val="28"/>
          <w:szCs w:val="28"/>
        </w:rPr>
        <w:t xml:space="preserve"> </w:t>
      </w:r>
      <w:r w:rsidRPr="004043BA">
        <w:rPr>
          <w:iCs/>
          <w:sz w:val="28"/>
          <w:szCs w:val="28"/>
        </w:rPr>
        <w:t>многоэтажная жилая застройка по адресу: б-р 30 лет Победы,</w:t>
      </w:r>
      <w:r w:rsidR="00E142D7">
        <w:rPr>
          <w:iCs/>
          <w:sz w:val="28"/>
          <w:szCs w:val="28"/>
        </w:rPr>
        <w:t xml:space="preserve"> </w:t>
      </w:r>
      <w:r w:rsidR="006C525B" w:rsidRPr="004043BA">
        <w:rPr>
          <w:iCs/>
          <w:sz w:val="28"/>
          <w:szCs w:val="28"/>
        </w:rPr>
        <w:t>32</w:t>
      </w:r>
      <w:r w:rsidRPr="004043BA">
        <w:rPr>
          <w:iCs/>
          <w:sz w:val="28"/>
          <w:szCs w:val="28"/>
        </w:rPr>
        <w:t xml:space="preserve"> (ЖК</w:t>
      </w:r>
      <w:r w:rsidR="00D8694B">
        <w:rPr>
          <w:iCs/>
          <w:sz w:val="28"/>
          <w:szCs w:val="28"/>
        </w:rPr>
        <w:t xml:space="preserve"> </w:t>
      </w:r>
      <w:r w:rsidRPr="004043BA">
        <w:rPr>
          <w:iCs/>
          <w:sz w:val="28"/>
          <w:szCs w:val="28"/>
        </w:rPr>
        <w:t xml:space="preserve">"Квартал Московский") в Дзержинском </w:t>
      </w:r>
      <w:r w:rsidR="00D8694B">
        <w:rPr>
          <w:iCs/>
          <w:sz w:val="28"/>
          <w:szCs w:val="28"/>
        </w:rPr>
        <w:t xml:space="preserve">районе </w:t>
      </w:r>
      <w:r w:rsidRPr="004043BA">
        <w:rPr>
          <w:iCs/>
          <w:sz w:val="28"/>
          <w:szCs w:val="28"/>
        </w:rPr>
        <w:t>общей площадью 18,5 тыс.кв.м (322 квартиры);</w:t>
      </w:r>
    </w:p>
    <w:p w:rsidR="002F3EEB" w:rsidRPr="004043BA" w:rsidRDefault="002F3EEB" w:rsidP="002F3EEB">
      <w:pPr>
        <w:ind w:firstLine="709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-</w:t>
      </w:r>
      <w:r w:rsidR="00E24ECF">
        <w:rPr>
          <w:iCs/>
          <w:sz w:val="28"/>
          <w:szCs w:val="28"/>
        </w:rPr>
        <w:t xml:space="preserve"> </w:t>
      </w:r>
      <w:r w:rsidRPr="004043BA">
        <w:rPr>
          <w:iCs/>
          <w:sz w:val="28"/>
          <w:szCs w:val="28"/>
        </w:rPr>
        <w:t>жилая застройка по ул.Ангарской в Дзержинском р</w:t>
      </w:r>
      <w:r w:rsidR="00662EC1">
        <w:rPr>
          <w:iCs/>
          <w:sz w:val="28"/>
          <w:szCs w:val="28"/>
        </w:rPr>
        <w:t>айо</w:t>
      </w:r>
      <w:r w:rsidRPr="004043BA">
        <w:rPr>
          <w:iCs/>
          <w:sz w:val="28"/>
          <w:szCs w:val="28"/>
        </w:rPr>
        <w:t>не (жилой дом №</w:t>
      </w:r>
      <w:r w:rsidR="00E24ECF">
        <w:rPr>
          <w:iCs/>
          <w:sz w:val="28"/>
          <w:szCs w:val="28"/>
        </w:rPr>
        <w:t xml:space="preserve"> </w:t>
      </w:r>
      <w:r w:rsidR="00987793">
        <w:rPr>
          <w:iCs/>
          <w:sz w:val="28"/>
          <w:szCs w:val="28"/>
        </w:rPr>
        <w:t xml:space="preserve">5 ЖК </w:t>
      </w:r>
      <w:r w:rsidRPr="004043BA">
        <w:rPr>
          <w:iCs/>
          <w:sz w:val="28"/>
          <w:szCs w:val="28"/>
        </w:rPr>
        <w:t>GRAND AVENUE</w:t>
      </w:r>
      <w:r w:rsidR="00D8694B">
        <w:rPr>
          <w:iCs/>
          <w:sz w:val="28"/>
          <w:szCs w:val="28"/>
        </w:rPr>
        <w:t>) общей площадью 12,6 тыс.кв.м</w:t>
      </w:r>
      <w:r w:rsidRPr="004043BA">
        <w:rPr>
          <w:iCs/>
          <w:sz w:val="28"/>
          <w:szCs w:val="28"/>
        </w:rPr>
        <w:t xml:space="preserve"> (213 квартир);</w:t>
      </w:r>
    </w:p>
    <w:p w:rsidR="002F3EEB" w:rsidRPr="004043BA" w:rsidRDefault="006C525B" w:rsidP="002F3EEB">
      <w:pPr>
        <w:ind w:firstLine="709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-</w:t>
      </w:r>
      <w:r w:rsidR="00E24ECF">
        <w:rPr>
          <w:iCs/>
          <w:sz w:val="28"/>
          <w:szCs w:val="28"/>
        </w:rPr>
        <w:t xml:space="preserve"> </w:t>
      </w:r>
      <w:r w:rsidR="002F3EEB" w:rsidRPr="004043BA">
        <w:rPr>
          <w:iCs/>
          <w:sz w:val="28"/>
          <w:szCs w:val="28"/>
        </w:rPr>
        <w:t>16</w:t>
      </w:r>
      <w:r w:rsidR="00E24ECF">
        <w:rPr>
          <w:iCs/>
          <w:sz w:val="28"/>
          <w:szCs w:val="28"/>
        </w:rPr>
        <w:t>-</w:t>
      </w:r>
      <w:r w:rsidR="002F3EEB" w:rsidRPr="004043BA">
        <w:rPr>
          <w:iCs/>
          <w:sz w:val="28"/>
          <w:szCs w:val="28"/>
        </w:rPr>
        <w:t>этажный дом</w:t>
      </w:r>
      <w:r w:rsidRPr="004043BA">
        <w:rPr>
          <w:iCs/>
          <w:sz w:val="28"/>
          <w:szCs w:val="28"/>
        </w:rPr>
        <w:t xml:space="preserve"> по ул.им.Буханцева в </w:t>
      </w:r>
      <w:r w:rsidR="002F3EEB" w:rsidRPr="004043BA">
        <w:rPr>
          <w:iCs/>
          <w:sz w:val="28"/>
          <w:szCs w:val="28"/>
        </w:rPr>
        <w:t>Ворошиловско</w:t>
      </w:r>
      <w:r w:rsidRPr="004043BA">
        <w:rPr>
          <w:iCs/>
          <w:sz w:val="28"/>
          <w:szCs w:val="28"/>
        </w:rPr>
        <w:t>м</w:t>
      </w:r>
      <w:r w:rsidR="002F3EEB" w:rsidRPr="004043BA">
        <w:rPr>
          <w:iCs/>
          <w:sz w:val="28"/>
          <w:szCs w:val="28"/>
        </w:rPr>
        <w:t xml:space="preserve"> район</w:t>
      </w:r>
      <w:r w:rsidRPr="004043BA">
        <w:rPr>
          <w:iCs/>
          <w:sz w:val="28"/>
          <w:szCs w:val="28"/>
        </w:rPr>
        <w:t>е о</w:t>
      </w:r>
      <w:r w:rsidR="002F3EEB" w:rsidRPr="004043BA">
        <w:rPr>
          <w:iCs/>
          <w:sz w:val="28"/>
          <w:szCs w:val="28"/>
        </w:rPr>
        <w:t>бщей площадью 13,2 тыс.кв.м</w:t>
      </w:r>
      <w:r w:rsidRPr="004043BA">
        <w:rPr>
          <w:iCs/>
          <w:sz w:val="28"/>
          <w:szCs w:val="28"/>
        </w:rPr>
        <w:t xml:space="preserve"> (219 квартир);</w:t>
      </w:r>
    </w:p>
    <w:p w:rsidR="002F3EEB" w:rsidRPr="004043BA" w:rsidRDefault="002F3EEB" w:rsidP="002F3EEB">
      <w:pPr>
        <w:ind w:firstLine="709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-</w:t>
      </w:r>
      <w:r w:rsidR="00E24ECF">
        <w:rPr>
          <w:iCs/>
          <w:sz w:val="28"/>
          <w:szCs w:val="28"/>
        </w:rPr>
        <w:t xml:space="preserve"> </w:t>
      </w:r>
      <w:r w:rsidR="0096485A" w:rsidRPr="004043BA">
        <w:rPr>
          <w:iCs/>
          <w:sz w:val="28"/>
          <w:szCs w:val="28"/>
        </w:rPr>
        <w:t>ж</w:t>
      </w:r>
      <w:r w:rsidRPr="004043BA">
        <w:rPr>
          <w:iCs/>
          <w:sz w:val="28"/>
          <w:szCs w:val="28"/>
        </w:rPr>
        <w:t>илая застройка по у</w:t>
      </w:r>
      <w:r w:rsidR="00E24ECF">
        <w:rPr>
          <w:iCs/>
          <w:sz w:val="28"/>
          <w:szCs w:val="28"/>
        </w:rPr>
        <w:t>л.</w:t>
      </w:r>
      <w:r w:rsidR="0096485A" w:rsidRPr="004043BA">
        <w:rPr>
          <w:iCs/>
          <w:sz w:val="28"/>
          <w:szCs w:val="28"/>
        </w:rPr>
        <w:t>Санаторн</w:t>
      </w:r>
      <w:r w:rsidR="00E24ECF">
        <w:rPr>
          <w:iCs/>
          <w:sz w:val="28"/>
          <w:szCs w:val="28"/>
        </w:rPr>
        <w:t>ой</w:t>
      </w:r>
      <w:r w:rsidR="0096485A" w:rsidRPr="004043BA">
        <w:rPr>
          <w:iCs/>
          <w:sz w:val="28"/>
          <w:szCs w:val="28"/>
        </w:rPr>
        <w:t xml:space="preserve"> в Кировском районе о</w:t>
      </w:r>
      <w:r w:rsidRPr="004043BA">
        <w:rPr>
          <w:iCs/>
          <w:sz w:val="28"/>
          <w:szCs w:val="28"/>
        </w:rPr>
        <w:t>бщей площадью 11,2 тыс.кв.м</w:t>
      </w:r>
      <w:r w:rsidR="0096485A" w:rsidRPr="004043BA">
        <w:rPr>
          <w:iCs/>
          <w:sz w:val="28"/>
          <w:szCs w:val="28"/>
        </w:rPr>
        <w:t xml:space="preserve"> (</w:t>
      </w:r>
      <w:r w:rsidRPr="004043BA">
        <w:rPr>
          <w:iCs/>
          <w:sz w:val="28"/>
          <w:szCs w:val="28"/>
        </w:rPr>
        <w:t>270 квартир</w:t>
      </w:r>
      <w:r w:rsidR="0096485A" w:rsidRPr="004043BA">
        <w:rPr>
          <w:iCs/>
          <w:sz w:val="28"/>
          <w:szCs w:val="28"/>
        </w:rPr>
        <w:t>);</w:t>
      </w:r>
    </w:p>
    <w:p w:rsidR="002F3EEB" w:rsidRPr="004043BA" w:rsidRDefault="002F3EEB" w:rsidP="002F3EEB">
      <w:pPr>
        <w:ind w:firstLine="709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-</w:t>
      </w:r>
      <w:r w:rsidR="00E24ECF">
        <w:rPr>
          <w:iCs/>
          <w:sz w:val="28"/>
          <w:szCs w:val="28"/>
        </w:rPr>
        <w:t xml:space="preserve"> </w:t>
      </w:r>
      <w:r w:rsidR="0096485A" w:rsidRPr="004043BA">
        <w:rPr>
          <w:iCs/>
          <w:sz w:val="28"/>
          <w:szCs w:val="28"/>
        </w:rPr>
        <w:t>многоквартирный жилой дом по ад</w:t>
      </w:r>
      <w:r w:rsidR="006F6C3B">
        <w:rPr>
          <w:iCs/>
          <w:sz w:val="28"/>
          <w:szCs w:val="28"/>
        </w:rPr>
        <w:t>ресу: ул.50 лет Октября, д.36 в</w:t>
      </w:r>
      <w:r w:rsidRPr="004043BA">
        <w:rPr>
          <w:iCs/>
          <w:sz w:val="28"/>
          <w:szCs w:val="28"/>
        </w:rPr>
        <w:t xml:space="preserve"> Красноармейск</w:t>
      </w:r>
      <w:r w:rsidR="0096485A" w:rsidRPr="004043BA">
        <w:rPr>
          <w:iCs/>
          <w:sz w:val="28"/>
          <w:szCs w:val="28"/>
        </w:rPr>
        <w:t>ом</w:t>
      </w:r>
      <w:r w:rsidRPr="004043BA">
        <w:rPr>
          <w:iCs/>
          <w:sz w:val="28"/>
          <w:szCs w:val="28"/>
        </w:rPr>
        <w:t xml:space="preserve"> р</w:t>
      </w:r>
      <w:r w:rsidR="0096485A" w:rsidRPr="004043BA">
        <w:rPr>
          <w:iCs/>
          <w:sz w:val="28"/>
          <w:szCs w:val="28"/>
        </w:rPr>
        <w:t>айоне</w:t>
      </w:r>
      <w:r w:rsidRPr="004043BA">
        <w:rPr>
          <w:iCs/>
          <w:sz w:val="28"/>
          <w:szCs w:val="28"/>
        </w:rPr>
        <w:t xml:space="preserve"> </w:t>
      </w:r>
      <w:r w:rsidR="0096485A" w:rsidRPr="004043BA">
        <w:rPr>
          <w:iCs/>
          <w:sz w:val="28"/>
          <w:szCs w:val="28"/>
        </w:rPr>
        <w:t>о</w:t>
      </w:r>
      <w:r w:rsidRPr="004043BA">
        <w:rPr>
          <w:iCs/>
          <w:sz w:val="28"/>
          <w:szCs w:val="28"/>
        </w:rPr>
        <w:t>бщей площадью 13,3 тыс.кв.м</w:t>
      </w:r>
      <w:r w:rsidR="0096485A" w:rsidRPr="004043BA">
        <w:rPr>
          <w:iCs/>
          <w:sz w:val="28"/>
          <w:szCs w:val="28"/>
        </w:rPr>
        <w:t xml:space="preserve"> (</w:t>
      </w:r>
      <w:r w:rsidRPr="004043BA">
        <w:rPr>
          <w:iCs/>
          <w:sz w:val="28"/>
          <w:szCs w:val="28"/>
        </w:rPr>
        <w:t>161 квартир</w:t>
      </w:r>
      <w:r w:rsidR="0096485A" w:rsidRPr="004043BA">
        <w:rPr>
          <w:iCs/>
          <w:sz w:val="28"/>
          <w:szCs w:val="28"/>
        </w:rPr>
        <w:t>а) и т.д.</w:t>
      </w:r>
    </w:p>
    <w:p w:rsidR="002E33B1" w:rsidRPr="004043BA" w:rsidRDefault="002E33B1" w:rsidP="002E33B1">
      <w:pPr>
        <w:ind w:firstLine="709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Среди наиболее значимых проектов в 2023 году можно отметить следующие:</w:t>
      </w:r>
    </w:p>
    <w:p w:rsidR="002E33B1" w:rsidRPr="004043BA" w:rsidRDefault="002E33B1" w:rsidP="002E33B1">
      <w:pPr>
        <w:ind w:firstLine="709"/>
        <w:jc w:val="both"/>
        <w:rPr>
          <w:sz w:val="28"/>
          <w:szCs w:val="28"/>
        </w:rPr>
      </w:pPr>
      <w:r w:rsidRPr="004043BA">
        <w:rPr>
          <w:iCs/>
          <w:sz w:val="28"/>
          <w:szCs w:val="28"/>
        </w:rPr>
        <w:t>-</w:t>
      </w:r>
      <w:r w:rsidR="00E24ECF">
        <w:rPr>
          <w:iCs/>
          <w:sz w:val="28"/>
          <w:szCs w:val="28"/>
        </w:rPr>
        <w:t xml:space="preserve"> </w:t>
      </w:r>
      <w:r w:rsidRPr="004043BA">
        <w:rPr>
          <w:iCs/>
          <w:sz w:val="28"/>
          <w:szCs w:val="28"/>
        </w:rPr>
        <w:t>планировка территории (территория, ограни</w:t>
      </w:r>
      <w:r w:rsidR="00E24ECF">
        <w:rPr>
          <w:iCs/>
          <w:sz w:val="28"/>
          <w:szCs w:val="28"/>
        </w:rPr>
        <w:t>ченная кварталом 03_11_035, ул.Ангарской, ул.</w:t>
      </w:r>
      <w:r w:rsidRPr="004043BA">
        <w:rPr>
          <w:iCs/>
          <w:sz w:val="28"/>
          <w:szCs w:val="28"/>
        </w:rPr>
        <w:t xml:space="preserve">Пехотинцев в Дзержинском районе; территория, ограниченная кварталами 05_01_017, 05_01_009 и </w:t>
      </w:r>
      <w:r w:rsidR="00BD3ED5">
        <w:rPr>
          <w:iCs/>
          <w:sz w:val="28"/>
          <w:szCs w:val="28"/>
        </w:rPr>
        <w:t>ул.им.</w:t>
      </w:r>
      <w:r w:rsidRPr="004043BA">
        <w:rPr>
          <w:iCs/>
          <w:sz w:val="28"/>
          <w:szCs w:val="28"/>
        </w:rPr>
        <w:t>Неждановой в Ворошиловском районе;</w:t>
      </w:r>
      <w:r w:rsidRPr="004043BA">
        <w:rPr>
          <w:sz w:val="28"/>
          <w:szCs w:val="28"/>
        </w:rPr>
        <w:t xml:space="preserve"> планировка и межевани</w:t>
      </w:r>
      <w:r w:rsidR="00662EC1">
        <w:rPr>
          <w:sz w:val="28"/>
          <w:szCs w:val="28"/>
        </w:rPr>
        <w:t>е</w:t>
      </w:r>
      <w:r w:rsidRPr="004043BA">
        <w:rPr>
          <w:sz w:val="28"/>
          <w:szCs w:val="28"/>
        </w:rPr>
        <w:t xml:space="preserve"> территории квартала 02_03_032 в Краснооктябрьском районе);</w:t>
      </w:r>
    </w:p>
    <w:p w:rsidR="002E33B1" w:rsidRPr="004043BA" w:rsidRDefault="002E33B1" w:rsidP="002E33B1">
      <w:pPr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>-</w:t>
      </w:r>
      <w:r w:rsidR="00E24ECF">
        <w:rPr>
          <w:sz w:val="28"/>
          <w:szCs w:val="28"/>
        </w:rPr>
        <w:t xml:space="preserve"> </w:t>
      </w:r>
      <w:r w:rsidRPr="004043BA">
        <w:rPr>
          <w:sz w:val="28"/>
          <w:szCs w:val="28"/>
        </w:rPr>
        <w:t xml:space="preserve">реализация инвестиционного проекта в целях размещения линейного объекта 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 xml:space="preserve">Внутренние проезды к технопарку 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>Сколково</w:t>
      </w:r>
      <w:r w:rsidR="0061139F">
        <w:rPr>
          <w:sz w:val="28"/>
          <w:szCs w:val="28"/>
        </w:rPr>
        <w:t>"</w:t>
      </w:r>
      <w:r w:rsidR="00E24ECF">
        <w:rPr>
          <w:sz w:val="28"/>
          <w:szCs w:val="28"/>
        </w:rPr>
        <w:t xml:space="preserve"> в пойме р.</w:t>
      </w:r>
      <w:r w:rsidRPr="004043BA">
        <w:rPr>
          <w:sz w:val="28"/>
          <w:szCs w:val="28"/>
        </w:rPr>
        <w:t>Цариц</w:t>
      </w:r>
      <w:r w:rsidR="00E24ECF">
        <w:rPr>
          <w:sz w:val="28"/>
          <w:szCs w:val="28"/>
        </w:rPr>
        <w:t>ы</w:t>
      </w:r>
      <w:r w:rsidRPr="004043BA">
        <w:rPr>
          <w:sz w:val="28"/>
          <w:szCs w:val="28"/>
        </w:rPr>
        <w:t xml:space="preserve"> в Центральном и Ворошиловском районах Волгограда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>;</w:t>
      </w:r>
    </w:p>
    <w:p w:rsidR="002E33B1" w:rsidRPr="004043BA" w:rsidRDefault="002E33B1" w:rsidP="00A168DA">
      <w:pPr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>-</w:t>
      </w:r>
      <w:r w:rsidR="00E24ECF">
        <w:rPr>
          <w:sz w:val="28"/>
          <w:szCs w:val="28"/>
        </w:rPr>
        <w:t xml:space="preserve"> </w:t>
      </w:r>
      <w:r w:rsidRPr="004043BA">
        <w:rPr>
          <w:sz w:val="28"/>
          <w:szCs w:val="28"/>
        </w:rPr>
        <w:t>формирование улично-дорожной сети</w:t>
      </w:r>
      <w:r w:rsidR="00A168DA" w:rsidRPr="004043BA">
        <w:rPr>
          <w:sz w:val="28"/>
          <w:szCs w:val="28"/>
        </w:rPr>
        <w:t xml:space="preserve"> (</w:t>
      </w:r>
      <w:r w:rsidR="00BD3ED5">
        <w:rPr>
          <w:sz w:val="28"/>
          <w:szCs w:val="28"/>
        </w:rPr>
        <w:t>ул.им.</w:t>
      </w:r>
      <w:r w:rsidR="00A168DA" w:rsidRPr="004043BA">
        <w:rPr>
          <w:sz w:val="28"/>
          <w:szCs w:val="28"/>
        </w:rPr>
        <w:t xml:space="preserve">Зины Маресевой, от ул.Электролесовской и </w:t>
      </w:r>
      <w:r w:rsidR="00BD3ED5">
        <w:rPr>
          <w:sz w:val="28"/>
          <w:szCs w:val="28"/>
        </w:rPr>
        <w:t>ул.им.</w:t>
      </w:r>
      <w:r w:rsidR="00A168DA" w:rsidRPr="004043BA">
        <w:rPr>
          <w:sz w:val="28"/>
          <w:szCs w:val="28"/>
        </w:rPr>
        <w:t>Кирова в Кировском</w:t>
      </w:r>
      <w:r w:rsidR="007D114E" w:rsidRPr="004043BA">
        <w:rPr>
          <w:sz w:val="28"/>
          <w:szCs w:val="28"/>
        </w:rPr>
        <w:t xml:space="preserve"> </w:t>
      </w:r>
      <w:r w:rsidR="00A168DA" w:rsidRPr="004043BA">
        <w:rPr>
          <w:sz w:val="28"/>
          <w:szCs w:val="28"/>
        </w:rPr>
        <w:t>районе; ул.Краснознаменск</w:t>
      </w:r>
      <w:r w:rsidR="00662EC1">
        <w:rPr>
          <w:sz w:val="28"/>
          <w:szCs w:val="28"/>
        </w:rPr>
        <w:t>ая</w:t>
      </w:r>
      <w:r w:rsidR="00A168DA" w:rsidRPr="004043BA">
        <w:rPr>
          <w:sz w:val="28"/>
          <w:szCs w:val="28"/>
        </w:rPr>
        <w:t xml:space="preserve"> в Центральном районе);</w:t>
      </w:r>
    </w:p>
    <w:p w:rsidR="00A168DA" w:rsidRPr="004043BA" w:rsidRDefault="00A168DA" w:rsidP="00A168DA">
      <w:pPr>
        <w:ind w:firstLine="709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-</w:t>
      </w:r>
      <w:r w:rsidR="00E24ECF">
        <w:rPr>
          <w:iCs/>
          <w:sz w:val="28"/>
          <w:szCs w:val="28"/>
        </w:rPr>
        <w:t xml:space="preserve"> </w:t>
      </w:r>
      <w:r w:rsidRPr="004043BA">
        <w:rPr>
          <w:iCs/>
          <w:sz w:val="28"/>
          <w:szCs w:val="28"/>
        </w:rPr>
        <w:t xml:space="preserve">размещение средней общеобразовательной школы на 560 мест, а также дошкольного образовательного учреждения на 190 мест по </w:t>
      </w:r>
      <w:r w:rsidR="00BD3ED5">
        <w:rPr>
          <w:iCs/>
          <w:sz w:val="28"/>
          <w:szCs w:val="28"/>
        </w:rPr>
        <w:t>ул.им.</w:t>
      </w:r>
      <w:r w:rsidRPr="004043BA">
        <w:rPr>
          <w:iCs/>
          <w:sz w:val="28"/>
          <w:szCs w:val="28"/>
        </w:rPr>
        <w:t>Неждановой в Ворошиловском районе;</w:t>
      </w:r>
    </w:p>
    <w:p w:rsidR="00A168DA" w:rsidRPr="004043BA" w:rsidRDefault="00A168DA" w:rsidP="00A168DA">
      <w:pPr>
        <w:ind w:firstLine="709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-</w:t>
      </w:r>
      <w:r w:rsidR="00BD3ED5">
        <w:rPr>
          <w:iCs/>
          <w:sz w:val="28"/>
          <w:szCs w:val="28"/>
        </w:rPr>
        <w:t xml:space="preserve"> </w:t>
      </w:r>
      <w:r w:rsidRPr="004043BA">
        <w:rPr>
          <w:iCs/>
          <w:sz w:val="28"/>
          <w:szCs w:val="28"/>
        </w:rPr>
        <w:t xml:space="preserve">размещение дошкольного образовательного учреждения по </w:t>
      </w:r>
      <w:r w:rsidR="00BD3ED5">
        <w:rPr>
          <w:iCs/>
          <w:sz w:val="28"/>
          <w:szCs w:val="28"/>
        </w:rPr>
        <w:t>ул.им.</w:t>
      </w:r>
      <w:r w:rsidRPr="004043BA">
        <w:rPr>
          <w:iCs/>
          <w:sz w:val="28"/>
          <w:szCs w:val="28"/>
        </w:rPr>
        <w:t>Матросова в Краснооктябрьском районе;</w:t>
      </w:r>
    </w:p>
    <w:p w:rsidR="00A168DA" w:rsidRPr="004043BA" w:rsidRDefault="00A168DA" w:rsidP="00A168DA">
      <w:pPr>
        <w:ind w:firstLine="709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 xml:space="preserve">- размещение двух детских дошкольных учреждений на 350 и 220 мест, </w:t>
      </w:r>
      <w:r w:rsidR="001957B1" w:rsidRPr="004043BA">
        <w:rPr>
          <w:iCs/>
          <w:sz w:val="28"/>
          <w:szCs w:val="28"/>
        </w:rPr>
        <w:t xml:space="preserve"> одного </w:t>
      </w:r>
      <w:r w:rsidRPr="004043BA">
        <w:rPr>
          <w:iCs/>
          <w:sz w:val="28"/>
          <w:szCs w:val="28"/>
        </w:rPr>
        <w:t>образовательного</w:t>
      </w:r>
      <w:r w:rsidR="00BD3ED5">
        <w:rPr>
          <w:iCs/>
          <w:sz w:val="28"/>
          <w:szCs w:val="28"/>
        </w:rPr>
        <w:t xml:space="preserve"> учреждения на 1214 мест по ул.</w:t>
      </w:r>
      <w:r w:rsidRPr="004043BA">
        <w:rPr>
          <w:iCs/>
          <w:sz w:val="28"/>
          <w:szCs w:val="28"/>
        </w:rPr>
        <w:t>Ангарской в Дзержинском районе.</w:t>
      </w:r>
    </w:p>
    <w:p w:rsidR="00A168DA" w:rsidRPr="004043BA" w:rsidRDefault="00A168DA" w:rsidP="00A168DA">
      <w:pPr>
        <w:ind w:firstLine="709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В 2023 году обеспечено согласование проекта планировки и межевания территории в границ</w:t>
      </w:r>
      <w:r w:rsidR="00BD3ED5">
        <w:rPr>
          <w:iCs/>
          <w:sz w:val="28"/>
          <w:szCs w:val="28"/>
        </w:rPr>
        <w:t>ах от ул.Калинина до ул.</w:t>
      </w:r>
      <w:r w:rsidRPr="004043BA">
        <w:rPr>
          <w:iCs/>
          <w:sz w:val="28"/>
          <w:szCs w:val="28"/>
        </w:rPr>
        <w:t xml:space="preserve">Баррикадной в целях </w:t>
      </w:r>
      <w:r w:rsidR="003A2368" w:rsidRPr="004043BA">
        <w:rPr>
          <w:iCs/>
          <w:sz w:val="28"/>
          <w:szCs w:val="28"/>
        </w:rPr>
        <w:t>проведения работ по б</w:t>
      </w:r>
      <w:r w:rsidRPr="004043BA">
        <w:rPr>
          <w:iCs/>
          <w:sz w:val="28"/>
          <w:szCs w:val="28"/>
        </w:rPr>
        <w:t>ере</w:t>
      </w:r>
      <w:r w:rsidR="003A2368" w:rsidRPr="004043BA">
        <w:rPr>
          <w:iCs/>
          <w:sz w:val="28"/>
          <w:szCs w:val="28"/>
        </w:rPr>
        <w:t>гоукреплению</w:t>
      </w:r>
      <w:r w:rsidR="00BD3ED5">
        <w:rPr>
          <w:iCs/>
          <w:sz w:val="28"/>
          <w:szCs w:val="28"/>
        </w:rPr>
        <w:t xml:space="preserve"> правого берега р.</w:t>
      </w:r>
      <w:r w:rsidRPr="004043BA">
        <w:rPr>
          <w:iCs/>
          <w:sz w:val="28"/>
          <w:szCs w:val="28"/>
        </w:rPr>
        <w:t>Волг</w:t>
      </w:r>
      <w:r w:rsidR="00BD3ED5">
        <w:rPr>
          <w:iCs/>
          <w:sz w:val="28"/>
          <w:szCs w:val="28"/>
        </w:rPr>
        <w:t>и</w:t>
      </w:r>
      <w:r w:rsidR="003A2368" w:rsidRPr="004043BA">
        <w:rPr>
          <w:iCs/>
          <w:sz w:val="28"/>
          <w:szCs w:val="28"/>
        </w:rPr>
        <w:t xml:space="preserve">, а также </w:t>
      </w:r>
      <w:r w:rsidRPr="004043BA">
        <w:rPr>
          <w:iCs/>
          <w:sz w:val="28"/>
          <w:szCs w:val="28"/>
        </w:rPr>
        <w:t xml:space="preserve">документации по планировке территории </w:t>
      </w:r>
      <w:r w:rsidR="003A2368" w:rsidRPr="004043BA">
        <w:rPr>
          <w:iCs/>
          <w:sz w:val="28"/>
          <w:szCs w:val="28"/>
        </w:rPr>
        <w:t>для с</w:t>
      </w:r>
      <w:r w:rsidRPr="004043BA">
        <w:rPr>
          <w:iCs/>
          <w:sz w:val="28"/>
          <w:szCs w:val="28"/>
        </w:rPr>
        <w:t>троительств</w:t>
      </w:r>
      <w:r w:rsidR="003A2368" w:rsidRPr="004043BA">
        <w:rPr>
          <w:iCs/>
          <w:sz w:val="28"/>
          <w:szCs w:val="28"/>
        </w:rPr>
        <w:t>а</w:t>
      </w:r>
      <w:r w:rsidRPr="004043BA">
        <w:rPr>
          <w:iCs/>
          <w:sz w:val="28"/>
          <w:szCs w:val="28"/>
        </w:rPr>
        <w:t xml:space="preserve"> подъездной автомобильной дороги к административному зданию Арбитражного суда Волгоградской области</w:t>
      </w:r>
      <w:r w:rsidR="003A2368" w:rsidRPr="004043BA">
        <w:rPr>
          <w:iCs/>
          <w:sz w:val="28"/>
          <w:szCs w:val="28"/>
        </w:rPr>
        <w:t>.</w:t>
      </w:r>
      <w:r w:rsidRPr="004043BA">
        <w:rPr>
          <w:iCs/>
          <w:sz w:val="28"/>
          <w:szCs w:val="28"/>
        </w:rPr>
        <w:t xml:space="preserve"> </w:t>
      </w:r>
    </w:p>
    <w:p w:rsidR="005E43D5" w:rsidRPr="004043BA" w:rsidRDefault="005E43D5" w:rsidP="005E43D5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4043BA">
        <w:rPr>
          <w:bCs/>
          <w:sz w:val="28"/>
          <w:szCs w:val="28"/>
        </w:rPr>
        <w:t xml:space="preserve">В 2023 году продолжалась работа по переселению граждан из аварийного жилья в рамках регионального проекта </w:t>
      </w:r>
      <w:r w:rsidR="0061139F">
        <w:rPr>
          <w:bCs/>
          <w:sz w:val="28"/>
          <w:szCs w:val="28"/>
        </w:rPr>
        <w:t>"</w:t>
      </w:r>
      <w:r w:rsidRPr="004043BA">
        <w:rPr>
          <w:bCs/>
          <w:sz w:val="28"/>
          <w:szCs w:val="28"/>
        </w:rPr>
        <w:t>Обеспечение устойчивого сокращения непригодного для проживания жилищного фонда</w:t>
      </w:r>
      <w:r w:rsidR="0061139F">
        <w:rPr>
          <w:bCs/>
          <w:sz w:val="28"/>
          <w:szCs w:val="28"/>
        </w:rPr>
        <w:t>"</w:t>
      </w:r>
      <w:r w:rsidRPr="004043BA">
        <w:rPr>
          <w:bCs/>
          <w:sz w:val="28"/>
          <w:szCs w:val="28"/>
        </w:rPr>
        <w:t>. По состоянию на 01.01.2024 из подлежащих расселению</w:t>
      </w:r>
      <w:r w:rsidR="00BD3ED5">
        <w:rPr>
          <w:bCs/>
          <w:sz w:val="28"/>
          <w:szCs w:val="28"/>
        </w:rPr>
        <w:t xml:space="preserve"> до 2025 года 146,11 тыс.кв.м аварийного жилья и 9,78 тыс.</w:t>
      </w:r>
      <w:r w:rsidRPr="004043BA">
        <w:rPr>
          <w:bCs/>
          <w:sz w:val="28"/>
          <w:szCs w:val="28"/>
        </w:rPr>
        <w:t xml:space="preserve">человек расселены 89,22 </w:t>
      </w:r>
      <w:r w:rsidR="00BD3ED5">
        <w:rPr>
          <w:bCs/>
          <w:sz w:val="28"/>
          <w:szCs w:val="28"/>
        </w:rPr>
        <w:t>тыс.кв.м</w:t>
      </w:r>
      <w:r w:rsidRPr="004043BA">
        <w:rPr>
          <w:bCs/>
          <w:sz w:val="28"/>
          <w:szCs w:val="28"/>
        </w:rPr>
        <w:t xml:space="preserve"> и 6,21 </w:t>
      </w:r>
      <w:r w:rsidR="00BD3ED5">
        <w:rPr>
          <w:bCs/>
          <w:sz w:val="28"/>
          <w:szCs w:val="28"/>
        </w:rPr>
        <w:t>тыс.человек</w:t>
      </w:r>
      <w:r w:rsidRPr="004043BA">
        <w:rPr>
          <w:bCs/>
          <w:sz w:val="28"/>
          <w:szCs w:val="28"/>
        </w:rPr>
        <w:t xml:space="preserve">. Также администрацией Волгограда в течение 2023 года расселены 138 жилых помещений общей площадью 5,22 </w:t>
      </w:r>
      <w:r w:rsidR="00BD3ED5">
        <w:rPr>
          <w:bCs/>
          <w:sz w:val="28"/>
          <w:szCs w:val="28"/>
        </w:rPr>
        <w:t>тыс.кв.м</w:t>
      </w:r>
      <w:r w:rsidRPr="004043BA">
        <w:rPr>
          <w:bCs/>
          <w:sz w:val="28"/>
          <w:szCs w:val="28"/>
        </w:rPr>
        <w:t xml:space="preserve"> в жилых домах, признанных аварийными после 01.01.2017 (в том числе в доме № 9 по </w:t>
      </w:r>
      <w:r w:rsidR="00BD3ED5">
        <w:rPr>
          <w:bCs/>
          <w:sz w:val="28"/>
          <w:szCs w:val="28"/>
        </w:rPr>
        <w:t>ул.им.</w:t>
      </w:r>
      <w:r w:rsidRPr="004043BA">
        <w:rPr>
          <w:bCs/>
          <w:sz w:val="28"/>
          <w:szCs w:val="28"/>
        </w:rPr>
        <w:t>Германа Титова, пострадавшем в результате взрыва бытового газа), в которых проживали 0,31 тыс.чел</w:t>
      </w:r>
      <w:r w:rsidR="002512AC">
        <w:rPr>
          <w:bCs/>
          <w:sz w:val="28"/>
          <w:szCs w:val="28"/>
        </w:rPr>
        <w:t>овек</w:t>
      </w:r>
      <w:r w:rsidRPr="004043BA">
        <w:rPr>
          <w:bCs/>
          <w:sz w:val="28"/>
          <w:szCs w:val="28"/>
        </w:rPr>
        <w:t>.</w:t>
      </w:r>
    </w:p>
    <w:p w:rsidR="005E43D5" w:rsidRPr="004043BA" w:rsidRDefault="005E43D5" w:rsidP="005E43D5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4043BA">
        <w:rPr>
          <w:bCs/>
          <w:sz w:val="28"/>
          <w:szCs w:val="28"/>
        </w:rPr>
        <w:t xml:space="preserve">Помимо этого жилыми помещениями муниципального жилищного фонда </w:t>
      </w:r>
      <w:r w:rsidR="009A0740" w:rsidRPr="004043BA">
        <w:rPr>
          <w:bCs/>
          <w:sz w:val="28"/>
          <w:szCs w:val="28"/>
        </w:rPr>
        <w:t>общей площадью более 0,19 тыс.</w:t>
      </w:r>
      <w:r w:rsidRPr="004043BA">
        <w:rPr>
          <w:bCs/>
          <w:sz w:val="28"/>
          <w:szCs w:val="28"/>
        </w:rPr>
        <w:t>кв.м были обеспечены граждане, признанные нуждающимися в предоставлении жилых помещений по договору социального найма (включая 3 инвалидов).</w:t>
      </w:r>
    </w:p>
    <w:p w:rsidR="00907A45" w:rsidRPr="004043BA" w:rsidRDefault="00907A45" w:rsidP="00907A45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4043BA">
        <w:rPr>
          <w:bCs/>
          <w:sz w:val="28"/>
          <w:szCs w:val="28"/>
        </w:rPr>
        <w:t>На постоянной основе проводятся мероприятия по формированию границ земельных участков, занимаемых муниципальными объектами, и постановк</w:t>
      </w:r>
      <w:r w:rsidR="00662EC1">
        <w:rPr>
          <w:bCs/>
          <w:sz w:val="28"/>
          <w:szCs w:val="28"/>
        </w:rPr>
        <w:t>е</w:t>
      </w:r>
      <w:r w:rsidRPr="004043BA">
        <w:rPr>
          <w:bCs/>
          <w:sz w:val="28"/>
          <w:szCs w:val="28"/>
        </w:rPr>
        <w:t xml:space="preserve"> их на государственный кадастровый учет с целью регистрации права муниципальной собственности на земельные участки. На 01.01.2024 в собственность Волгограда зарегистрировано 2120 земельных участков общей площадью 16 583,36 га.</w:t>
      </w:r>
    </w:p>
    <w:p w:rsidR="00052157" w:rsidRPr="00240E7B" w:rsidRDefault="00052157" w:rsidP="00052157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CE7FEA" w:rsidRPr="00240E7B" w:rsidRDefault="00F0650C" w:rsidP="00E556E9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40E7B">
        <w:rPr>
          <w:rFonts w:ascii="Times New Roman" w:hAnsi="Times New Roman"/>
          <w:b/>
          <w:bCs/>
          <w:sz w:val="28"/>
          <w:szCs w:val="28"/>
        </w:rPr>
        <w:t xml:space="preserve">РАЗВИТИЕ ЭКОНОМИКИ </w:t>
      </w:r>
    </w:p>
    <w:p w:rsidR="00CE7FEA" w:rsidRPr="004043BA" w:rsidRDefault="00F0650C" w:rsidP="00E556E9">
      <w:pPr>
        <w:tabs>
          <w:tab w:val="left" w:pos="284"/>
        </w:tabs>
        <w:ind w:firstLine="709"/>
        <w:jc w:val="both"/>
        <w:rPr>
          <w:rFonts w:eastAsia="Times New Roman"/>
          <w:sz w:val="28"/>
          <w:szCs w:val="28"/>
        </w:rPr>
      </w:pPr>
      <w:r w:rsidRPr="004043BA">
        <w:rPr>
          <w:sz w:val="28"/>
          <w:szCs w:val="28"/>
        </w:rPr>
        <w:t>Для обеспечения устойчивого экономического роста</w:t>
      </w:r>
      <w:r w:rsidRPr="004043BA">
        <w:rPr>
          <w:b/>
          <w:bCs/>
          <w:sz w:val="28"/>
          <w:szCs w:val="28"/>
        </w:rPr>
        <w:t xml:space="preserve"> </w:t>
      </w:r>
      <w:r w:rsidR="00662EC1">
        <w:rPr>
          <w:sz w:val="28"/>
          <w:szCs w:val="28"/>
        </w:rPr>
        <w:t>необходимо в первую очередь</w:t>
      </w:r>
      <w:r w:rsidRPr="004043BA">
        <w:rPr>
          <w:sz w:val="28"/>
          <w:szCs w:val="28"/>
        </w:rPr>
        <w:t xml:space="preserve"> решить такие стратегические задачи, как развитие производственного сектора, потребительского рынка, предпринимательства, совершенствование бюджетной политики и улучшение инвестиционного климата.</w:t>
      </w:r>
    </w:p>
    <w:p w:rsidR="00CE7FEA" w:rsidRPr="004043BA" w:rsidRDefault="00CE7FEA" w:rsidP="00E556E9">
      <w:pPr>
        <w:tabs>
          <w:tab w:val="left" w:pos="284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</w:p>
    <w:p w:rsidR="00CE7FEA" w:rsidRPr="004043BA" w:rsidRDefault="00F0650C" w:rsidP="00E556E9">
      <w:pPr>
        <w:tabs>
          <w:tab w:val="left" w:pos="284"/>
        </w:tabs>
        <w:ind w:firstLine="709"/>
        <w:jc w:val="both"/>
        <w:rPr>
          <w:rFonts w:eastAsia="Times New Roman"/>
          <w:i/>
          <w:iCs/>
          <w:sz w:val="28"/>
          <w:szCs w:val="28"/>
          <w:u w:val="single"/>
        </w:rPr>
      </w:pPr>
      <w:r w:rsidRPr="004043BA">
        <w:rPr>
          <w:i/>
          <w:iCs/>
          <w:sz w:val="28"/>
          <w:szCs w:val="28"/>
          <w:u w:val="single"/>
        </w:rPr>
        <w:t>Промышленность</w:t>
      </w:r>
    </w:p>
    <w:p w:rsidR="00CE7FEA" w:rsidRPr="004043BA" w:rsidRDefault="00F0650C" w:rsidP="00E556E9">
      <w:pPr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 xml:space="preserve">Волгоград </w:t>
      </w:r>
      <w:r w:rsidR="00BD3ED5" w:rsidRPr="004043BA">
        <w:rPr>
          <w:sz w:val="28"/>
          <w:szCs w:val="28"/>
        </w:rPr>
        <w:t>–</w:t>
      </w:r>
      <w:r w:rsidRPr="004043BA">
        <w:rPr>
          <w:sz w:val="28"/>
          <w:szCs w:val="28"/>
        </w:rPr>
        <w:t xml:space="preserve"> многоотраслевой промышленный центр с преобладанием отраслей тяж</w:t>
      </w:r>
      <w:r w:rsidR="00BD3ED5">
        <w:rPr>
          <w:sz w:val="28"/>
          <w:szCs w:val="28"/>
        </w:rPr>
        <w:t>е</w:t>
      </w:r>
      <w:r w:rsidRPr="004043BA">
        <w:rPr>
          <w:sz w:val="28"/>
          <w:szCs w:val="28"/>
        </w:rPr>
        <w:t>лой индустрии.</w:t>
      </w:r>
      <w:r w:rsidR="00D0654F" w:rsidRPr="004043BA">
        <w:rPr>
          <w:sz w:val="28"/>
          <w:szCs w:val="28"/>
        </w:rPr>
        <w:t xml:space="preserve"> На территории Волгограда находя</w:t>
      </w:r>
      <w:r w:rsidRPr="004043BA">
        <w:rPr>
          <w:sz w:val="28"/>
          <w:szCs w:val="28"/>
        </w:rPr>
        <w:t>тся предприятия всех отраслей промышленности: добыча полезных ископаемых, энергетики и обрабатывающих производств. Доля объ</w:t>
      </w:r>
      <w:r w:rsidR="00BD3ED5">
        <w:rPr>
          <w:sz w:val="28"/>
          <w:szCs w:val="28"/>
        </w:rPr>
        <w:t>е</w:t>
      </w:r>
      <w:r w:rsidRPr="004043BA">
        <w:rPr>
          <w:sz w:val="28"/>
          <w:szCs w:val="28"/>
        </w:rPr>
        <w:t xml:space="preserve">ма промышленной продукции Волгограда составляет </w:t>
      </w:r>
      <w:r w:rsidR="0050211C" w:rsidRPr="004043BA">
        <w:rPr>
          <w:sz w:val="28"/>
          <w:szCs w:val="28"/>
        </w:rPr>
        <w:t>42,0</w:t>
      </w:r>
      <w:r w:rsidRPr="004043BA">
        <w:rPr>
          <w:sz w:val="28"/>
          <w:szCs w:val="28"/>
        </w:rPr>
        <w:t>% в общем объ</w:t>
      </w:r>
      <w:r w:rsidR="00BD3ED5">
        <w:rPr>
          <w:sz w:val="28"/>
          <w:szCs w:val="28"/>
        </w:rPr>
        <w:t>е</w:t>
      </w:r>
      <w:r w:rsidRPr="004043BA">
        <w:rPr>
          <w:sz w:val="28"/>
          <w:szCs w:val="28"/>
        </w:rPr>
        <w:t xml:space="preserve">ме производства Волгоградской области. </w:t>
      </w:r>
    </w:p>
    <w:p w:rsidR="004510E1" w:rsidRPr="00240E7B" w:rsidRDefault="004510E1" w:rsidP="004510E1">
      <w:pPr>
        <w:ind w:firstLine="700"/>
        <w:jc w:val="both"/>
        <w:rPr>
          <w:rFonts w:eastAsia="Times New Roman"/>
          <w:sz w:val="28"/>
          <w:szCs w:val="28"/>
        </w:rPr>
      </w:pPr>
      <w:r w:rsidRPr="004043BA">
        <w:rPr>
          <w:rFonts w:eastAsia="Times New Roman"/>
          <w:sz w:val="28"/>
          <w:szCs w:val="28"/>
        </w:rPr>
        <w:t xml:space="preserve">Доля промышленности в структуре экономики Волгограда </w:t>
      </w:r>
      <w:r w:rsidR="007525AD" w:rsidRPr="004043BA">
        <w:rPr>
          <w:rFonts w:eastAsia="Times New Roman"/>
          <w:sz w:val="28"/>
          <w:szCs w:val="28"/>
        </w:rPr>
        <w:t>–</w:t>
      </w:r>
      <w:r w:rsidRPr="004043BA">
        <w:rPr>
          <w:rFonts w:eastAsia="Times New Roman"/>
          <w:sz w:val="28"/>
          <w:szCs w:val="28"/>
        </w:rPr>
        <w:t xml:space="preserve"> </w:t>
      </w:r>
      <w:r w:rsidR="007525AD" w:rsidRPr="004043BA">
        <w:rPr>
          <w:rFonts w:eastAsia="Times New Roman"/>
          <w:sz w:val="28"/>
          <w:szCs w:val="28"/>
        </w:rPr>
        <w:t>36,4</w:t>
      </w:r>
      <w:r w:rsidRPr="004043BA">
        <w:rPr>
          <w:rFonts w:eastAsia="Times New Roman"/>
          <w:sz w:val="28"/>
          <w:szCs w:val="28"/>
        </w:rPr>
        <w:t xml:space="preserve">%. </w:t>
      </w:r>
      <w:r w:rsidRPr="00C42799">
        <w:rPr>
          <w:rFonts w:eastAsia="Times New Roman"/>
          <w:sz w:val="28"/>
          <w:szCs w:val="28"/>
        </w:rPr>
        <w:t xml:space="preserve">Среди </w:t>
      </w:r>
      <w:r w:rsidR="00C14524" w:rsidRPr="00C42799">
        <w:rPr>
          <w:rFonts w:eastAsia="Times New Roman"/>
          <w:sz w:val="28"/>
          <w:szCs w:val="28"/>
        </w:rPr>
        <w:t>43,2</w:t>
      </w:r>
      <w:r w:rsidRPr="00C42799">
        <w:rPr>
          <w:rFonts w:eastAsia="Times New Roman"/>
          <w:sz w:val="28"/>
          <w:szCs w:val="28"/>
        </w:rPr>
        <w:t xml:space="preserve"> тыс. хозяйствующих субъектов на территории города </w:t>
      </w:r>
      <w:r w:rsidR="00BD3ED5" w:rsidRPr="004043BA">
        <w:rPr>
          <w:sz w:val="28"/>
          <w:szCs w:val="28"/>
        </w:rPr>
        <w:t>–</w:t>
      </w:r>
      <w:r w:rsidRPr="00C42799">
        <w:rPr>
          <w:rFonts w:eastAsia="Times New Roman"/>
          <w:sz w:val="28"/>
          <w:szCs w:val="28"/>
        </w:rPr>
        <w:t xml:space="preserve"> 2,</w:t>
      </w:r>
      <w:r w:rsidR="00C14524" w:rsidRPr="00C42799">
        <w:rPr>
          <w:rFonts w:eastAsia="Times New Roman"/>
          <w:sz w:val="28"/>
          <w:szCs w:val="28"/>
        </w:rPr>
        <w:t>9</w:t>
      </w:r>
      <w:r w:rsidRPr="00C42799">
        <w:rPr>
          <w:rFonts w:eastAsia="Times New Roman"/>
          <w:sz w:val="28"/>
          <w:szCs w:val="28"/>
        </w:rPr>
        <w:t xml:space="preserve"> тыс</w:t>
      </w:r>
      <w:r w:rsidR="00BD3ED5">
        <w:rPr>
          <w:rFonts w:eastAsia="Times New Roman"/>
          <w:sz w:val="28"/>
          <w:szCs w:val="28"/>
        </w:rPr>
        <w:t>.</w:t>
      </w:r>
      <w:r w:rsidRPr="00C42799">
        <w:rPr>
          <w:rFonts w:eastAsia="Times New Roman"/>
          <w:sz w:val="28"/>
          <w:szCs w:val="28"/>
        </w:rPr>
        <w:t xml:space="preserve"> субъектов заняты в промышленном производстве. Доля занятого на промышленных предприятиях населения Волгограда –  более 10% от зан</w:t>
      </w:r>
      <w:r w:rsidR="00BD3ED5">
        <w:rPr>
          <w:rFonts w:eastAsia="Times New Roman"/>
          <w:sz w:val="28"/>
          <w:szCs w:val="28"/>
        </w:rPr>
        <w:t>ятых в экономике, это 46,4 тыс.</w:t>
      </w:r>
      <w:r w:rsidRPr="00C42799">
        <w:rPr>
          <w:rFonts w:eastAsia="Times New Roman"/>
          <w:sz w:val="28"/>
          <w:szCs w:val="28"/>
        </w:rPr>
        <w:t xml:space="preserve">человек. Заработная плата в промышленности, являясь одной из самых высоких в городе, составляет от </w:t>
      </w:r>
      <w:r w:rsidR="00C42799" w:rsidRPr="00C42799">
        <w:rPr>
          <w:rFonts w:eastAsia="Times New Roman"/>
          <w:sz w:val="28"/>
          <w:szCs w:val="28"/>
        </w:rPr>
        <w:t>66,4</w:t>
      </w:r>
      <w:r w:rsidR="00BD3ED5">
        <w:rPr>
          <w:rFonts w:eastAsia="Times New Roman"/>
          <w:sz w:val="28"/>
          <w:szCs w:val="28"/>
        </w:rPr>
        <w:t xml:space="preserve"> тыс.</w:t>
      </w:r>
      <w:r w:rsidRPr="00C42799">
        <w:rPr>
          <w:rFonts w:eastAsia="Times New Roman"/>
          <w:sz w:val="28"/>
          <w:szCs w:val="28"/>
        </w:rPr>
        <w:t xml:space="preserve">рублей в перерабатывающей промышленности до </w:t>
      </w:r>
      <w:r w:rsidR="00C42799" w:rsidRPr="00C42799">
        <w:rPr>
          <w:rFonts w:eastAsia="Times New Roman"/>
          <w:sz w:val="28"/>
          <w:szCs w:val="28"/>
        </w:rPr>
        <w:t>134,7</w:t>
      </w:r>
      <w:r w:rsidR="00BD3ED5">
        <w:rPr>
          <w:rFonts w:eastAsia="Times New Roman"/>
          <w:sz w:val="28"/>
          <w:szCs w:val="28"/>
        </w:rPr>
        <w:t xml:space="preserve"> тыс.</w:t>
      </w:r>
      <w:r w:rsidRPr="00C42799">
        <w:rPr>
          <w:rFonts w:eastAsia="Times New Roman"/>
          <w:sz w:val="28"/>
          <w:szCs w:val="28"/>
        </w:rPr>
        <w:t>рублей – в добыче полезных ископаемых.</w:t>
      </w:r>
    </w:p>
    <w:p w:rsidR="004510E1" w:rsidRPr="004043BA" w:rsidRDefault="004510E1" w:rsidP="004510E1">
      <w:pPr>
        <w:ind w:firstLine="709"/>
        <w:jc w:val="both"/>
        <w:rPr>
          <w:rFonts w:eastAsia="Times New Roman"/>
          <w:sz w:val="28"/>
          <w:szCs w:val="28"/>
        </w:rPr>
      </w:pPr>
      <w:r w:rsidRPr="004043BA">
        <w:rPr>
          <w:rFonts w:eastAsia="Times New Roman"/>
          <w:sz w:val="28"/>
          <w:szCs w:val="28"/>
        </w:rPr>
        <w:t>За 202</w:t>
      </w:r>
      <w:r w:rsidR="00AB340F" w:rsidRPr="004043BA">
        <w:rPr>
          <w:rFonts w:eastAsia="Times New Roman"/>
          <w:sz w:val="28"/>
          <w:szCs w:val="28"/>
        </w:rPr>
        <w:t>3</w:t>
      </w:r>
      <w:r w:rsidRPr="004043BA">
        <w:rPr>
          <w:rFonts w:eastAsia="Times New Roman"/>
          <w:sz w:val="28"/>
          <w:szCs w:val="28"/>
        </w:rPr>
        <w:t xml:space="preserve"> год объем промышленного производства составил около </w:t>
      </w:r>
      <w:r w:rsidR="0050211C" w:rsidRPr="004043BA">
        <w:rPr>
          <w:rFonts w:eastAsia="Times New Roman"/>
          <w:sz w:val="28"/>
          <w:szCs w:val="28"/>
        </w:rPr>
        <w:t>385,0</w:t>
      </w:r>
      <w:r w:rsidRPr="004043BA">
        <w:rPr>
          <w:rFonts w:eastAsia="Times New Roman"/>
          <w:sz w:val="28"/>
          <w:szCs w:val="28"/>
        </w:rPr>
        <w:t xml:space="preserve"> млрд.руб</w:t>
      </w:r>
      <w:r w:rsidR="00BD3ED5">
        <w:rPr>
          <w:rFonts w:eastAsia="Times New Roman"/>
          <w:sz w:val="28"/>
          <w:szCs w:val="28"/>
        </w:rPr>
        <w:t>лей</w:t>
      </w:r>
      <w:r w:rsidRPr="004043BA">
        <w:rPr>
          <w:rFonts w:eastAsia="Times New Roman"/>
          <w:sz w:val="28"/>
          <w:szCs w:val="28"/>
        </w:rPr>
        <w:t xml:space="preserve">, что выше уровня прошлого года на </w:t>
      </w:r>
      <w:r w:rsidR="007525AD" w:rsidRPr="004043BA">
        <w:rPr>
          <w:rFonts w:eastAsia="Times New Roman"/>
          <w:sz w:val="28"/>
          <w:szCs w:val="28"/>
        </w:rPr>
        <w:t>1</w:t>
      </w:r>
      <w:r w:rsidRPr="004043BA">
        <w:rPr>
          <w:rFonts w:eastAsia="Times New Roman"/>
          <w:sz w:val="28"/>
          <w:szCs w:val="28"/>
        </w:rPr>
        <w:t>,5%.</w:t>
      </w:r>
    </w:p>
    <w:p w:rsidR="004510E1" w:rsidRPr="004043BA" w:rsidRDefault="004510E1" w:rsidP="004510E1">
      <w:pPr>
        <w:ind w:firstLine="700"/>
        <w:jc w:val="both"/>
        <w:rPr>
          <w:rFonts w:eastAsia="Times New Roman"/>
          <w:sz w:val="24"/>
          <w:szCs w:val="24"/>
        </w:rPr>
      </w:pPr>
      <w:r w:rsidRPr="004043BA">
        <w:rPr>
          <w:rFonts w:eastAsia="Times New Roman"/>
          <w:sz w:val="28"/>
          <w:szCs w:val="28"/>
        </w:rPr>
        <w:t xml:space="preserve">Ведущий сектор промышленности – обрабатывающие производства, обеспечившие </w:t>
      </w:r>
      <w:r w:rsidR="00C81709" w:rsidRPr="004043BA">
        <w:rPr>
          <w:rFonts w:eastAsia="Times New Roman"/>
          <w:sz w:val="28"/>
          <w:szCs w:val="28"/>
        </w:rPr>
        <w:t>82</w:t>
      </w:r>
      <w:r w:rsidRPr="004043BA">
        <w:rPr>
          <w:rFonts w:eastAsia="Times New Roman"/>
          <w:sz w:val="28"/>
          <w:szCs w:val="28"/>
        </w:rPr>
        <w:t xml:space="preserve">,4% от объема всей промышленной продукции. Среди отраслей обрабатывающих производств наибольшую долю имеет производство нефтепродуктов – </w:t>
      </w:r>
      <w:r w:rsidR="00C81709" w:rsidRPr="004043BA">
        <w:rPr>
          <w:rFonts w:eastAsia="Times New Roman"/>
          <w:sz w:val="28"/>
          <w:szCs w:val="28"/>
        </w:rPr>
        <w:t>23</w:t>
      </w:r>
      <w:r w:rsidRPr="004043BA">
        <w:rPr>
          <w:rFonts w:eastAsia="Times New Roman"/>
          <w:sz w:val="28"/>
          <w:szCs w:val="28"/>
        </w:rPr>
        <w:t>,</w:t>
      </w:r>
      <w:r w:rsidR="00C81709" w:rsidRPr="004043BA">
        <w:rPr>
          <w:rFonts w:eastAsia="Times New Roman"/>
          <w:sz w:val="28"/>
          <w:szCs w:val="28"/>
        </w:rPr>
        <w:t>5</w:t>
      </w:r>
      <w:r w:rsidRPr="004043BA">
        <w:rPr>
          <w:rFonts w:eastAsia="Times New Roman"/>
          <w:sz w:val="28"/>
          <w:szCs w:val="28"/>
        </w:rPr>
        <w:t xml:space="preserve">%. Химическое производство обеспечивает </w:t>
      </w:r>
      <w:r w:rsidR="00DC4207" w:rsidRPr="004043BA">
        <w:rPr>
          <w:rFonts w:eastAsia="Times New Roman"/>
          <w:sz w:val="28"/>
          <w:szCs w:val="28"/>
        </w:rPr>
        <w:t>14,4</w:t>
      </w:r>
      <w:r w:rsidRPr="004043BA">
        <w:rPr>
          <w:rFonts w:eastAsia="Times New Roman"/>
          <w:sz w:val="28"/>
          <w:szCs w:val="28"/>
        </w:rPr>
        <w:t xml:space="preserve">% производства, металлургическое производство – </w:t>
      </w:r>
      <w:r w:rsidR="00DC4207" w:rsidRPr="004043BA">
        <w:rPr>
          <w:rFonts w:eastAsia="Times New Roman"/>
          <w:sz w:val="28"/>
          <w:szCs w:val="28"/>
        </w:rPr>
        <w:t>20,1</w:t>
      </w:r>
      <w:r w:rsidRPr="004043BA">
        <w:rPr>
          <w:rFonts w:eastAsia="Times New Roman"/>
          <w:sz w:val="28"/>
          <w:szCs w:val="28"/>
        </w:rPr>
        <w:t xml:space="preserve">%, производство готовых металлических изделий – </w:t>
      </w:r>
      <w:r w:rsidR="00DC4207" w:rsidRPr="004043BA">
        <w:rPr>
          <w:rFonts w:eastAsia="Times New Roman"/>
          <w:sz w:val="28"/>
          <w:szCs w:val="28"/>
        </w:rPr>
        <w:t>14,9</w:t>
      </w:r>
      <w:r w:rsidRPr="004043BA">
        <w:rPr>
          <w:rFonts w:eastAsia="Times New Roman"/>
          <w:sz w:val="28"/>
          <w:szCs w:val="28"/>
        </w:rPr>
        <w:t xml:space="preserve">%, производство пищевых продуктов – </w:t>
      </w:r>
      <w:r w:rsidR="00AF7D33" w:rsidRPr="004043BA">
        <w:rPr>
          <w:rFonts w:eastAsia="Times New Roman"/>
          <w:sz w:val="28"/>
          <w:szCs w:val="28"/>
        </w:rPr>
        <w:t>5,6</w:t>
      </w:r>
      <w:r w:rsidRPr="004043BA">
        <w:rPr>
          <w:rFonts w:eastAsia="Times New Roman"/>
          <w:sz w:val="28"/>
          <w:szCs w:val="28"/>
        </w:rPr>
        <w:t xml:space="preserve">%, производство прочей неметаллической минеральной продукции – </w:t>
      </w:r>
      <w:r w:rsidR="00AF7D33" w:rsidRPr="004043BA">
        <w:rPr>
          <w:rFonts w:eastAsia="Times New Roman"/>
          <w:sz w:val="28"/>
          <w:szCs w:val="28"/>
        </w:rPr>
        <w:t>4,9</w:t>
      </w:r>
      <w:r w:rsidRPr="004043BA">
        <w:rPr>
          <w:rFonts w:eastAsia="Times New Roman"/>
          <w:sz w:val="28"/>
          <w:szCs w:val="28"/>
        </w:rPr>
        <w:t xml:space="preserve">%, машиностроительный комплекс – </w:t>
      </w:r>
      <w:r w:rsidR="007A105B" w:rsidRPr="004043BA">
        <w:rPr>
          <w:rFonts w:eastAsia="Times New Roman"/>
          <w:sz w:val="28"/>
          <w:szCs w:val="28"/>
        </w:rPr>
        <w:t>2,5</w:t>
      </w:r>
      <w:r w:rsidRPr="004043BA">
        <w:rPr>
          <w:rFonts w:eastAsia="Times New Roman"/>
          <w:sz w:val="28"/>
          <w:szCs w:val="28"/>
        </w:rPr>
        <w:t>% производства обрабатывающих видов деятельности.</w:t>
      </w:r>
    </w:p>
    <w:p w:rsidR="004510E1" w:rsidRPr="004043BA" w:rsidRDefault="004510E1" w:rsidP="004510E1">
      <w:pPr>
        <w:ind w:firstLine="700"/>
        <w:jc w:val="both"/>
        <w:rPr>
          <w:rFonts w:eastAsia="Times New Roman"/>
          <w:sz w:val="24"/>
          <w:szCs w:val="24"/>
        </w:rPr>
      </w:pPr>
      <w:r w:rsidRPr="004043BA">
        <w:rPr>
          <w:rFonts w:eastAsia="Times New Roman"/>
          <w:sz w:val="28"/>
          <w:szCs w:val="28"/>
        </w:rPr>
        <w:t>Первое место в общем производстве обрабатывающей промышленности занимает производство нефтепродуктов (</w:t>
      </w:r>
      <w:r w:rsidR="00C81709" w:rsidRPr="004043BA">
        <w:rPr>
          <w:rFonts w:eastAsia="Times New Roman"/>
          <w:sz w:val="28"/>
          <w:szCs w:val="28"/>
        </w:rPr>
        <w:t>23,5</w:t>
      </w:r>
      <w:r w:rsidRPr="004043BA">
        <w:rPr>
          <w:rFonts w:eastAsia="Times New Roman"/>
          <w:sz w:val="28"/>
          <w:szCs w:val="28"/>
        </w:rPr>
        <w:t xml:space="preserve">%), крупнейшее предприятие отрасли – ООО </w:t>
      </w:r>
      <w:r w:rsidR="0061139F">
        <w:rPr>
          <w:rFonts w:eastAsia="Times New Roman"/>
          <w:sz w:val="28"/>
          <w:szCs w:val="28"/>
        </w:rPr>
        <w:t>"</w:t>
      </w:r>
      <w:r w:rsidRPr="004043BA">
        <w:rPr>
          <w:rFonts w:eastAsia="Times New Roman"/>
          <w:sz w:val="28"/>
          <w:szCs w:val="28"/>
        </w:rPr>
        <w:t>ЛУКОЙЛ-Волгограднефтепереработка</w:t>
      </w:r>
      <w:r w:rsidR="0061139F">
        <w:rPr>
          <w:rFonts w:eastAsia="Times New Roman"/>
          <w:sz w:val="28"/>
          <w:szCs w:val="28"/>
        </w:rPr>
        <w:t>"</w:t>
      </w:r>
      <w:r w:rsidRPr="004043BA">
        <w:rPr>
          <w:rFonts w:eastAsia="Times New Roman"/>
          <w:sz w:val="28"/>
          <w:szCs w:val="28"/>
        </w:rPr>
        <w:t>, деятельность которого напрямую влияет на экономику Волгограда.</w:t>
      </w:r>
    </w:p>
    <w:p w:rsidR="004510E1" w:rsidRPr="004043BA" w:rsidRDefault="004510E1" w:rsidP="004510E1">
      <w:pPr>
        <w:ind w:firstLine="700"/>
        <w:jc w:val="both"/>
        <w:rPr>
          <w:rFonts w:eastAsia="Times New Roman"/>
          <w:sz w:val="24"/>
          <w:szCs w:val="24"/>
        </w:rPr>
      </w:pPr>
      <w:r w:rsidRPr="004043BA">
        <w:rPr>
          <w:rFonts w:eastAsia="Times New Roman"/>
          <w:sz w:val="28"/>
          <w:szCs w:val="28"/>
        </w:rPr>
        <w:t>Второе место по значимости для экономики города в обрабатывающих отраслях имеет металлургическое производство и производство готовых металлических изделий, обеспечивающ</w:t>
      </w:r>
      <w:r w:rsidR="00AE68DF">
        <w:rPr>
          <w:rFonts w:eastAsia="Times New Roman"/>
          <w:sz w:val="28"/>
          <w:szCs w:val="28"/>
        </w:rPr>
        <w:t>и</w:t>
      </w:r>
      <w:r w:rsidRPr="004043BA">
        <w:rPr>
          <w:rFonts w:eastAsia="Times New Roman"/>
          <w:sz w:val="28"/>
          <w:szCs w:val="28"/>
        </w:rPr>
        <w:t xml:space="preserve">е </w:t>
      </w:r>
      <w:r w:rsidR="00DC4207" w:rsidRPr="004043BA">
        <w:rPr>
          <w:rFonts w:eastAsia="Times New Roman"/>
          <w:sz w:val="28"/>
          <w:szCs w:val="28"/>
        </w:rPr>
        <w:t>20,1</w:t>
      </w:r>
      <w:r w:rsidRPr="004043BA">
        <w:rPr>
          <w:rFonts w:eastAsia="Times New Roman"/>
          <w:sz w:val="28"/>
          <w:szCs w:val="28"/>
        </w:rPr>
        <w:t xml:space="preserve">% и </w:t>
      </w:r>
      <w:r w:rsidR="00DC4207" w:rsidRPr="004043BA">
        <w:rPr>
          <w:rFonts w:eastAsia="Times New Roman"/>
          <w:sz w:val="28"/>
          <w:szCs w:val="28"/>
        </w:rPr>
        <w:t>14</w:t>
      </w:r>
      <w:r w:rsidRPr="004043BA">
        <w:rPr>
          <w:rFonts w:eastAsia="Times New Roman"/>
          <w:sz w:val="28"/>
          <w:szCs w:val="28"/>
        </w:rPr>
        <w:t>,</w:t>
      </w:r>
      <w:r w:rsidR="00DC4207" w:rsidRPr="004043BA">
        <w:rPr>
          <w:rFonts w:eastAsia="Times New Roman"/>
          <w:sz w:val="28"/>
          <w:szCs w:val="28"/>
        </w:rPr>
        <w:t>9</w:t>
      </w:r>
      <w:r w:rsidRPr="004043BA">
        <w:rPr>
          <w:rFonts w:eastAsia="Times New Roman"/>
          <w:sz w:val="28"/>
          <w:szCs w:val="28"/>
        </w:rPr>
        <w:t>% соответственно от объема производства обрабатывающей промы</w:t>
      </w:r>
      <w:r w:rsidR="00AE68DF">
        <w:rPr>
          <w:rFonts w:eastAsia="Times New Roman"/>
          <w:sz w:val="28"/>
          <w:szCs w:val="28"/>
        </w:rPr>
        <w:t>шленности (основные предприятия:</w:t>
      </w:r>
      <w:r w:rsidRPr="004043BA">
        <w:rPr>
          <w:rFonts w:eastAsia="Times New Roman"/>
          <w:sz w:val="28"/>
          <w:szCs w:val="28"/>
        </w:rPr>
        <w:t xml:space="preserve"> </w:t>
      </w:r>
      <w:r w:rsidRPr="006F6C3B">
        <w:rPr>
          <w:rFonts w:eastAsia="Times New Roman"/>
          <w:sz w:val="28"/>
          <w:szCs w:val="28"/>
        </w:rPr>
        <w:t xml:space="preserve">АО </w:t>
      </w:r>
      <w:r w:rsidR="0061139F" w:rsidRPr="006F6C3B">
        <w:rPr>
          <w:rFonts w:eastAsia="Times New Roman"/>
          <w:sz w:val="28"/>
          <w:szCs w:val="28"/>
        </w:rPr>
        <w:t>"</w:t>
      </w:r>
      <w:r w:rsidRPr="006F6C3B">
        <w:rPr>
          <w:rFonts w:eastAsia="Times New Roman"/>
          <w:sz w:val="28"/>
          <w:szCs w:val="28"/>
        </w:rPr>
        <w:t>Корпорация Красный октябрь</w:t>
      </w:r>
      <w:r w:rsidR="0061139F" w:rsidRPr="006F6C3B">
        <w:rPr>
          <w:rFonts w:eastAsia="Times New Roman"/>
          <w:sz w:val="28"/>
          <w:szCs w:val="28"/>
        </w:rPr>
        <w:t>"</w:t>
      </w:r>
      <w:r w:rsidRPr="006F6C3B">
        <w:rPr>
          <w:rFonts w:eastAsia="Times New Roman"/>
          <w:sz w:val="28"/>
          <w:szCs w:val="28"/>
        </w:rPr>
        <w:t xml:space="preserve">, </w:t>
      </w:r>
      <w:r w:rsidR="00AE68DF" w:rsidRPr="0084513B">
        <w:rPr>
          <w:rFonts w:eastAsia="Times New Roman"/>
          <w:sz w:val="28"/>
          <w:szCs w:val="28"/>
        </w:rPr>
        <w:t>ф</w:t>
      </w:r>
      <w:r w:rsidRPr="0084513B">
        <w:rPr>
          <w:rFonts w:eastAsia="Times New Roman"/>
          <w:sz w:val="28"/>
          <w:szCs w:val="28"/>
        </w:rPr>
        <w:t xml:space="preserve">илиал </w:t>
      </w:r>
      <w:r w:rsidR="0061139F" w:rsidRPr="0084513B">
        <w:rPr>
          <w:rFonts w:eastAsia="Times New Roman"/>
          <w:sz w:val="28"/>
          <w:szCs w:val="28"/>
        </w:rPr>
        <w:t>"</w:t>
      </w:r>
      <w:r w:rsidRPr="0084513B">
        <w:rPr>
          <w:rFonts w:eastAsia="Times New Roman"/>
          <w:sz w:val="28"/>
          <w:szCs w:val="28"/>
        </w:rPr>
        <w:t>Волгоградский</w:t>
      </w:r>
      <w:r w:rsidR="00DD6C88" w:rsidRPr="0084513B">
        <w:rPr>
          <w:rFonts w:eastAsia="Times New Roman"/>
          <w:sz w:val="28"/>
          <w:szCs w:val="28"/>
        </w:rPr>
        <w:t>"</w:t>
      </w:r>
      <w:r w:rsidRPr="0084513B">
        <w:rPr>
          <w:rFonts w:eastAsia="Times New Roman"/>
          <w:sz w:val="28"/>
          <w:szCs w:val="28"/>
        </w:rPr>
        <w:t xml:space="preserve"> </w:t>
      </w:r>
      <w:r w:rsidR="004D5E82" w:rsidRPr="0084513B">
        <w:rPr>
          <w:rFonts w:eastAsia="Times New Roman"/>
          <w:sz w:val="28"/>
          <w:szCs w:val="28"/>
        </w:rPr>
        <w:t xml:space="preserve">АО </w:t>
      </w:r>
      <w:r w:rsidR="0061139F" w:rsidRPr="0084513B">
        <w:rPr>
          <w:rFonts w:eastAsia="Times New Roman"/>
          <w:sz w:val="28"/>
          <w:szCs w:val="28"/>
        </w:rPr>
        <w:t>"</w:t>
      </w:r>
      <w:r w:rsidRPr="0084513B">
        <w:rPr>
          <w:rFonts w:eastAsia="Times New Roman"/>
          <w:sz w:val="28"/>
          <w:szCs w:val="28"/>
        </w:rPr>
        <w:t>Северсталь канаты</w:t>
      </w:r>
      <w:r w:rsidR="0061139F" w:rsidRPr="0084513B">
        <w:rPr>
          <w:rFonts w:eastAsia="Times New Roman"/>
          <w:sz w:val="28"/>
          <w:szCs w:val="28"/>
        </w:rPr>
        <w:t>"</w:t>
      </w:r>
      <w:r w:rsidRPr="0084513B">
        <w:rPr>
          <w:rFonts w:eastAsia="Times New Roman"/>
          <w:sz w:val="28"/>
          <w:szCs w:val="28"/>
        </w:rPr>
        <w:t>,</w:t>
      </w:r>
      <w:r w:rsidRPr="00135513">
        <w:rPr>
          <w:rFonts w:eastAsia="Times New Roman"/>
          <w:sz w:val="28"/>
          <w:szCs w:val="28"/>
        </w:rPr>
        <w:t xml:space="preserve"> </w:t>
      </w:r>
      <w:r w:rsidR="00167FCD" w:rsidRPr="00E1695C">
        <w:rPr>
          <w:sz w:val="28"/>
          <w:szCs w:val="28"/>
          <w:bdr w:val="none" w:sz="0" w:space="0" w:color="auto" w:frame="1"/>
        </w:rPr>
        <w:t>Филиал</w:t>
      </w:r>
      <w:r w:rsidR="00167FCD">
        <w:rPr>
          <w:sz w:val="28"/>
          <w:szCs w:val="28"/>
          <w:bdr w:val="none" w:sz="0" w:space="0" w:color="auto" w:frame="1"/>
        </w:rPr>
        <w:t xml:space="preserve"> </w:t>
      </w:r>
      <w:r w:rsidR="00167FCD" w:rsidRPr="00E1695C">
        <w:rPr>
          <w:sz w:val="28"/>
          <w:szCs w:val="28"/>
          <w:bdr w:val="none" w:sz="0" w:space="0" w:color="auto" w:frame="1"/>
        </w:rPr>
        <w:t>АО</w:t>
      </w:r>
      <w:r w:rsidR="00167FCD">
        <w:rPr>
          <w:sz w:val="28"/>
          <w:szCs w:val="28"/>
          <w:bdr w:val="none" w:sz="0" w:space="0" w:color="auto" w:frame="1"/>
        </w:rPr>
        <w:t xml:space="preserve"> </w:t>
      </w:r>
      <w:r w:rsidR="00167FCD" w:rsidRPr="00E1695C">
        <w:rPr>
          <w:sz w:val="28"/>
          <w:szCs w:val="28"/>
          <w:bdr w:val="none" w:sz="0" w:space="0" w:color="auto" w:frame="1"/>
        </w:rPr>
        <w:t>"Русал</w:t>
      </w:r>
      <w:r w:rsidR="00167FCD">
        <w:rPr>
          <w:sz w:val="28"/>
          <w:szCs w:val="28"/>
          <w:bdr w:val="none" w:sz="0" w:space="0" w:color="auto" w:frame="1"/>
        </w:rPr>
        <w:t xml:space="preserve"> </w:t>
      </w:r>
      <w:r w:rsidR="00167FCD" w:rsidRPr="00E1695C">
        <w:rPr>
          <w:sz w:val="28"/>
          <w:szCs w:val="28"/>
          <w:bdr w:val="none" w:sz="0" w:space="0" w:color="auto" w:frame="1"/>
        </w:rPr>
        <w:t>Урал"</w:t>
      </w:r>
      <w:r w:rsidR="00167FCD">
        <w:rPr>
          <w:sz w:val="28"/>
          <w:szCs w:val="28"/>
          <w:bdr w:val="none" w:sz="0" w:space="0" w:color="auto" w:frame="1"/>
        </w:rPr>
        <w:t xml:space="preserve"> </w:t>
      </w:r>
      <w:r w:rsidR="00167FCD" w:rsidRPr="00E1695C">
        <w:rPr>
          <w:sz w:val="28"/>
          <w:szCs w:val="28"/>
          <w:bdr w:val="none" w:sz="0" w:space="0" w:color="auto" w:frame="1"/>
        </w:rPr>
        <w:t>в</w:t>
      </w:r>
      <w:r w:rsidR="00167FCD">
        <w:rPr>
          <w:sz w:val="28"/>
          <w:szCs w:val="28"/>
          <w:bdr w:val="none" w:sz="0" w:space="0" w:color="auto" w:frame="1"/>
        </w:rPr>
        <w:t xml:space="preserve"> </w:t>
      </w:r>
      <w:r w:rsidR="00167FCD" w:rsidRPr="00E1695C">
        <w:rPr>
          <w:sz w:val="28"/>
          <w:szCs w:val="28"/>
          <w:bdr w:val="none" w:sz="0" w:space="0" w:color="auto" w:frame="1"/>
        </w:rPr>
        <w:t>Волгограде</w:t>
      </w:r>
      <w:r w:rsidR="00167FCD">
        <w:rPr>
          <w:sz w:val="28"/>
          <w:szCs w:val="28"/>
          <w:bdr w:val="none" w:sz="0" w:space="0" w:color="auto" w:frame="1"/>
        </w:rPr>
        <w:t xml:space="preserve"> </w:t>
      </w:r>
      <w:r w:rsidR="00167FCD" w:rsidRPr="00E1695C">
        <w:rPr>
          <w:sz w:val="28"/>
          <w:szCs w:val="28"/>
          <w:bdr w:val="none" w:sz="0" w:space="0" w:color="auto" w:frame="1"/>
        </w:rPr>
        <w:t>"Объединенная</w:t>
      </w:r>
      <w:r w:rsidR="00167FCD">
        <w:rPr>
          <w:sz w:val="28"/>
          <w:szCs w:val="28"/>
          <w:bdr w:val="none" w:sz="0" w:space="0" w:color="auto" w:frame="1"/>
        </w:rPr>
        <w:t xml:space="preserve"> </w:t>
      </w:r>
      <w:r w:rsidR="00167FCD" w:rsidRPr="00E1695C">
        <w:rPr>
          <w:sz w:val="28"/>
          <w:szCs w:val="28"/>
          <w:bdr w:val="none" w:sz="0" w:space="0" w:color="auto" w:frame="1"/>
        </w:rPr>
        <w:t>компания</w:t>
      </w:r>
      <w:r w:rsidR="00167FCD">
        <w:rPr>
          <w:sz w:val="28"/>
          <w:szCs w:val="28"/>
          <w:bdr w:val="none" w:sz="0" w:space="0" w:color="auto" w:frame="1"/>
        </w:rPr>
        <w:t xml:space="preserve"> </w:t>
      </w:r>
      <w:r w:rsidR="00167FCD" w:rsidRPr="00E1695C">
        <w:rPr>
          <w:sz w:val="28"/>
          <w:szCs w:val="28"/>
          <w:bdr w:val="none" w:sz="0" w:space="0" w:color="auto" w:frame="1"/>
        </w:rPr>
        <w:t>Русал</w:t>
      </w:r>
      <w:r w:rsidR="00167FCD">
        <w:rPr>
          <w:sz w:val="28"/>
          <w:szCs w:val="28"/>
          <w:bdr w:val="none" w:sz="0" w:space="0" w:color="auto" w:frame="1"/>
        </w:rPr>
        <w:t xml:space="preserve"> </w:t>
      </w:r>
      <w:r w:rsidR="00167FCD" w:rsidRPr="00E1695C">
        <w:rPr>
          <w:sz w:val="28"/>
          <w:szCs w:val="28"/>
          <w:bdr w:val="none" w:sz="0" w:space="0" w:color="auto" w:frame="1"/>
        </w:rPr>
        <w:t>Волгоградский</w:t>
      </w:r>
      <w:r w:rsidR="00167FCD">
        <w:rPr>
          <w:sz w:val="28"/>
          <w:szCs w:val="28"/>
          <w:bdr w:val="none" w:sz="0" w:space="0" w:color="auto" w:frame="1"/>
        </w:rPr>
        <w:t xml:space="preserve"> </w:t>
      </w:r>
      <w:r w:rsidR="00167FCD" w:rsidRPr="00E1695C">
        <w:rPr>
          <w:sz w:val="28"/>
          <w:szCs w:val="28"/>
          <w:bdr w:val="none" w:sz="0" w:space="0" w:color="auto" w:frame="1"/>
        </w:rPr>
        <w:t>алюминиевый</w:t>
      </w:r>
      <w:r w:rsidR="00167FCD">
        <w:rPr>
          <w:sz w:val="28"/>
          <w:szCs w:val="28"/>
          <w:bdr w:val="none" w:sz="0" w:space="0" w:color="auto" w:frame="1"/>
        </w:rPr>
        <w:t xml:space="preserve"> завод"</w:t>
      </w:r>
      <w:r w:rsidRPr="00135513">
        <w:rPr>
          <w:rFonts w:eastAsia="Times New Roman"/>
          <w:sz w:val="28"/>
          <w:szCs w:val="28"/>
          <w:shd w:val="clear" w:color="auto" w:fill="FFFFFF"/>
        </w:rPr>
        <w:t>)</w:t>
      </w:r>
      <w:r w:rsidRPr="00135513">
        <w:rPr>
          <w:rFonts w:eastAsia="Times New Roman"/>
          <w:sz w:val="28"/>
          <w:szCs w:val="28"/>
        </w:rPr>
        <w:t>.</w:t>
      </w:r>
    </w:p>
    <w:p w:rsidR="004510E1" w:rsidRPr="004043BA" w:rsidRDefault="004510E1" w:rsidP="004510E1">
      <w:pPr>
        <w:ind w:firstLine="700"/>
        <w:jc w:val="both"/>
        <w:rPr>
          <w:rFonts w:eastAsia="Times New Roman"/>
          <w:sz w:val="24"/>
          <w:szCs w:val="24"/>
        </w:rPr>
      </w:pPr>
      <w:r w:rsidRPr="004043BA">
        <w:rPr>
          <w:rFonts w:eastAsia="Times New Roman"/>
          <w:sz w:val="28"/>
          <w:szCs w:val="28"/>
        </w:rPr>
        <w:t xml:space="preserve">Третье место в обрабатывающих отраслях занимает химическое производство – </w:t>
      </w:r>
      <w:r w:rsidR="00AF7D33" w:rsidRPr="004043BA">
        <w:rPr>
          <w:rFonts w:eastAsia="Times New Roman"/>
          <w:sz w:val="28"/>
          <w:szCs w:val="28"/>
        </w:rPr>
        <w:t>14,4</w:t>
      </w:r>
      <w:r w:rsidR="00856007">
        <w:rPr>
          <w:rFonts w:eastAsia="Times New Roman"/>
          <w:sz w:val="28"/>
          <w:szCs w:val="28"/>
        </w:rPr>
        <w:t>% (основные предприятия:</w:t>
      </w:r>
      <w:r w:rsidRPr="004043BA">
        <w:rPr>
          <w:rFonts w:eastAsia="Times New Roman"/>
          <w:sz w:val="28"/>
          <w:szCs w:val="28"/>
        </w:rPr>
        <w:t xml:space="preserve"> </w:t>
      </w:r>
      <w:r w:rsidRPr="00E24E6E">
        <w:rPr>
          <w:rFonts w:eastAsia="Times New Roman"/>
          <w:sz w:val="28"/>
          <w:szCs w:val="28"/>
        </w:rPr>
        <w:t xml:space="preserve">АО </w:t>
      </w:r>
      <w:r w:rsidR="0061139F" w:rsidRPr="00E24E6E">
        <w:rPr>
          <w:rFonts w:eastAsia="Times New Roman"/>
          <w:sz w:val="28"/>
          <w:szCs w:val="28"/>
        </w:rPr>
        <w:t>"</w:t>
      </w:r>
      <w:r w:rsidRPr="00E24E6E">
        <w:rPr>
          <w:rFonts w:eastAsia="Times New Roman"/>
          <w:sz w:val="28"/>
          <w:szCs w:val="28"/>
        </w:rPr>
        <w:t>Каустик</w:t>
      </w:r>
      <w:r w:rsidR="0061139F" w:rsidRPr="00E24E6E">
        <w:rPr>
          <w:rFonts w:eastAsia="Times New Roman"/>
          <w:sz w:val="28"/>
          <w:szCs w:val="28"/>
        </w:rPr>
        <w:t>"</w:t>
      </w:r>
      <w:r w:rsidRPr="00E24E6E">
        <w:rPr>
          <w:rFonts w:eastAsia="Times New Roman"/>
          <w:sz w:val="28"/>
          <w:szCs w:val="28"/>
        </w:rPr>
        <w:t xml:space="preserve">, ООО </w:t>
      </w:r>
      <w:r w:rsidR="0061139F" w:rsidRPr="00E24E6E">
        <w:rPr>
          <w:rFonts w:eastAsia="Times New Roman"/>
          <w:sz w:val="28"/>
          <w:szCs w:val="28"/>
        </w:rPr>
        <w:t>"</w:t>
      </w:r>
      <w:r w:rsidRPr="00E24E6E">
        <w:rPr>
          <w:rFonts w:eastAsia="Times New Roman"/>
          <w:sz w:val="28"/>
          <w:szCs w:val="28"/>
        </w:rPr>
        <w:t>Зиракс</w:t>
      </w:r>
      <w:r w:rsidR="0061139F" w:rsidRPr="00E24E6E">
        <w:rPr>
          <w:rFonts w:eastAsia="Times New Roman"/>
          <w:sz w:val="28"/>
          <w:szCs w:val="28"/>
        </w:rPr>
        <w:t>"</w:t>
      </w:r>
      <w:r w:rsidRPr="00E24E6E">
        <w:rPr>
          <w:rFonts w:eastAsia="Times New Roman"/>
          <w:sz w:val="28"/>
          <w:szCs w:val="28"/>
        </w:rPr>
        <w:t xml:space="preserve">, АО </w:t>
      </w:r>
      <w:r w:rsidR="0061139F" w:rsidRPr="00E24E6E">
        <w:rPr>
          <w:rFonts w:eastAsia="Times New Roman"/>
          <w:sz w:val="28"/>
          <w:szCs w:val="28"/>
        </w:rPr>
        <w:t>"</w:t>
      </w:r>
      <w:r w:rsidRPr="00E24E6E">
        <w:rPr>
          <w:rFonts w:eastAsia="Times New Roman"/>
          <w:sz w:val="28"/>
          <w:szCs w:val="28"/>
        </w:rPr>
        <w:t>Никомаг</w:t>
      </w:r>
      <w:r w:rsidR="0061139F" w:rsidRPr="00E24E6E">
        <w:rPr>
          <w:rFonts w:eastAsia="Times New Roman"/>
          <w:sz w:val="28"/>
          <w:szCs w:val="28"/>
        </w:rPr>
        <w:t>"</w:t>
      </w:r>
      <w:r w:rsidRPr="00E24E6E">
        <w:rPr>
          <w:rFonts w:eastAsia="Times New Roman"/>
          <w:sz w:val="28"/>
          <w:szCs w:val="28"/>
        </w:rPr>
        <w:t xml:space="preserve">, </w:t>
      </w:r>
      <w:r w:rsidRPr="00BF0A59">
        <w:rPr>
          <w:rFonts w:eastAsia="Times New Roman"/>
          <w:sz w:val="28"/>
          <w:szCs w:val="28"/>
        </w:rPr>
        <w:t xml:space="preserve">Волгоградский филиал ООО </w:t>
      </w:r>
      <w:r w:rsidR="0061139F" w:rsidRPr="00BF0A59">
        <w:rPr>
          <w:rFonts w:eastAsia="Times New Roman"/>
          <w:sz w:val="28"/>
          <w:szCs w:val="28"/>
        </w:rPr>
        <w:t>"</w:t>
      </w:r>
      <w:r w:rsidRPr="00BF0A59">
        <w:rPr>
          <w:rFonts w:eastAsia="Times New Roman"/>
          <w:sz w:val="28"/>
          <w:szCs w:val="28"/>
        </w:rPr>
        <w:t>Омсктехуглерод</w:t>
      </w:r>
      <w:r w:rsidR="0061139F" w:rsidRPr="00BF0A59">
        <w:rPr>
          <w:rFonts w:eastAsia="Times New Roman"/>
          <w:sz w:val="28"/>
          <w:szCs w:val="28"/>
        </w:rPr>
        <w:t>"</w:t>
      </w:r>
      <w:r w:rsidRPr="00BF0A59">
        <w:rPr>
          <w:rFonts w:eastAsia="Times New Roman"/>
          <w:sz w:val="28"/>
          <w:szCs w:val="28"/>
        </w:rPr>
        <w:t xml:space="preserve">, </w:t>
      </w:r>
      <w:r w:rsidRPr="00E24E6E">
        <w:rPr>
          <w:rFonts w:eastAsia="Times New Roman"/>
          <w:sz w:val="28"/>
          <w:szCs w:val="28"/>
        </w:rPr>
        <w:t xml:space="preserve">ООО </w:t>
      </w:r>
      <w:r w:rsidR="0061139F" w:rsidRPr="00E24E6E">
        <w:rPr>
          <w:rFonts w:eastAsia="Times New Roman"/>
          <w:sz w:val="28"/>
          <w:szCs w:val="28"/>
        </w:rPr>
        <w:t>"</w:t>
      </w:r>
      <w:r w:rsidRPr="00E24E6E">
        <w:rPr>
          <w:rFonts w:eastAsia="Times New Roman"/>
          <w:sz w:val="28"/>
          <w:szCs w:val="28"/>
        </w:rPr>
        <w:t>Праксайр Волгоград</w:t>
      </w:r>
      <w:r w:rsidR="0061139F" w:rsidRPr="00E24E6E">
        <w:rPr>
          <w:rFonts w:eastAsia="Times New Roman"/>
          <w:sz w:val="28"/>
          <w:szCs w:val="28"/>
        </w:rPr>
        <w:t>"</w:t>
      </w:r>
      <w:r w:rsidRPr="004043BA">
        <w:rPr>
          <w:rFonts w:eastAsia="Times New Roman"/>
          <w:sz w:val="28"/>
          <w:szCs w:val="28"/>
        </w:rPr>
        <w:t>).</w:t>
      </w:r>
    </w:p>
    <w:p w:rsidR="004510E1" w:rsidRPr="004043BA" w:rsidRDefault="004510E1" w:rsidP="004510E1">
      <w:pPr>
        <w:ind w:firstLine="700"/>
        <w:jc w:val="both"/>
        <w:rPr>
          <w:rFonts w:eastAsia="Times New Roman"/>
          <w:sz w:val="24"/>
          <w:szCs w:val="24"/>
        </w:rPr>
      </w:pPr>
      <w:r w:rsidRPr="004043BA">
        <w:rPr>
          <w:rFonts w:eastAsia="Times New Roman"/>
          <w:sz w:val="28"/>
          <w:szCs w:val="28"/>
        </w:rPr>
        <w:t xml:space="preserve">Производство пищевых продуктов – </w:t>
      </w:r>
      <w:r w:rsidR="00DC7F87" w:rsidRPr="004043BA">
        <w:rPr>
          <w:rFonts w:eastAsia="Times New Roman"/>
          <w:sz w:val="28"/>
          <w:szCs w:val="28"/>
        </w:rPr>
        <w:t>5,6</w:t>
      </w:r>
      <w:r w:rsidR="00C71C27">
        <w:rPr>
          <w:rFonts w:eastAsia="Times New Roman"/>
          <w:sz w:val="28"/>
          <w:szCs w:val="28"/>
        </w:rPr>
        <w:t>% (основные предприятия:</w:t>
      </w:r>
      <w:r w:rsidRPr="004043BA">
        <w:rPr>
          <w:rFonts w:eastAsia="Times New Roman"/>
          <w:sz w:val="28"/>
          <w:szCs w:val="28"/>
        </w:rPr>
        <w:t xml:space="preserve"> ООО </w:t>
      </w:r>
      <w:r w:rsidR="0061139F">
        <w:rPr>
          <w:rFonts w:eastAsia="Times New Roman"/>
          <w:sz w:val="28"/>
          <w:szCs w:val="28"/>
        </w:rPr>
        <w:t>"</w:t>
      </w:r>
      <w:r w:rsidRPr="004043BA">
        <w:rPr>
          <w:rFonts w:eastAsia="Times New Roman"/>
          <w:sz w:val="28"/>
          <w:szCs w:val="28"/>
        </w:rPr>
        <w:t>Царицынский комбинат</w:t>
      </w:r>
      <w:r w:rsidR="0061139F">
        <w:rPr>
          <w:rFonts w:eastAsia="Times New Roman"/>
          <w:sz w:val="28"/>
          <w:szCs w:val="28"/>
        </w:rPr>
        <w:t>"</w:t>
      </w:r>
      <w:r w:rsidRPr="004043BA">
        <w:rPr>
          <w:rFonts w:eastAsia="Times New Roman"/>
          <w:sz w:val="28"/>
          <w:szCs w:val="28"/>
        </w:rPr>
        <w:t xml:space="preserve">, АО </w:t>
      </w:r>
      <w:r w:rsidR="0061139F">
        <w:rPr>
          <w:rFonts w:eastAsia="Times New Roman"/>
          <w:sz w:val="28"/>
          <w:szCs w:val="28"/>
        </w:rPr>
        <w:t>"</w:t>
      </w:r>
      <w:r w:rsidRPr="004043BA">
        <w:rPr>
          <w:rFonts w:eastAsia="Times New Roman"/>
          <w:sz w:val="28"/>
          <w:szCs w:val="28"/>
        </w:rPr>
        <w:t>Волгомясомолторг</w:t>
      </w:r>
      <w:r w:rsidR="0061139F">
        <w:rPr>
          <w:rFonts w:eastAsia="Times New Roman"/>
          <w:sz w:val="28"/>
          <w:szCs w:val="28"/>
        </w:rPr>
        <w:t>"</w:t>
      </w:r>
      <w:r w:rsidRPr="004043BA">
        <w:rPr>
          <w:rFonts w:eastAsia="Times New Roman"/>
          <w:sz w:val="28"/>
          <w:szCs w:val="28"/>
        </w:rPr>
        <w:t xml:space="preserve">, ЗАО работников </w:t>
      </w:r>
      <w:r w:rsidR="0061139F">
        <w:rPr>
          <w:rFonts w:eastAsia="Times New Roman"/>
          <w:sz w:val="28"/>
          <w:szCs w:val="28"/>
        </w:rPr>
        <w:t>"</w:t>
      </w:r>
      <w:r w:rsidRPr="004043BA">
        <w:rPr>
          <w:rFonts w:eastAsia="Times New Roman"/>
          <w:sz w:val="28"/>
          <w:szCs w:val="28"/>
        </w:rPr>
        <w:t xml:space="preserve">Народное предприятие </w:t>
      </w:r>
      <w:r w:rsidR="0061139F">
        <w:rPr>
          <w:rFonts w:eastAsia="Times New Roman"/>
          <w:sz w:val="28"/>
          <w:szCs w:val="28"/>
        </w:rPr>
        <w:t>"</w:t>
      </w:r>
      <w:r w:rsidRPr="004043BA">
        <w:rPr>
          <w:rFonts w:eastAsia="Times New Roman"/>
          <w:sz w:val="28"/>
          <w:szCs w:val="28"/>
        </w:rPr>
        <w:t>Конфил</w:t>
      </w:r>
      <w:r w:rsidR="0061139F">
        <w:rPr>
          <w:rFonts w:eastAsia="Times New Roman"/>
          <w:sz w:val="28"/>
          <w:szCs w:val="28"/>
        </w:rPr>
        <w:t>"</w:t>
      </w:r>
      <w:r w:rsidRPr="004043BA">
        <w:rPr>
          <w:rFonts w:eastAsia="Times New Roman"/>
          <w:sz w:val="28"/>
          <w:szCs w:val="28"/>
        </w:rPr>
        <w:t xml:space="preserve">, ООО </w:t>
      </w:r>
      <w:r w:rsidR="0061139F">
        <w:rPr>
          <w:rFonts w:eastAsia="Times New Roman"/>
          <w:sz w:val="28"/>
          <w:szCs w:val="28"/>
        </w:rPr>
        <w:t>"</w:t>
      </w:r>
      <w:r w:rsidRPr="004043BA">
        <w:rPr>
          <w:rFonts w:eastAsia="Times New Roman"/>
          <w:sz w:val="28"/>
          <w:szCs w:val="28"/>
        </w:rPr>
        <w:t xml:space="preserve">Волгоградский горчичный маслозавод </w:t>
      </w:r>
      <w:r w:rsidR="0061139F">
        <w:rPr>
          <w:rFonts w:eastAsia="Times New Roman"/>
          <w:sz w:val="28"/>
          <w:szCs w:val="28"/>
        </w:rPr>
        <w:t>"</w:t>
      </w:r>
      <w:r w:rsidRPr="004043BA">
        <w:rPr>
          <w:rFonts w:eastAsia="Times New Roman"/>
          <w:sz w:val="28"/>
          <w:szCs w:val="28"/>
        </w:rPr>
        <w:t>Сарепта</w:t>
      </w:r>
      <w:r w:rsidR="0061139F">
        <w:rPr>
          <w:rFonts w:eastAsia="Times New Roman"/>
          <w:sz w:val="28"/>
          <w:szCs w:val="28"/>
        </w:rPr>
        <w:t>"</w:t>
      </w:r>
      <w:r w:rsidRPr="004043BA">
        <w:rPr>
          <w:rFonts w:eastAsia="Times New Roman"/>
          <w:sz w:val="28"/>
          <w:szCs w:val="28"/>
        </w:rPr>
        <w:t xml:space="preserve">, ООО </w:t>
      </w:r>
      <w:r w:rsidR="0061139F">
        <w:rPr>
          <w:rFonts w:eastAsia="Times New Roman"/>
          <w:sz w:val="28"/>
          <w:szCs w:val="28"/>
        </w:rPr>
        <w:t>"</w:t>
      </w:r>
      <w:r w:rsidRPr="004043BA">
        <w:rPr>
          <w:rFonts w:eastAsia="Times New Roman"/>
          <w:sz w:val="28"/>
          <w:szCs w:val="28"/>
        </w:rPr>
        <w:t>Волгоградская мельница</w:t>
      </w:r>
      <w:r w:rsidR="0061139F">
        <w:rPr>
          <w:rFonts w:eastAsia="Times New Roman"/>
          <w:sz w:val="28"/>
          <w:szCs w:val="28"/>
        </w:rPr>
        <w:t>"</w:t>
      </w:r>
      <w:r w:rsidRPr="004043BA">
        <w:rPr>
          <w:rFonts w:eastAsia="Times New Roman"/>
          <w:sz w:val="28"/>
          <w:szCs w:val="28"/>
        </w:rPr>
        <w:t xml:space="preserve">, ООО </w:t>
      </w:r>
      <w:r w:rsidR="0061139F">
        <w:rPr>
          <w:rFonts w:eastAsia="Times New Roman"/>
          <w:sz w:val="28"/>
          <w:szCs w:val="28"/>
        </w:rPr>
        <w:t>"</w:t>
      </w:r>
      <w:r w:rsidRPr="004043BA">
        <w:rPr>
          <w:rFonts w:eastAsia="Times New Roman"/>
          <w:sz w:val="28"/>
          <w:szCs w:val="28"/>
        </w:rPr>
        <w:t>Сарептская мельница</w:t>
      </w:r>
      <w:r w:rsidR="0061139F">
        <w:rPr>
          <w:rFonts w:eastAsia="Times New Roman"/>
          <w:sz w:val="28"/>
          <w:szCs w:val="28"/>
        </w:rPr>
        <w:t>"</w:t>
      </w:r>
      <w:r w:rsidRPr="004043BA">
        <w:rPr>
          <w:rFonts w:eastAsia="Times New Roman"/>
          <w:sz w:val="28"/>
          <w:szCs w:val="28"/>
        </w:rPr>
        <w:t xml:space="preserve">, ООО </w:t>
      </w:r>
      <w:r w:rsidR="0061139F">
        <w:rPr>
          <w:rFonts w:eastAsia="Times New Roman"/>
          <w:sz w:val="28"/>
          <w:szCs w:val="28"/>
        </w:rPr>
        <w:t>"</w:t>
      </w:r>
      <w:r w:rsidRPr="004043BA">
        <w:rPr>
          <w:rFonts w:eastAsia="Times New Roman"/>
          <w:sz w:val="28"/>
          <w:szCs w:val="28"/>
        </w:rPr>
        <w:t>МегаМикс</w:t>
      </w:r>
      <w:r w:rsidR="0061139F">
        <w:rPr>
          <w:rFonts w:eastAsia="Times New Roman"/>
          <w:sz w:val="28"/>
          <w:szCs w:val="28"/>
        </w:rPr>
        <w:t>"</w:t>
      </w:r>
      <w:r w:rsidRPr="004043BA">
        <w:rPr>
          <w:rFonts w:eastAsia="Times New Roman"/>
          <w:sz w:val="28"/>
          <w:szCs w:val="28"/>
        </w:rPr>
        <w:t xml:space="preserve">, ОАО </w:t>
      </w:r>
      <w:r w:rsidR="0061139F">
        <w:rPr>
          <w:rFonts w:eastAsia="Times New Roman"/>
          <w:sz w:val="28"/>
          <w:szCs w:val="28"/>
        </w:rPr>
        <w:t>"</w:t>
      </w:r>
      <w:r w:rsidRPr="004043BA">
        <w:rPr>
          <w:rFonts w:eastAsia="Times New Roman"/>
          <w:sz w:val="28"/>
          <w:szCs w:val="28"/>
        </w:rPr>
        <w:t>Хлебозавод № 5</w:t>
      </w:r>
      <w:r w:rsidR="0061139F">
        <w:rPr>
          <w:rFonts w:eastAsia="Times New Roman"/>
          <w:sz w:val="28"/>
          <w:szCs w:val="28"/>
        </w:rPr>
        <w:t>"</w:t>
      </w:r>
      <w:r w:rsidRPr="004043BA">
        <w:rPr>
          <w:rFonts w:eastAsia="Times New Roman"/>
          <w:sz w:val="28"/>
          <w:szCs w:val="28"/>
        </w:rPr>
        <w:t xml:space="preserve">, АО </w:t>
      </w:r>
      <w:r w:rsidR="0061139F">
        <w:rPr>
          <w:rFonts w:eastAsia="Times New Roman"/>
          <w:sz w:val="28"/>
          <w:szCs w:val="28"/>
        </w:rPr>
        <w:t>"</w:t>
      </w:r>
      <w:r w:rsidRPr="004043BA">
        <w:rPr>
          <w:rFonts w:eastAsia="Times New Roman"/>
          <w:sz w:val="28"/>
          <w:szCs w:val="28"/>
        </w:rPr>
        <w:t>Красноармейский хлеб</w:t>
      </w:r>
      <w:r w:rsidR="0061139F">
        <w:rPr>
          <w:rFonts w:eastAsia="Times New Roman"/>
          <w:sz w:val="28"/>
          <w:szCs w:val="28"/>
        </w:rPr>
        <w:t>"</w:t>
      </w:r>
      <w:r w:rsidRPr="004043BA">
        <w:rPr>
          <w:rFonts w:eastAsia="Times New Roman"/>
          <w:sz w:val="28"/>
          <w:szCs w:val="28"/>
        </w:rPr>
        <w:t xml:space="preserve">, ООО </w:t>
      </w:r>
      <w:r w:rsidR="0061139F">
        <w:rPr>
          <w:rFonts w:eastAsia="Times New Roman"/>
          <w:sz w:val="28"/>
          <w:szCs w:val="28"/>
        </w:rPr>
        <w:t>"</w:t>
      </w:r>
      <w:r w:rsidRPr="004043BA">
        <w:rPr>
          <w:rFonts w:eastAsia="Times New Roman"/>
          <w:sz w:val="28"/>
          <w:szCs w:val="28"/>
        </w:rPr>
        <w:t>Пчелка</w:t>
      </w:r>
      <w:r w:rsidR="0061139F">
        <w:rPr>
          <w:rFonts w:eastAsia="Times New Roman"/>
          <w:sz w:val="28"/>
          <w:szCs w:val="28"/>
        </w:rPr>
        <w:t>"</w:t>
      </w:r>
      <w:r w:rsidRPr="004043BA">
        <w:rPr>
          <w:rFonts w:eastAsia="Times New Roman"/>
          <w:sz w:val="28"/>
          <w:szCs w:val="28"/>
        </w:rPr>
        <w:t>)</w:t>
      </w:r>
      <w:r w:rsidR="00DC7F87" w:rsidRPr="004043BA">
        <w:rPr>
          <w:rFonts w:eastAsia="Times New Roman"/>
          <w:sz w:val="28"/>
          <w:szCs w:val="28"/>
        </w:rPr>
        <w:t>.</w:t>
      </w:r>
    </w:p>
    <w:p w:rsidR="004510E1" w:rsidRPr="004043BA" w:rsidRDefault="004510E1" w:rsidP="004510E1">
      <w:pPr>
        <w:ind w:firstLine="700"/>
        <w:jc w:val="both"/>
        <w:rPr>
          <w:rFonts w:eastAsia="Times New Roman"/>
          <w:sz w:val="24"/>
          <w:szCs w:val="24"/>
        </w:rPr>
      </w:pPr>
      <w:r w:rsidRPr="004043BA">
        <w:rPr>
          <w:rFonts w:eastAsia="Times New Roman"/>
          <w:sz w:val="28"/>
          <w:szCs w:val="28"/>
        </w:rPr>
        <w:t xml:space="preserve">Производство машин и оборудования составляет </w:t>
      </w:r>
      <w:r w:rsidR="006834B8" w:rsidRPr="004043BA">
        <w:rPr>
          <w:rFonts w:eastAsia="Times New Roman"/>
          <w:sz w:val="28"/>
          <w:szCs w:val="28"/>
        </w:rPr>
        <w:t>3,4</w:t>
      </w:r>
      <w:r w:rsidRPr="004043BA">
        <w:rPr>
          <w:rFonts w:eastAsia="Times New Roman"/>
          <w:sz w:val="28"/>
          <w:szCs w:val="28"/>
        </w:rPr>
        <w:t>% в обрабатывающих</w:t>
      </w:r>
      <w:r w:rsidR="00026222">
        <w:rPr>
          <w:rFonts w:eastAsia="Times New Roman"/>
          <w:sz w:val="28"/>
          <w:szCs w:val="28"/>
        </w:rPr>
        <w:t xml:space="preserve"> отраслях (основные предприятия:</w:t>
      </w:r>
      <w:r w:rsidRPr="004043BA">
        <w:rPr>
          <w:rFonts w:eastAsia="Times New Roman"/>
          <w:sz w:val="28"/>
          <w:szCs w:val="28"/>
        </w:rPr>
        <w:t xml:space="preserve"> ОАО </w:t>
      </w:r>
      <w:r w:rsidR="0061139F">
        <w:rPr>
          <w:rFonts w:eastAsia="Times New Roman"/>
          <w:sz w:val="28"/>
          <w:szCs w:val="28"/>
        </w:rPr>
        <w:t>"</w:t>
      </w:r>
      <w:r w:rsidRPr="004043BA">
        <w:rPr>
          <w:rFonts w:eastAsia="Times New Roman"/>
          <w:sz w:val="28"/>
          <w:szCs w:val="28"/>
        </w:rPr>
        <w:t>Волгограднефтемаш</w:t>
      </w:r>
      <w:r w:rsidR="0061139F">
        <w:rPr>
          <w:rFonts w:eastAsia="Times New Roman"/>
          <w:sz w:val="28"/>
          <w:szCs w:val="28"/>
        </w:rPr>
        <w:t>"</w:t>
      </w:r>
      <w:r w:rsidRPr="004043BA">
        <w:rPr>
          <w:rFonts w:eastAsia="Times New Roman"/>
          <w:sz w:val="28"/>
          <w:szCs w:val="28"/>
        </w:rPr>
        <w:t xml:space="preserve">, АО </w:t>
      </w:r>
      <w:r w:rsidR="0061139F">
        <w:rPr>
          <w:rFonts w:eastAsia="Times New Roman"/>
          <w:sz w:val="28"/>
          <w:szCs w:val="28"/>
        </w:rPr>
        <w:t>"</w:t>
      </w:r>
      <w:r w:rsidRPr="004043BA">
        <w:rPr>
          <w:rFonts w:eastAsia="Times New Roman"/>
          <w:sz w:val="28"/>
          <w:szCs w:val="28"/>
        </w:rPr>
        <w:t xml:space="preserve">Федеральный научно-производственный центр </w:t>
      </w:r>
      <w:r w:rsidR="0061139F">
        <w:rPr>
          <w:rFonts w:eastAsia="Times New Roman"/>
          <w:sz w:val="28"/>
          <w:szCs w:val="28"/>
        </w:rPr>
        <w:t>"</w:t>
      </w:r>
      <w:r w:rsidRPr="004043BA">
        <w:rPr>
          <w:rFonts w:eastAsia="Times New Roman"/>
          <w:sz w:val="28"/>
          <w:szCs w:val="28"/>
        </w:rPr>
        <w:t>Титан-Баррикады</w:t>
      </w:r>
      <w:r w:rsidR="0061139F">
        <w:rPr>
          <w:rFonts w:eastAsia="Times New Roman"/>
          <w:sz w:val="28"/>
          <w:szCs w:val="28"/>
        </w:rPr>
        <w:t>"</w:t>
      </w:r>
      <w:r w:rsidRPr="004043BA">
        <w:rPr>
          <w:rFonts w:eastAsia="Times New Roman"/>
          <w:sz w:val="28"/>
          <w:szCs w:val="28"/>
        </w:rPr>
        <w:t xml:space="preserve">, АО </w:t>
      </w:r>
      <w:r w:rsidR="0061139F">
        <w:rPr>
          <w:rFonts w:eastAsia="Times New Roman"/>
          <w:sz w:val="28"/>
          <w:szCs w:val="28"/>
        </w:rPr>
        <w:t>"</w:t>
      </w:r>
      <w:r w:rsidRPr="004043BA">
        <w:rPr>
          <w:rFonts w:eastAsia="Times New Roman"/>
          <w:sz w:val="28"/>
          <w:szCs w:val="28"/>
        </w:rPr>
        <w:t xml:space="preserve">Производственный комплекс </w:t>
      </w:r>
      <w:r w:rsidR="0061139F">
        <w:rPr>
          <w:rFonts w:eastAsia="Times New Roman"/>
          <w:sz w:val="28"/>
          <w:szCs w:val="28"/>
        </w:rPr>
        <w:t>"</w:t>
      </w:r>
      <w:r w:rsidRPr="004043BA">
        <w:rPr>
          <w:rFonts w:eastAsia="Times New Roman"/>
          <w:sz w:val="28"/>
          <w:szCs w:val="28"/>
        </w:rPr>
        <w:t>Ахтуба</w:t>
      </w:r>
      <w:r w:rsidR="0061139F">
        <w:rPr>
          <w:rFonts w:eastAsia="Times New Roman"/>
          <w:sz w:val="28"/>
          <w:szCs w:val="28"/>
        </w:rPr>
        <w:t>"</w:t>
      </w:r>
      <w:r w:rsidRPr="004043BA">
        <w:rPr>
          <w:rFonts w:eastAsia="Times New Roman"/>
          <w:sz w:val="28"/>
          <w:szCs w:val="28"/>
        </w:rPr>
        <w:t>).</w:t>
      </w:r>
    </w:p>
    <w:p w:rsidR="004510E1" w:rsidRPr="004043BA" w:rsidRDefault="004510E1" w:rsidP="004510E1">
      <w:pPr>
        <w:ind w:firstLine="700"/>
        <w:jc w:val="both"/>
        <w:rPr>
          <w:rFonts w:eastAsia="Times New Roman"/>
          <w:sz w:val="24"/>
          <w:szCs w:val="24"/>
        </w:rPr>
      </w:pPr>
      <w:r w:rsidRPr="004043BA">
        <w:rPr>
          <w:rFonts w:eastAsia="Times New Roman"/>
          <w:sz w:val="28"/>
          <w:szCs w:val="28"/>
        </w:rPr>
        <w:t>По отдельным видам продукции Волгоград занимает лидирующие места в Российской Федерации:</w:t>
      </w:r>
    </w:p>
    <w:p w:rsidR="004510E1" w:rsidRPr="004043BA" w:rsidRDefault="00026222" w:rsidP="004510E1">
      <w:pPr>
        <w:numPr>
          <w:ilvl w:val="0"/>
          <w:numId w:val="10"/>
        </w:numPr>
        <w:tabs>
          <w:tab w:val="clear" w:pos="720"/>
          <w:tab w:val="left" w:pos="993"/>
        </w:tabs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4510E1" w:rsidRPr="004043BA">
        <w:rPr>
          <w:rFonts w:eastAsia="Times New Roman"/>
          <w:sz w:val="28"/>
          <w:szCs w:val="28"/>
        </w:rPr>
        <w:t>торое место по производству каустической соды</w:t>
      </w:r>
      <w:r w:rsidR="00FF725B">
        <w:rPr>
          <w:rFonts w:eastAsia="Times New Roman"/>
          <w:sz w:val="28"/>
          <w:szCs w:val="28"/>
        </w:rPr>
        <w:t>;</w:t>
      </w:r>
    </w:p>
    <w:p w:rsidR="004510E1" w:rsidRPr="004043BA" w:rsidRDefault="00026222" w:rsidP="004510E1">
      <w:pPr>
        <w:numPr>
          <w:ilvl w:val="0"/>
          <w:numId w:val="10"/>
        </w:numPr>
        <w:tabs>
          <w:tab w:val="clear" w:pos="720"/>
          <w:tab w:val="left" w:pos="993"/>
        </w:tabs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</w:t>
      </w:r>
      <w:r w:rsidR="004510E1" w:rsidRPr="004043BA">
        <w:rPr>
          <w:rFonts w:eastAsia="Times New Roman"/>
          <w:sz w:val="28"/>
          <w:szCs w:val="28"/>
        </w:rPr>
        <w:t>ретье место по производству углерода технического</w:t>
      </w:r>
      <w:r w:rsidR="00FF725B">
        <w:rPr>
          <w:rFonts w:eastAsia="Times New Roman"/>
          <w:sz w:val="28"/>
          <w:szCs w:val="28"/>
        </w:rPr>
        <w:t>;</w:t>
      </w:r>
    </w:p>
    <w:p w:rsidR="004510E1" w:rsidRPr="004043BA" w:rsidRDefault="00026222" w:rsidP="004510E1">
      <w:pPr>
        <w:numPr>
          <w:ilvl w:val="0"/>
          <w:numId w:val="10"/>
        </w:numPr>
        <w:tabs>
          <w:tab w:val="clear" w:pos="720"/>
          <w:tab w:val="left" w:pos="993"/>
        </w:tabs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</w:t>
      </w:r>
      <w:r w:rsidR="004510E1" w:rsidRPr="004043BA">
        <w:rPr>
          <w:rFonts w:eastAsia="Times New Roman"/>
          <w:sz w:val="28"/>
          <w:szCs w:val="28"/>
        </w:rPr>
        <w:t>етвертое место по производству канатов и тросов</w:t>
      </w:r>
      <w:r w:rsidR="00FF725B">
        <w:rPr>
          <w:rFonts w:eastAsia="Times New Roman"/>
          <w:sz w:val="28"/>
          <w:szCs w:val="28"/>
        </w:rPr>
        <w:t>;</w:t>
      </w:r>
    </w:p>
    <w:p w:rsidR="004510E1" w:rsidRPr="004043BA" w:rsidRDefault="00026222" w:rsidP="004510E1">
      <w:pPr>
        <w:numPr>
          <w:ilvl w:val="0"/>
          <w:numId w:val="10"/>
        </w:numPr>
        <w:tabs>
          <w:tab w:val="clear" w:pos="720"/>
          <w:tab w:val="left" w:pos="993"/>
        </w:tabs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4510E1" w:rsidRPr="004043BA">
        <w:rPr>
          <w:rFonts w:eastAsia="Times New Roman"/>
          <w:sz w:val="28"/>
          <w:szCs w:val="28"/>
        </w:rPr>
        <w:t>ятое место по производству керамической плитки и легированной стали</w:t>
      </w:r>
      <w:r w:rsidR="00FF725B">
        <w:rPr>
          <w:rFonts w:eastAsia="Times New Roman"/>
          <w:sz w:val="28"/>
          <w:szCs w:val="28"/>
        </w:rPr>
        <w:t>;</w:t>
      </w:r>
    </w:p>
    <w:p w:rsidR="004510E1" w:rsidRPr="004043BA" w:rsidRDefault="00026222" w:rsidP="004510E1">
      <w:pPr>
        <w:numPr>
          <w:ilvl w:val="0"/>
          <w:numId w:val="10"/>
        </w:numPr>
        <w:tabs>
          <w:tab w:val="clear" w:pos="720"/>
          <w:tab w:val="left" w:pos="993"/>
        </w:tabs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</w:t>
      </w:r>
      <w:r w:rsidR="004510E1" w:rsidRPr="004043BA">
        <w:rPr>
          <w:rFonts w:eastAsia="Times New Roman"/>
          <w:sz w:val="28"/>
          <w:szCs w:val="28"/>
        </w:rPr>
        <w:t>есятое место по нефти, поступившей на переработку.</w:t>
      </w:r>
    </w:p>
    <w:p w:rsidR="004510E1" w:rsidRPr="00240E7B" w:rsidRDefault="004510E1" w:rsidP="004510E1">
      <w:pPr>
        <w:ind w:firstLine="700"/>
        <w:jc w:val="both"/>
        <w:rPr>
          <w:rFonts w:eastAsia="Times New Roman"/>
          <w:sz w:val="24"/>
          <w:szCs w:val="24"/>
        </w:rPr>
      </w:pPr>
      <w:r w:rsidRPr="004043BA">
        <w:rPr>
          <w:rFonts w:eastAsia="Times New Roman"/>
          <w:sz w:val="28"/>
          <w:szCs w:val="28"/>
        </w:rPr>
        <w:t>Экспортная продукция представлена</w:t>
      </w:r>
      <w:r w:rsidR="00F52CD9">
        <w:rPr>
          <w:rFonts w:eastAsia="Times New Roman"/>
          <w:sz w:val="28"/>
          <w:szCs w:val="28"/>
        </w:rPr>
        <w:t>:</w:t>
      </w:r>
      <w:r w:rsidRPr="004043BA">
        <w:rPr>
          <w:rFonts w:eastAsia="Times New Roman"/>
          <w:sz w:val="28"/>
          <w:szCs w:val="28"/>
        </w:rPr>
        <w:t xml:space="preserve"> </w:t>
      </w:r>
      <w:r w:rsidR="008A3DA9" w:rsidRPr="00E1695C">
        <w:rPr>
          <w:sz w:val="28"/>
          <w:szCs w:val="28"/>
          <w:bdr w:val="none" w:sz="0" w:space="0" w:color="auto" w:frame="1"/>
        </w:rPr>
        <w:t>Филиал</w:t>
      </w:r>
      <w:r w:rsidR="008A3DA9">
        <w:rPr>
          <w:sz w:val="28"/>
          <w:szCs w:val="28"/>
          <w:bdr w:val="none" w:sz="0" w:space="0" w:color="auto" w:frame="1"/>
        </w:rPr>
        <w:t xml:space="preserve">ом </w:t>
      </w:r>
      <w:r w:rsidR="008A3DA9" w:rsidRPr="00E1695C">
        <w:rPr>
          <w:sz w:val="28"/>
          <w:szCs w:val="28"/>
          <w:bdr w:val="none" w:sz="0" w:space="0" w:color="auto" w:frame="1"/>
        </w:rPr>
        <w:t>АО</w:t>
      </w:r>
      <w:r w:rsidR="008A3DA9">
        <w:rPr>
          <w:sz w:val="28"/>
          <w:szCs w:val="28"/>
          <w:bdr w:val="none" w:sz="0" w:space="0" w:color="auto" w:frame="1"/>
        </w:rPr>
        <w:t xml:space="preserve"> </w:t>
      </w:r>
      <w:r w:rsidR="008A3DA9" w:rsidRPr="00E1695C">
        <w:rPr>
          <w:sz w:val="28"/>
          <w:szCs w:val="28"/>
          <w:bdr w:val="none" w:sz="0" w:space="0" w:color="auto" w:frame="1"/>
        </w:rPr>
        <w:t>"Русал</w:t>
      </w:r>
      <w:r w:rsidR="008A3DA9">
        <w:rPr>
          <w:sz w:val="28"/>
          <w:szCs w:val="28"/>
          <w:bdr w:val="none" w:sz="0" w:space="0" w:color="auto" w:frame="1"/>
        </w:rPr>
        <w:t xml:space="preserve"> </w:t>
      </w:r>
      <w:r w:rsidR="008A3DA9" w:rsidRPr="00E1695C">
        <w:rPr>
          <w:sz w:val="28"/>
          <w:szCs w:val="28"/>
          <w:bdr w:val="none" w:sz="0" w:space="0" w:color="auto" w:frame="1"/>
        </w:rPr>
        <w:t>Урал"</w:t>
      </w:r>
      <w:r w:rsidR="008A3DA9">
        <w:rPr>
          <w:sz w:val="28"/>
          <w:szCs w:val="28"/>
          <w:bdr w:val="none" w:sz="0" w:space="0" w:color="auto" w:frame="1"/>
        </w:rPr>
        <w:t xml:space="preserve"> </w:t>
      </w:r>
      <w:r w:rsidR="008A3DA9" w:rsidRPr="00E1695C">
        <w:rPr>
          <w:sz w:val="28"/>
          <w:szCs w:val="28"/>
          <w:bdr w:val="none" w:sz="0" w:space="0" w:color="auto" w:frame="1"/>
        </w:rPr>
        <w:t>в</w:t>
      </w:r>
      <w:r w:rsidR="008A3DA9">
        <w:rPr>
          <w:sz w:val="28"/>
          <w:szCs w:val="28"/>
          <w:bdr w:val="none" w:sz="0" w:space="0" w:color="auto" w:frame="1"/>
        </w:rPr>
        <w:t xml:space="preserve"> </w:t>
      </w:r>
      <w:r w:rsidR="008A3DA9" w:rsidRPr="00E1695C">
        <w:rPr>
          <w:sz w:val="28"/>
          <w:szCs w:val="28"/>
          <w:bdr w:val="none" w:sz="0" w:space="0" w:color="auto" w:frame="1"/>
        </w:rPr>
        <w:t>Волгограде</w:t>
      </w:r>
      <w:r w:rsidR="008A3DA9">
        <w:rPr>
          <w:sz w:val="28"/>
          <w:szCs w:val="28"/>
          <w:bdr w:val="none" w:sz="0" w:space="0" w:color="auto" w:frame="1"/>
        </w:rPr>
        <w:t xml:space="preserve"> </w:t>
      </w:r>
      <w:r w:rsidR="008A3DA9" w:rsidRPr="00E1695C">
        <w:rPr>
          <w:sz w:val="28"/>
          <w:szCs w:val="28"/>
          <w:bdr w:val="none" w:sz="0" w:space="0" w:color="auto" w:frame="1"/>
        </w:rPr>
        <w:t>"Объединенная</w:t>
      </w:r>
      <w:r w:rsidR="008A3DA9">
        <w:rPr>
          <w:sz w:val="28"/>
          <w:szCs w:val="28"/>
          <w:bdr w:val="none" w:sz="0" w:space="0" w:color="auto" w:frame="1"/>
        </w:rPr>
        <w:t xml:space="preserve"> </w:t>
      </w:r>
      <w:r w:rsidR="008A3DA9" w:rsidRPr="00E1695C">
        <w:rPr>
          <w:sz w:val="28"/>
          <w:szCs w:val="28"/>
          <w:bdr w:val="none" w:sz="0" w:space="0" w:color="auto" w:frame="1"/>
        </w:rPr>
        <w:t>компания</w:t>
      </w:r>
      <w:r w:rsidR="008A3DA9">
        <w:rPr>
          <w:sz w:val="28"/>
          <w:szCs w:val="28"/>
          <w:bdr w:val="none" w:sz="0" w:space="0" w:color="auto" w:frame="1"/>
        </w:rPr>
        <w:t xml:space="preserve"> </w:t>
      </w:r>
      <w:r w:rsidR="008A3DA9" w:rsidRPr="00E1695C">
        <w:rPr>
          <w:sz w:val="28"/>
          <w:szCs w:val="28"/>
          <w:bdr w:val="none" w:sz="0" w:space="0" w:color="auto" w:frame="1"/>
        </w:rPr>
        <w:t>Русал</w:t>
      </w:r>
      <w:r w:rsidR="008A3DA9">
        <w:rPr>
          <w:sz w:val="28"/>
          <w:szCs w:val="28"/>
          <w:bdr w:val="none" w:sz="0" w:space="0" w:color="auto" w:frame="1"/>
        </w:rPr>
        <w:t xml:space="preserve"> </w:t>
      </w:r>
      <w:r w:rsidR="008A3DA9" w:rsidRPr="00E1695C">
        <w:rPr>
          <w:sz w:val="28"/>
          <w:szCs w:val="28"/>
          <w:bdr w:val="none" w:sz="0" w:space="0" w:color="auto" w:frame="1"/>
        </w:rPr>
        <w:t>Волгоградский</w:t>
      </w:r>
      <w:r w:rsidR="008A3DA9">
        <w:rPr>
          <w:sz w:val="28"/>
          <w:szCs w:val="28"/>
          <w:bdr w:val="none" w:sz="0" w:space="0" w:color="auto" w:frame="1"/>
        </w:rPr>
        <w:t xml:space="preserve"> </w:t>
      </w:r>
      <w:r w:rsidR="008A3DA9" w:rsidRPr="00E1695C">
        <w:rPr>
          <w:sz w:val="28"/>
          <w:szCs w:val="28"/>
          <w:bdr w:val="none" w:sz="0" w:space="0" w:color="auto" w:frame="1"/>
        </w:rPr>
        <w:t>алюминиевый</w:t>
      </w:r>
      <w:r w:rsidR="008A3DA9">
        <w:rPr>
          <w:sz w:val="28"/>
          <w:szCs w:val="28"/>
          <w:bdr w:val="none" w:sz="0" w:space="0" w:color="auto" w:frame="1"/>
        </w:rPr>
        <w:t xml:space="preserve"> завод", </w:t>
      </w:r>
      <w:r w:rsidRPr="008A3DA9">
        <w:rPr>
          <w:rFonts w:eastAsia="Times New Roman"/>
          <w:sz w:val="28"/>
          <w:szCs w:val="28"/>
        </w:rPr>
        <w:t xml:space="preserve">ГК </w:t>
      </w:r>
      <w:r w:rsidR="0061139F" w:rsidRPr="008A3DA9">
        <w:rPr>
          <w:rFonts w:eastAsia="Times New Roman"/>
          <w:sz w:val="28"/>
          <w:szCs w:val="28"/>
        </w:rPr>
        <w:t>"</w:t>
      </w:r>
      <w:r w:rsidRPr="008A3DA9">
        <w:rPr>
          <w:rFonts w:eastAsia="Times New Roman"/>
          <w:sz w:val="28"/>
          <w:szCs w:val="28"/>
        </w:rPr>
        <w:t>Никохим</w:t>
      </w:r>
      <w:r w:rsidR="0061139F" w:rsidRPr="008A3DA9">
        <w:rPr>
          <w:rFonts w:eastAsia="Times New Roman"/>
          <w:sz w:val="28"/>
          <w:szCs w:val="28"/>
        </w:rPr>
        <w:t>"</w:t>
      </w:r>
      <w:r w:rsidRPr="008A3DA9">
        <w:rPr>
          <w:rFonts w:eastAsia="Times New Roman"/>
          <w:sz w:val="28"/>
          <w:szCs w:val="28"/>
        </w:rPr>
        <w:t xml:space="preserve">, </w:t>
      </w:r>
      <w:r w:rsidRPr="008B779D">
        <w:rPr>
          <w:rFonts w:eastAsia="Times New Roman"/>
          <w:sz w:val="28"/>
          <w:szCs w:val="28"/>
        </w:rPr>
        <w:t xml:space="preserve">ООО </w:t>
      </w:r>
      <w:r w:rsidR="0061139F" w:rsidRPr="008B779D">
        <w:rPr>
          <w:rFonts w:eastAsia="Times New Roman"/>
          <w:sz w:val="28"/>
          <w:szCs w:val="28"/>
        </w:rPr>
        <w:t>"</w:t>
      </w:r>
      <w:r w:rsidRPr="008B779D">
        <w:rPr>
          <w:rFonts w:eastAsia="Times New Roman"/>
          <w:sz w:val="28"/>
          <w:szCs w:val="28"/>
        </w:rPr>
        <w:t>Лукойл-Волгограднефтепереработка</w:t>
      </w:r>
      <w:r w:rsidR="0061139F" w:rsidRPr="008B779D">
        <w:rPr>
          <w:rFonts w:eastAsia="Times New Roman"/>
          <w:sz w:val="28"/>
          <w:szCs w:val="28"/>
        </w:rPr>
        <w:t>"</w:t>
      </w:r>
      <w:r w:rsidRPr="008B779D">
        <w:rPr>
          <w:rFonts w:eastAsia="Times New Roman"/>
          <w:sz w:val="28"/>
          <w:szCs w:val="28"/>
        </w:rPr>
        <w:t xml:space="preserve">, </w:t>
      </w:r>
      <w:r w:rsidRPr="0084513B">
        <w:rPr>
          <w:rFonts w:eastAsia="Times New Roman"/>
          <w:sz w:val="28"/>
          <w:szCs w:val="28"/>
        </w:rPr>
        <w:t>филиал</w:t>
      </w:r>
      <w:r w:rsidR="00F52CD9">
        <w:rPr>
          <w:rFonts w:eastAsia="Times New Roman"/>
          <w:sz w:val="28"/>
          <w:szCs w:val="28"/>
        </w:rPr>
        <w:t>ом</w:t>
      </w:r>
      <w:r w:rsidRPr="0084513B">
        <w:rPr>
          <w:rFonts w:eastAsia="Times New Roman"/>
          <w:sz w:val="28"/>
          <w:szCs w:val="28"/>
        </w:rPr>
        <w:t xml:space="preserve"> </w:t>
      </w:r>
      <w:r w:rsidR="0061139F" w:rsidRPr="0084513B">
        <w:rPr>
          <w:rFonts w:eastAsia="Times New Roman"/>
          <w:sz w:val="28"/>
          <w:szCs w:val="28"/>
        </w:rPr>
        <w:t>"</w:t>
      </w:r>
      <w:r w:rsidRPr="0084513B">
        <w:rPr>
          <w:rFonts w:eastAsia="Times New Roman"/>
          <w:sz w:val="28"/>
          <w:szCs w:val="28"/>
        </w:rPr>
        <w:t>Волгоградский</w:t>
      </w:r>
      <w:r w:rsidR="0061139F" w:rsidRPr="0084513B">
        <w:rPr>
          <w:rFonts w:eastAsia="Times New Roman"/>
          <w:sz w:val="28"/>
          <w:szCs w:val="28"/>
        </w:rPr>
        <w:t>"</w:t>
      </w:r>
      <w:r w:rsidRPr="0084513B">
        <w:rPr>
          <w:rFonts w:eastAsia="Times New Roman"/>
          <w:sz w:val="28"/>
          <w:szCs w:val="28"/>
        </w:rPr>
        <w:t xml:space="preserve"> АО </w:t>
      </w:r>
      <w:r w:rsidR="0061139F" w:rsidRPr="0084513B">
        <w:rPr>
          <w:rFonts w:eastAsia="Times New Roman"/>
          <w:sz w:val="28"/>
          <w:szCs w:val="28"/>
        </w:rPr>
        <w:t>"</w:t>
      </w:r>
      <w:r w:rsidRPr="0084513B">
        <w:rPr>
          <w:rFonts w:eastAsia="Times New Roman"/>
          <w:sz w:val="28"/>
          <w:szCs w:val="28"/>
        </w:rPr>
        <w:t>Северсталь канаты</w:t>
      </w:r>
      <w:r w:rsidR="0061139F" w:rsidRPr="0084513B">
        <w:rPr>
          <w:rFonts w:eastAsia="Times New Roman"/>
          <w:sz w:val="28"/>
          <w:szCs w:val="28"/>
        </w:rPr>
        <w:t>"</w:t>
      </w:r>
      <w:r w:rsidRPr="0084513B">
        <w:rPr>
          <w:rFonts w:eastAsia="Times New Roman"/>
          <w:sz w:val="28"/>
          <w:szCs w:val="28"/>
        </w:rPr>
        <w:t xml:space="preserve">, </w:t>
      </w:r>
      <w:r w:rsidR="00641511" w:rsidRPr="00641511">
        <w:rPr>
          <w:sz w:val="28"/>
          <w:szCs w:val="28"/>
          <w:bdr w:val="none" w:sz="0" w:space="0" w:color="auto" w:frame="1"/>
        </w:rPr>
        <w:t>Волгоградски</w:t>
      </w:r>
      <w:r w:rsidR="00F52CD9">
        <w:rPr>
          <w:sz w:val="28"/>
          <w:szCs w:val="28"/>
          <w:bdr w:val="none" w:sz="0" w:space="0" w:color="auto" w:frame="1"/>
        </w:rPr>
        <w:t>м</w:t>
      </w:r>
      <w:r w:rsidR="00641511" w:rsidRPr="00641511">
        <w:rPr>
          <w:sz w:val="28"/>
          <w:szCs w:val="28"/>
          <w:bdr w:val="none" w:sz="0" w:space="0" w:color="auto" w:frame="1"/>
        </w:rPr>
        <w:t xml:space="preserve"> филиал</w:t>
      </w:r>
      <w:r w:rsidR="00F52CD9">
        <w:rPr>
          <w:sz w:val="28"/>
          <w:szCs w:val="28"/>
          <w:bdr w:val="none" w:sz="0" w:space="0" w:color="auto" w:frame="1"/>
        </w:rPr>
        <w:t>ом</w:t>
      </w:r>
      <w:r w:rsidR="00641511" w:rsidRPr="00641511">
        <w:rPr>
          <w:sz w:val="28"/>
          <w:szCs w:val="28"/>
          <w:bdr w:val="none" w:sz="0" w:space="0" w:color="auto" w:frame="1"/>
        </w:rPr>
        <w:t xml:space="preserve"> ООО </w:t>
      </w:r>
      <w:r w:rsidR="00FE2F05">
        <w:rPr>
          <w:sz w:val="28"/>
          <w:szCs w:val="28"/>
          <w:bdr w:val="none" w:sz="0" w:space="0" w:color="auto" w:frame="1"/>
        </w:rPr>
        <w:t>"</w:t>
      </w:r>
      <w:r w:rsidR="00641511" w:rsidRPr="00641511">
        <w:rPr>
          <w:sz w:val="28"/>
          <w:szCs w:val="28"/>
          <w:bdr w:val="none" w:sz="0" w:space="0" w:color="auto" w:frame="1"/>
        </w:rPr>
        <w:t>Омсктехуглерод</w:t>
      </w:r>
      <w:r w:rsidR="00FE2F05">
        <w:rPr>
          <w:sz w:val="28"/>
          <w:szCs w:val="28"/>
          <w:bdr w:val="none" w:sz="0" w:space="0" w:color="auto" w:frame="1"/>
        </w:rPr>
        <w:t>"</w:t>
      </w:r>
      <w:r w:rsidR="00641511">
        <w:rPr>
          <w:sz w:val="28"/>
          <w:szCs w:val="28"/>
          <w:bdr w:val="none" w:sz="0" w:space="0" w:color="auto" w:frame="1"/>
        </w:rPr>
        <w:t xml:space="preserve">, </w:t>
      </w:r>
      <w:r w:rsidRPr="00045D6B">
        <w:rPr>
          <w:rFonts w:eastAsia="Times New Roman"/>
          <w:sz w:val="28"/>
          <w:szCs w:val="28"/>
        </w:rPr>
        <w:t xml:space="preserve">АО </w:t>
      </w:r>
      <w:r w:rsidR="0061139F" w:rsidRPr="00045D6B">
        <w:rPr>
          <w:rFonts w:eastAsia="Times New Roman"/>
          <w:sz w:val="28"/>
          <w:szCs w:val="28"/>
        </w:rPr>
        <w:t>"</w:t>
      </w:r>
      <w:r w:rsidRPr="00045D6B">
        <w:rPr>
          <w:rFonts w:eastAsia="Times New Roman"/>
          <w:sz w:val="28"/>
          <w:szCs w:val="28"/>
        </w:rPr>
        <w:t>Силд Эйр Каустик</w:t>
      </w:r>
      <w:r w:rsidR="0061139F" w:rsidRPr="00045D6B">
        <w:rPr>
          <w:rFonts w:eastAsia="Times New Roman"/>
          <w:sz w:val="28"/>
          <w:szCs w:val="28"/>
        </w:rPr>
        <w:t>"</w:t>
      </w:r>
      <w:r w:rsidRPr="00045D6B">
        <w:rPr>
          <w:rFonts w:eastAsia="Times New Roman"/>
          <w:sz w:val="28"/>
          <w:szCs w:val="28"/>
        </w:rPr>
        <w:t xml:space="preserve"> и др</w:t>
      </w:r>
      <w:r w:rsidRPr="004043BA">
        <w:rPr>
          <w:rFonts w:eastAsia="Times New Roman"/>
          <w:sz w:val="28"/>
          <w:szCs w:val="28"/>
        </w:rPr>
        <w:t>.</w:t>
      </w:r>
    </w:p>
    <w:p w:rsidR="00CE7FEA" w:rsidRPr="00240E7B" w:rsidRDefault="00F0650C" w:rsidP="00E556E9">
      <w:pPr>
        <w:ind w:firstLine="709"/>
        <w:jc w:val="both"/>
        <w:rPr>
          <w:rFonts w:eastAsia="Times New Roman"/>
          <w:sz w:val="28"/>
          <w:szCs w:val="28"/>
        </w:rPr>
      </w:pPr>
      <w:r w:rsidRPr="004043BA">
        <w:rPr>
          <w:sz w:val="28"/>
          <w:szCs w:val="28"/>
        </w:rPr>
        <w:t xml:space="preserve">На сегодняшний день </w:t>
      </w:r>
      <w:r w:rsidRPr="00E4020A">
        <w:rPr>
          <w:sz w:val="28"/>
          <w:szCs w:val="28"/>
        </w:rPr>
        <w:t>действует 95</w:t>
      </w:r>
      <w:r w:rsidRPr="004043BA">
        <w:rPr>
          <w:sz w:val="28"/>
          <w:szCs w:val="28"/>
        </w:rPr>
        <w:t xml:space="preserve"> соглашений о социально-экономическом сотрудничестве, заключенных между Администрацией Волгоградской области, администрацией Волгограда и предприятиями, предусматривающих обязательства предприятий по увеличению объемов производств, объема инвестиций, прибыли, фонда оплаты труда и количества рабочих мест на предприятиях города. Администрация Волгограда со своей стороны обязуется создавать условия инвестиционной привлекательности и оказывать предприятиям поддержку в реализации значимых проектов.</w:t>
      </w:r>
      <w:r w:rsidRPr="00240E7B">
        <w:rPr>
          <w:sz w:val="28"/>
          <w:szCs w:val="28"/>
        </w:rPr>
        <w:t xml:space="preserve">  </w:t>
      </w:r>
    </w:p>
    <w:p w:rsidR="00507A4E" w:rsidRDefault="00507A4E" w:rsidP="00E556E9">
      <w:pPr>
        <w:ind w:firstLine="709"/>
        <w:jc w:val="both"/>
        <w:rPr>
          <w:i/>
          <w:sz w:val="28"/>
          <w:szCs w:val="28"/>
          <w:u w:val="single"/>
        </w:rPr>
      </w:pPr>
    </w:p>
    <w:p w:rsidR="00CE7FEA" w:rsidRPr="00684993" w:rsidRDefault="0043580A" w:rsidP="00E556E9">
      <w:pPr>
        <w:ind w:firstLine="709"/>
        <w:jc w:val="both"/>
        <w:rPr>
          <w:i/>
          <w:sz w:val="28"/>
          <w:szCs w:val="28"/>
          <w:u w:val="single"/>
        </w:rPr>
      </w:pPr>
      <w:r w:rsidRPr="00684993">
        <w:rPr>
          <w:i/>
          <w:sz w:val="28"/>
          <w:szCs w:val="28"/>
          <w:u w:val="single"/>
        </w:rPr>
        <w:t>М</w:t>
      </w:r>
      <w:r w:rsidR="00684993">
        <w:rPr>
          <w:i/>
          <w:sz w:val="28"/>
          <w:szCs w:val="28"/>
          <w:u w:val="single"/>
        </w:rPr>
        <w:t>алый бизнес</w:t>
      </w:r>
    </w:p>
    <w:p w:rsidR="00690CF0" w:rsidRPr="004043BA" w:rsidRDefault="008D3530" w:rsidP="008D3530">
      <w:pPr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 xml:space="preserve">В сфере малого и среднего бизнеса задействована почти половина всей рабочей силы Волгограда. </w:t>
      </w:r>
    </w:p>
    <w:p w:rsidR="00D77A6D" w:rsidRPr="004043BA" w:rsidRDefault="008D3530" w:rsidP="00D77A6D">
      <w:pPr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 xml:space="preserve">Количество субъектов малого и среднего предпринимательства </w:t>
      </w:r>
      <w:r w:rsidR="0015322D" w:rsidRPr="004043BA">
        <w:rPr>
          <w:sz w:val="28"/>
          <w:szCs w:val="28"/>
        </w:rPr>
        <w:t>в 202</w:t>
      </w:r>
      <w:r w:rsidR="00260722" w:rsidRPr="004043BA">
        <w:rPr>
          <w:sz w:val="28"/>
          <w:szCs w:val="28"/>
        </w:rPr>
        <w:t>3</w:t>
      </w:r>
      <w:r w:rsidR="0015322D" w:rsidRPr="004043BA">
        <w:rPr>
          <w:sz w:val="28"/>
          <w:szCs w:val="28"/>
        </w:rPr>
        <w:t xml:space="preserve"> году</w:t>
      </w:r>
      <w:r w:rsidRPr="004043BA">
        <w:rPr>
          <w:sz w:val="28"/>
          <w:szCs w:val="28"/>
        </w:rPr>
        <w:t xml:space="preserve"> составило </w:t>
      </w:r>
      <w:r w:rsidR="00026222">
        <w:rPr>
          <w:sz w:val="28"/>
          <w:szCs w:val="28"/>
        </w:rPr>
        <w:t>37,1 тыс.</w:t>
      </w:r>
      <w:r w:rsidR="00D77A6D" w:rsidRPr="004043BA">
        <w:rPr>
          <w:sz w:val="28"/>
          <w:szCs w:val="28"/>
        </w:rPr>
        <w:t>ед</w:t>
      </w:r>
      <w:r w:rsidR="006F6C3B">
        <w:rPr>
          <w:sz w:val="28"/>
          <w:szCs w:val="28"/>
        </w:rPr>
        <w:t>.</w:t>
      </w:r>
      <w:r w:rsidR="00D77A6D" w:rsidRPr="004043BA">
        <w:rPr>
          <w:sz w:val="28"/>
          <w:szCs w:val="28"/>
        </w:rPr>
        <w:t xml:space="preserve"> (увеличение в сравнении с прошлым годом на 1,4 тыс</w:t>
      </w:r>
      <w:r w:rsidR="00026222">
        <w:rPr>
          <w:sz w:val="28"/>
          <w:szCs w:val="28"/>
        </w:rPr>
        <w:t>.</w:t>
      </w:r>
      <w:r w:rsidR="00D77A6D" w:rsidRPr="004043BA">
        <w:rPr>
          <w:sz w:val="28"/>
          <w:szCs w:val="28"/>
        </w:rPr>
        <w:t xml:space="preserve">).  </w:t>
      </w:r>
    </w:p>
    <w:p w:rsidR="00841753" w:rsidRPr="004043BA" w:rsidRDefault="00690CF0" w:rsidP="00841753">
      <w:pPr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>Ежегодно увеличивается к</w:t>
      </w:r>
      <w:r w:rsidR="00841753" w:rsidRPr="004043BA">
        <w:rPr>
          <w:sz w:val="28"/>
          <w:szCs w:val="28"/>
        </w:rPr>
        <w:t>оличество самозанятых</w:t>
      </w:r>
      <w:r w:rsidR="00841753" w:rsidRPr="004043BA">
        <w:rPr>
          <w:i/>
          <w:sz w:val="28"/>
          <w:szCs w:val="28"/>
        </w:rPr>
        <w:t xml:space="preserve"> </w:t>
      </w:r>
      <w:r w:rsidR="00841753" w:rsidRPr="004043BA">
        <w:rPr>
          <w:sz w:val="28"/>
          <w:szCs w:val="28"/>
        </w:rPr>
        <w:t>на территории Волгограда</w:t>
      </w:r>
      <w:r w:rsidR="00D77A6D" w:rsidRPr="004043BA">
        <w:rPr>
          <w:sz w:val="28"/>
          <w:szCs w:val="28"/>
        </w:rPr>
        <w:t>. Их число по итогам 2023</w:t>
      </w:r>
      <w:r w:rsidRPr="004043BA">
        <w:rPr>
          <w:sz w:val="28"/>
          <w:szCs w:val="28"/>
        </w:rPr>
        <w:t xml:space="preserve"> года составило </w:t>
      </w:r>
      <w:r w:rsidR="00D77A6D" w:rsidRPr="004043BA">
        <w:rPr>
          <w:sz w:val="28"/>
          <w:szCs w:val="28"/>
        </w:rPr>
        <w:t>47,2</w:t>
      </w:r>
      <w:r w:rsidRPr="004043BA">
        <w:rPr>
          <w:sz w:val="28"/>
          <w:szCs w:val="28"/>
        </w:rPr>
        <w:t xml:space="preserve"> тыс</w:t>
      </w:r>
      <w:r w:rsidR="00026222">
        <w:rPr>
          <w:sz w:val="28"/>
          <w:szCs w:val="28"/>
        </w:rPr>
        <w:t>.</w:t>
      </w:r>
      <w:r w:rsidRPr="004043BA">
        <w:rPr>
          <w:sz w:val="28"/>
          <w:szCs w:val="28"/>
        </w:rPr>
        <w:t xml:space="preserve">человек (увеличение в сравнении с прошлым годом на </w:t>
      </w:r>
      <w:r w:rsidR="00841753" w:rsidRPr="004043BA">
        <w:rPr>
          <w:sz w:val="28"/>
          <w:szCs w:val="28"/>
        </w:rPr>
        <w:t>1</w:t>
      </w:r>
      <w:r w:rsidR="00D77A6D" w:rsidRPr="004043BA">
        <w:rPr>
          <w:sz w:val="28"/>
          <w:szCs w:val="28"/>
        </w:rPr>
        <w:t>3</w:t>
      </w:r>
      <w:r w:rsidRPr="004043BA">
        <w:rPr>
          <w:sz w:val="28"/>
          <w:szCs w:val="28"/>
        </w:rPr>
        <w:t>,</w:t>
      </w:r>
      <w:r w:rsidR="00D77A6D" w:rsidRPr="004043BA">
        <w:rPr>
          <w:sz w:val="28"/>
          <w:szCs w:val="28"/>
        </w:rPr>
        <w:t>5</w:t>
      </w:r>
      <w:r w:rsidRPr="004043BA">
        <w:rPr>
          <w:sz w:val="28"/>
          <w:szCs w:val="28"/>
        </w:rPr>
        <w:t xml:space="preserve"> тыс</w:t>
      </w:r>
      <w:r w:rsidR="00026222">
        <w:rPr>
          <w:sz w:val="28"/>
          <w:szCs w:val="28"/>
        </w:rPr>
        <w:t>.</w:t>
      </w:r>
      <w:r w:rsidR="00841753" w:rsidRPr="004043BA">
        <w:rPr>
          <w:sz w:val="28"/>
          <w:szCs w:val="28"/>
        </w:rPr>
        <w:t>человек</w:t>
      </w:r>
      <w:r w:rsidRPr="004043BA">
        <w:rPr>
          <w:sz w:val="28"/>
          <w:szCs w:val="28"/>
        </w:rPr>
        <w:t>)</w:t>
      </w:r>
      <w:r w:rsidR="00841753" w:rsidRPr="004043BA">
        <w:rPr>
          <w:sz w:val="28"/>
          <w:szCs w:val="28"/>
        </w:rPr>
        <w:t>. Наибольшей популярностью у самозанятых пользуются следующие виды предпринимательской деятельности: перевозка пассажиров, перевозка грузов, репетиторство, услуги ногтевого сервиса, парикмахерские услуги, услуги программирования, рекламные услуги.</w:t>
      </w:r>
    </w:p>
    <w:p w:rsidR="007F2468" w:rsidRPr="004043BA" w:rsidRDefault="007F2468" w:rsidP="007F2468">
      <w:pPr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>В рамках поддержки предпринимательства в соответствии с полномочиями органов местного самоуправления в 2023 году:</w:t>
      </w:r>
    </w:p>
    <w:p w:rsidR="007F2468" w:rsidRPr="004043BA" w:rsidRDefault="007F2468" w:rsidP="007F2468">
      <w:pPr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>-</w:t>
      </w:r>
      <w:r w:rsidR="00026222">
        <w:rPr>
          <w:sz w:val="28"/>
          <w:szCs w:val="28"/>
        </w:rPr>
        <w:t xml:space="preserve"> </w:t>
      </w:r>
      <w:r w:rsidRPr="004043BA">
        <w:rPr>
          <w:sz w:val="28"/>
          <w:szCs w:val="28"/>
        </w:rPr>
        <w:t>предоставлена муниципальная преференция при размещении нестационарных торговых объектов на территории Волгограда (с 7 субъектами малого и среднего предпринимательства заключено 7 договоров на размещение НТО);</w:t>
      </w:r>
    </w:p>
    <w:p w:rsidR="007F2468" w:rsidRPr="004043BA" w:rsidRDefault="007F2468" w:rsidP="007F2468">
      <w:pPr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>-</w:t>
      </w:r>
      <w:r w:rsidR="00A84594">
        <w:rPr>
          <w:sz w:val="28"/>
          <w:szCs w:val="28"/>
        </w:rPr>
        <w:t xml:space="preserve"> </w:t>
      </w:r>
      <w:r w:rsidRPr="004043BA">
        <w:rPr>
          <w:sz w:val="28"/>
          <w:szCs w:val="28"/>
        </w:rPr>
        <w:t>организовано 23 встречи, круглых стола, семинара по вопросам развития предпринимательства, в том числе ряд в формате видео</w:t>
      </w:r>
      <w:r w:rsidR="00026222">
        <w:rPr>
          <w:sz w:val="28"/>
          <w:szCs w:val="28"/>
        </w:rPr>
        <w:t>-</w:t>
      </w:r>
      <w:r w:rsidRPr="004043BA">
        <w:rPr>
          <w:sz w:val="28"/>
          <w:szCs w:val="28"/>
        </w:rPr>
        <w:t>конференц</w:t>
      </w:r>
      <w:r w:rsidR="00026222">
        <w:rPr>
          <w:sz w:val="28"/>
          <w:szCs w:val="28"/>
        </w:rPr>
        <w:t>-</w:t>
      </w:r>
      <w:r w:rsidRPr="004043BA">
        <w:rPr>
          <w:sz w:val="28"/>
          <w:szCs w:val="28"/>
        </w:rPr>
        <w:t xml:space="preserve">связи, участие в которых приняли 514 субъектов </w:t>
      </w:r>
      <w:r w:rsidR="00FB336F" w:rsidRPr="004043BA">
        <w:rPr>
          <w:sz w:val="28"/>
          <w:szCs w:val="28"/>
        </w:rPr>
        <w:t>малого и среднего предпринимательства</w:t>
      </w:r>
      <w:r w:rsidRPr="004043BA">
        <w:rPr>
          <w:sz w:val="28"/>
          <w:szCs w:val="28"/>
        </w:rPr>
        <w:t xml:space="preserve">; </w:t>
      </w:r>
    </w:p>
    <w:p w:rsidR="007F2468" w:rsidRPr="004043BA" w:rsidRDefault="00507A4E" w:rsidP="007F2468">
      <w:pPr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>-</w:t>
      </w:r>
      <w:r w:rsidR="00A84594">
        <w:rPr>
          <w:sz w:val="28"/>
          <w:szCs w:val="28"/>
        </w:rPr>
        <w:t xml:space="preserve"> </w:t>
      </w:r>
      <w:r w:rsidR="007F2468" w:rsidRPr="004043BA">
        <w:rPr>
          <w:sz w:val="28"/>
          <w:szCs w:val="28"/>
        </w:rPr>
        <w:t>оказана имущественная поддержка 135 субъектам малого и среднего предпринимательства и 8 самозанятым гражданам.</w:t>
      </w:r>
    </w:p>
    <w:p w:rsidR="00690CF0" w:rsidRPr="004043BA" w:rsidRDefault="00690CF0" w:rsidP="00E556E9">
      <w:pPr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>Также проводились различные конкурсы (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>Царицынский бизнес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 xml:space="preserve">, 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>Лучшее новогоднее оформление объектов торговли, общественного питания и сферы услуг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 xml:space="preserve">), направленные на популяризацию предпринимательства в городе. </w:t>
      </w:r>
      <w:r w:rsidR="007F2468" w:rsidRPr="004043BA">
        <w:rPr>
          <w:sz w:val="28"/>
          <w:szCs w:val="28"/>
        </w:rPr>
        <w:t xml:space="preserve">В данных конкурсах приняли участие 148 субъектов </w:t>
      </w:r>
      <w:r w:rsidR="00FB336F" w:rsidRPr="004043BA">
        <w:rPr>
          <w:sz w:val="28"/>
          <w:szCs w:val="28"/>
        </w:rPr>
        <w:t>малого и среднего предпринимательства</w:t>
      </w:r>
      <w:r w:rsidR="007F2468" w:rsidRPr="004043BA">
        <w:rPr>
          <w:sz w:val="28"/>
          <w:szCs w:val="28"/>
        </w:rPr>
        <w:t>.</w:t>
      </w:r>
    </w:p>
    <w:p w:rsidR="007F2468" w:rsidRPr="004043BA" w:rsidRDefault="007F2468" w:rsidP="007F2468">
      <w:pPr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 xml:space="preserve">В рамках реализации мероприятий национального проекта 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 xml:space="preserve"> 5,1 тыс</w:t>
      </w:r>
      <w:r w:rsidR="00026222">
        <w:rPr>
          <w:sz w:val="28"/>
          <w:szCs w:val="28"/>
        </w:rPr>
        <w:t>.</w:t>
      </w:r>
      <w:r w:rsidRPr="004043BA">
        <w:rPr>
          <w:sz w:val="28"/>
          <w:szCs w:val="28"/>
        </w:rPr>
        <w:t>субъектов малого и среднего предпринимательства Волгограда, самозанятых и граждан, желающих вести бизнес, получили информационно-консультационные и образовательны</w:t>
      </w:r>
      <w:r w:rsidR="00507A4E" w:rsidRPr="004043BA">
        <w:rPr>
          <w:sz w:val="28"/>
          <w:szCs w:val="28"/>
        </w:rPr>
        <w:t>е</w:t>
      </w:r>
      <w:r w:rsidRPr="004043BA">
        <w:rPr>
          <w:sz w:val="28"/>
          <w:szCs w:val="28"/>
        </w:rPr>
        <w:t xml:space="preserve"> услуги в ГАУ ВО 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>Мой бизнес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 xml:space="preserve"> (увеличение в сравнении с прошлым годом на 0,5 тыс</w:t>
      </w:r>
      <w:r w:rsidR="00026222">
        <w:rPr>
          <w:sz w:val="28"/>
          <w:szCs w:val="28"/>
        </w:rPr>
        <w:t>.</w:t>
      </w:r>
      <w:r w:rsidRPr="004043BA">
        <w:rPr>
          <w:sz w:val="28"/>
          <w:szCs w:val="28"/>
        </w:rPr>
        <w:t xml:space="preserve">человек). </w:t>
      </w:r>
    </w:p>
    <w:p w:rsidR="00684993" w:rsidRPr="004043BA" w:rsidRDefault="00684993" w:rsidP="00E556E9">
      <w:pPr>
        <w:ind w:firstLine="709"/>
        <w:jc w:val="both"/>
        <w:rPr>
          <w:i/>
          <w:iCs/>
          <w:sz w:val="28"/>
          <w:szCs w:val="28"/>
        </w:rPr>
      </w:pPr>
    </w:p>
    <w:p w:rsidR="00285CB8" w:rsidRPr="004043BA" w:rsidRDefault="00F0650C" w:rsidP="00E556E9">
      <w:pPr>
        <w:ind w:firstLine="709"/>
        <w:jc w:val="both"/>
        <w:rPr>
          <w:i/>
          <w:iCs/>
          <w:sz w:val="28"/>
          <w:szCs w:val="28"/>
          <w:u w:val="single"/>
        </w:rPr>
      </w:pPr>
      <w:r w:rsidRPr="004043BA">
        <w:rPr>
          <w:i/>
          <w:iCs/>
          <w:sz w:val="28"/>
          <w:szCs w:val="28"/>
          <w:u w:val="single"/>
        </w:rPr>
        <w:t>Инвестиции</w:t>
      </w:r>
      <w:r w:rsidR="00E601B0" w:rsidRPr="004043BA">
        <w:rPr>
          <w:i/>
          <w:iCs/>
          <w:sz w:val="28"/>
          <w:szCs w:val="28"/>
          <w:u w:val="single"/>
        </w:rPr>
        <w:t xml:space="preserve"> </w:t>
      </w:r>
    </w:p>
    <w:p w:rsidR="00654535" w:rsidRPr="004043BA" w:rsidRDefault="00A45359" w:rsidP="006F58D4">
      <w:pPr>
        <w:ind w:firstLine="708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Администрацией Волгограда за 202</w:t>
      </w:r>
      <w:r w:rsidR="00927332" w:rsidRPr="004043BA">
        <w:rPr>
          <w:iCs/>
          <w:sz w:val="28"/>
          <w:szCs w:val="28"/>
        </w:rPr>
        <w:t>3</w:t>
      </w:r>
      <w:r w:rsidRPr="004043BA">
        <w:rPr>
          <w:iCs/>
          <w:sz w:val="28"/>
          <w:szCs w:val="28"/>
        </w:rPr>
        <w:t xml:space="preserve"> год заключено </w:t>
      </w:r>
      <w:r w:rsidR="00927332" w:rsidRPr="004043BA">
        <w:rPr>
          <w:iCs/>
          <w:sz w:val="28"/>
          <w:szCs w:val="28"/>
        </w:rPr>
        <w:t>146</w:t>
      </w:r>
      <w:r w:rsidRPr="004043BA">
        <w:rPr>
          <w:iCs/>
          <w:sz w:val="28"/>
          <w:szCs w:val="28"/>
        </w:rPr>
        <w:t xml:space="preserve"> инвестиционных соглашений</w:t>
      </w:r>
      <w:r w:rsidR="00AB2CF8" w:rsidRPr="004043BA">
        <w:rPr>
          <w:iCs/>
          <w:sz w:val="28"/>
          <w:szCs w:val="28"/>
        </w:rPr>
        <w:t xml:space="preserve"> на общую сумму 323,0 млрд.рублей</w:t>
      </w:r>
      <w:r w:rsidRPr="004043BA">
        <w:rPr>
          <w:iCs/>
          <w:sz w:val="28"/>
          <w:szCs w:val="28"/>
        </w:rPr>
        <w:t>, из которых</w:t>
      </w:r>
      <w:r w:rsidR="00654535" w:rsidRPr="004043BA">
        <w:rPr>
          <w:iCs/>
          <w:sz w:val="28"/>
          <w:szCs w:val="28"/>
        </w:rPr>
        <w:t>:</w:t>
      </w:r>
    </w:p>
    <w:p w:rsidR="00654535" w:rsidRPr="004043BA" w:rsidRDefault="00654535" w:rsidP="006F58D4">
      <w:pPr>
        <w:ind w:firstLine="708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-</w:t>
      </w:r>
      <w:r w:rsidR="00FA1635">
        <w:rPr>
          <w:iCs/>
          <w:sz w:val="28"/>
          <w:szCs w:val="28"/>
        </w:rPr>
        <w:t xml:space="preserve"> </w:t>
      </w:r>
      <w:r w:rsidR="00AB2CF8" w:rsidRPr="004043BA">
        <w:rPr>
          <w:iCs/>
          <w:sz w:val="28"/>
          <w:szCs w:val="28"/>
        </w:rPr>
        <w:t xml:space="preserve">5 концессионных </w:t>
      </w:r>
      <w:r w:rsidRPr="004043BA">
        <w:rPr>
          <w:iCs/>
          <w:sz w:val="28"/>
          <w:szCs w:val="28"/>
        </w:rPr>
        <w:t xml:space="preserve">соглашений </w:t>
      </w:r>
      <w:r w:rsidR="00AB2CF8" w:rsidRPr="004043BA">
        <w:rPr>
          <w:iCs/>
          <w:sz w:val="28"/>
          <w:szCs w:val="28"/>
        </w:rPr>
        <w:t>в сфере жилищно-коммунального хозяйства, наружного освещения, модернизации электрического транспорта, отдыха и туризма</w:t>
      </w:r>
      <w:r w:rsidR="00DC0935">
        <w:rPr>
          <w:iCs/>
          <w:sz w:val="28"/>
          <w:szCs w:val="28"/>
        </w:rPr>
        <w:t>;</w:t>
      </w:r>
      <w:r w:rsidR="00A45359" w:rsidRPr="004043BA">
        <w:rPr>
          <w:iCs/>
          <w:sz w:val="28"/>
          <w:szCs w:val="28"/>
        </w:rPr>
        <w:t xml:space="preserve"> </w:t>
      </w:r>
    </w:p>
    <w:p w:rsidR="00654535" w:rsidRPr="004043BA" w:rsidRDefault="00654535" w:rsidP="006F58D4">
      <w:pPr>
        <w:ind w:firstLine="708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-</w:t>
      </w:r>
      <w:r w:rsidR="00FA1635">
        <w:rPr>
          <w:iCs/>
          <w:sz w:val="28"/>
          <w:szCs w:val="28"/>
        </w:rPr>
        <w:t xml:space="preserve"> </w:t>
      </w:r>
      <w:r w:rsidR="00AB2CF8" w:rsidRPr="004043BA">
        <w:rPr>
          <w:iCs/>
          <w:sz w:val="28"/>
          <w:szCs w:val="28"/>
        </w:rPr>
        <w:t>1 соглашение о муниципально-частном партнерстве в части создания физкультурно-спортивной и образовательной инфраструктуры</w:t>
      </w:r>
      <w:r w:rsidR="00DC0935">
        <w:rPr>
          <w:iCs/>
          <w:sz w:val="28"/>
          <w:szCs w:val="28"/>
        </w:rPr>
        <w:t>;</w:t>
      </w:r>
    </w:p>
    <w:p w:rsidR="00AB2CF8" w:rsidRPr="004043BA" w:rsidRDefault="00654535" w:rsidP="00AB2CF8">
      <w:pPr>
        <w:ind w:firstLine="708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-</w:t>
      </w:r>
      <w:r w:rsidR="00FA1635">
        <w:rPr>
          <w:iCs/>
          <w:sz w:val="28"/>
          <w:szCs w:val="28"/>
        </w:rPr>
        <w:t xml:space="preserve"> </w:t>
      </w:r>
      <w:r w:rsidR="00AB2CF8" w:rsidRPr="004043BA">
        <w:rPr>
          <w:iCs/>
          <w:sz w:val="28"/>
          <w:szCs w:val="28"/>
        </w:rPr>
        <w:t>140 соглашений, предполагающих реализацию масштабных инвестиционных проектов в рамках закона Волгоградской области от 30.06.2015 №</w:t>
      </w:r>
      <w:r w:rsidR="00FA1635">
        <w:rPr>
          <w:iCs/>
          <w:sz w:val="28"/>
          <w:szCs w:val="28"/>
        </w:rPr>
        <w:t xml:space="preserve"> </w:t>
      </w:r>
      <w:r w:rsidR="00AB2CF8" w:rsidRPr="004043BA">
        <w:rPr>
          <w:iCs/>
          <w:sz w:val="28"/>
          <w:szCs w:val="28"/>
        </w:rPr>
        <w:t>85-ОД. Из них:</w:t>
      </w:r>
    </w:p>
    <w:p w:rsidR="00515D6D" w:rsidRPr="004043BA" w:rsidRDefault="00AB2CF8" w:rsidP="00AB2CF8">
      <w:pPr>
        <w:ind w:firstLine="708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114 соглашений по критерию передачи юридическим лицом жилых помещений (не менее</w:t>
      </w:r>
      <w:r w:rsidR="00FA1635">
        <w:rPr>
          <w:iCs/>
          <w:sz w:val="28"/>
          <w:szCs w:val="28"/>
        </w:rPr>
        <w:t xml:space="preserve"> 4,65</w:t>
      </w:r>
      <w:r w:rsidRPr="004043BA">
        <w:rPr>
          <w:iCs/>
          <w:sz w:val="28"/>
          <w:szCs w:val="28"/>
        </w:rPr>
        <w:t>%) в муниципальную собственность на сумму 169 млрд.рублей</w:t>
      </w:r>
      <w:r w:rsidR="00515D6D" w:rsidRPr="004043BA">
        <w:rPr>
          <w:iCs/>
          <w:sz w:val="28"/>
          <w:szCs w:val="28"/>
        </w:rPr>
        <w:t>;</w:t>
      </w:r>
    </w:p>
    <w:p w:rsidR="00515D6D" w:rsidRPr="004043BA" w:rsidRDefault="00AB2CF8" w:rsidP="00AB2CF8">
      <w:pPr>
        <w:ind w:firstLine="708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10 соглашений по критерию завершения строительства и ввода в эксплуатацию не менее чем одного многоквартирного дома, сведения о котором находятся в реестре пострадавших граждан в соответствии с Федеральным законом от 30.12.2004 №</w:t>
      </w:r>
      <w:r w:rsidR="0056623A">
        <w:rPr>
          <w:iCs/>
          <w:sz w:val="28"/>
          <w:szCs w:val="28"/>
        </w:rPr>
        <w:t xml:space="preserve"> </w:t>
      </w:r>
      <w:r w:rsidRPr="004043BA">
        <w:rPr>
          <w:iCs/>
          <w:sz w:val="28"/>
          <w:szCs w:val="28"/>
        </w:rPr>
        <w:t>214-ФЗ</w:t>
      </w:r>
      <w:r w:rsidR="0056623A">
        <w:rPr>
          <w:iCs/>
          <w:sz w:val="28"/>
          <w:szCs w:val="28"/>
        </w:rPr>
        <w:t>,</w:t>
      </w:r>
      <w:r w:rsidRPr="004043BA">
        <w:rPr>
          <w:iCs/>
          <w:sz w:val="28"/>
          <w:szCs w:val="28"/>
        </w:rPr>
        <w:t xml:space="preserve"> на сумму </w:t>
      </w:r>
      <w:r w:rsidR="00515D6D" w:rsidRPr="004043BA">
        <w:rPr>
          <w:iCs/>
          <w:sz w:val="28"/>
          <w:szCs w:val="28"/>
        </w:rPr>
        <w:t>7,108 млрд.рублей;</w:t>
      </w:r>
    </w:p>
    <w:p w:rsidR="00AB2CF8" w:rsidRPr="004043BA" w:rsidRDefault="00AB2CF8" w:rsidP="00AB2CF8">
      <w:pPr>
        <w:ind w:firstLine="708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 xml:space="preserve">10 соглашений в рамках иных отраслевых критериев (создание ТЛЦ, ТПУ, технопарк, коммунальное обслуживание и иных) на сумму 41,4 </w:t>
      </w:r>
      <w:r w:rsidR="00331A84">
        <w:rPr>
          <w:iCs/>
          <w:sz w:val="28"/>
          <w:szCs w:val="28"/>
        </w:rPr>
        <w:t>млрд.рублей</w:t>
      </w:r>
      <w:r w:rsidRPr="004043BA">
        <w:rPr>
          <w:iCs/>
          <w:sz w:val="28"/>
          <w:szCs w:val="28"/>
        </w:rPr>
        <w:t>;</w:t>
      </w:r>
    </w:p>
    <w:p w:rsidR="00AB2CF8" w:rsidRPr="004043BA" w:rsidRDefault="00AB2CF8" w:rsidP="00AB2CF8">
      <w:pPr>
        <w:ind w:firstLine="708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6</w:t>
      </w:r>
      <w:r w:rsidR="005A2D7A" w:rsidRPr="004043BA">
        <w:rPr>
          <w:iCs/>
          <w:sz w:val="28"/>
          <w:szCs w:val="28"/>
        </w:rPr>
        <w:t xml:space="preserve"> </w:t>
      </w:r>
      <w:r w:rsidRPr="004043BA">
        <w:rPr>
          <w:iCs/>
          <w:sz w:val="28"/>
          <w:szCs w:val="28"/>
        </w:rPr>
        <w:t xml:space="preserve">соглашений в части создания объектов социально-культурного назначения (в сфере отдыха, рекреации, физической культуры и спорта) на сумму 5,7 </w:t>
      </w:r>
      <w:r w:rsidR="00331A84">
        <w:rPr>
          <w:iCs/>
          <w:sz w:val="28"/>
          <w:szCs w:val="28"/>
        </w:rPr>
        <w:t>млрд.рублей</w:t>
      </w:r>
      <w:r w:rsidR="00515D6D" w:rsidRPr="004043BA">
        <w:rPr>
          <w:iCs/>
          <w:sz w:val="28"/>
          <w:szCs w:val="28"/>
        </w:rPr>
        <w:t xml:space="preserve">, </w:t>
      </w:r>
      <w:r w:rsidRPr="004043BA">
        <w:rPr>
          <w:iCs/>
          <w:sz w:val="28"/>
          <w:szCs w:val="28"/>
        </w:rPr>
        <w:t>в том числе за 2023 год 1 соглашение по строительству аквапарка в пойме р.Цариц</w:t>
      </w:r>
      <w:r w:rsidR="00A84594">
        <w:rPr>
          <w:iCs/>
          <w:sz w:val="28"/>
          <w:szCs w:val="28"/>
        </w:rPr>
        <w:t>ы</w:t>
      </w:r>
      <w:r w:rsidR="0056623A">
        <w:rPr>
          <w:iCs/>
          <w:sz w:val="28"/>
          <w:szCs w:val="28"/>
        </w:rPr>
        <w:t xml:space="preserve">  на сумму  5 млрд.рублей</w:t>
      </w:r>
      <w:r w:rsidRPr="004043BA">
        <w:rPr>
          <w:iCs/>
          <w:sz w:val="28"/>
          <w:szCs w:val="28"/>
        </w:rPr>
        <w:t>.</w:t>
      </w:r>
    </w:p>
    <w:p w:rsidR="00D539FC" w:rsidRPr="004043BA" w:rsidRDefault="00D539FC" w:rsidP="00D539FC">
      <w:pPr>
        <w:ind w:firstLine="708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В рамках создания условий для массового отдыха жителей:</w:t>
      </w:r>
    </w:p>
    <w:p w:rsidR="00D539FC" w:rsidRPr="004043BA" w:rsidRDefault="00D539FC" w:rsidP="00D539FC">
      <w:pPr>
        <w:ind w:firstLine="708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-</w:t>
      </w:r>
      <w:r w:rsidR="00FA1635">
        <w:rPr>
          <w:iCs/>
          <w:sz w:val="28"/>
          <w:szCs w:val="28"/>
        </w:rPr>
        <w:t xml:space="preserve"> </w:t>
      </w:r>
      <w:r w:rsidRPr="004043BA">
        <w:rPr>
          <w:iCs/>
          <w:sz w:val="28"/>
          <w:szCs w:val="28"/>
        </w:rPr>
        <w:t>с 2020 года реализуется инвест</w:t>
      </w:r>
      <w:r w:rsidR="006F6C3B">
        <w:rPr>
          <w:iCs/>
          <w:sz w:val="28"/>
          <w:szCs w:val="28"/>
        </w:rPr>
        <w:t>иционное соглашение по созданию</w:t>
      </w:r>
      <w:r w:rsidRPr="004043BA">
        <w:rPr>
          <w:iCs/>
          <w:sz w:val="28"/>
          <w:szCs w:val="28"/>
        </w:rPr>
        <w:t xml:space="preserve"> объекта социально-культурного назначения </w:t>
      </w:r>
      <w:r w:rsidR="0061139F">
        <w:rPr>
          <w:iCs/>
          <w:sz w:val="28"/>
          <w:szCs w:val="28"/>
        </w:rPr>
        <w:t>"</w:t>
      </w:r>
      <w:r w:rsidRPr="004043BA">
        <w:rPr>
          <w:iCs/>
          <w:sz w:val="28"/>
          <w:szCs w:val="28"/>
        </w:rPr>
        <w:t xml:space="preserve">Парк отдыха и туризма </w:t>
      </w:r>
      <w:r w:rsidR="0061139F">
        <w:rPr>
          <w:iCs/>
          <w:sz w:val="28"/>
          <w:szCs w:val="28"/>
        </w:rPr>
        <w:t>"</w:t>
      </w:r>
      <w:r w:rsidRPr="004043BA">
        <w:rPr>
          <w:iCs/>
          <w:sz w:val="28"/>
          <w:szCs w:val="28"/>
        </w:rPr>
        <w:t>Санаторный</w:t>
      </w:r>
      <w:r w:rsidR="0061139F">
        <w:rPr>
          <w:iCs/>
          <w:sz w:val="28"/>
          <w:szCs w:val="28"/>
        </w:rPr>
        <w:t>"</w:t>
      </w:r>
      <w:r w:rsidRPr="004043BA">
        <w:rPr>
          <w:iCs/>
          <w:sz w:val="28"/>
          <w:szCs w:val="28"/>
        </w:rPr>
        <w:t xml:space="preserve"> в Кировском районе (срок реализации проекта – 2030 г</w:t>
      </w:r>
      <w:r w:rsidR="00FA1635">
        <w:rPr>
          <w:iCs/>
          <w:sz w:val="28"/>
          <w:szCs w:val="28"/>
        </w:rPr>
        <w:t>од</w:t>
      </w:r>
      <w:r w:rsidRPr="004043BA">
        <w:rPr>
          <w:iCs/>
          <w:sz w:val="28"/>
          <w:szCs w:val="28"/>
        </w:rPr>
        <w:t>, объем инвестиций – 0,5 млрд.руб</w:t>
      </w:r>
      <w:r w:rsidR="00FA1635">
        <w:rPr>
          <w:iCs/>
          <w:sz w:val="28"/>
          <w:szCs w:val="28"/>
        </w:rPr>
        <w:t>лей</w:t>
      </w:r>
      <w:r w:rsidRPr="004043BA">
        <w:rPr>
          <w:iCs/>
          <w:sz w:val="28"/>
          <w:szCs w:val="28"/>
        </w:rPr>
        <w:t>)</w:t>
      </w:r>
      <w:r w:rsidR="00FA1635">
        <w:rPr>
          <w:iCs/>
          <w:sz w:val="28"/>
          <w:szCs w:val="28"/>
        </w:rPr>
        <w:t>;</w:t>
      </w:r>
    </w:p>
    <w:p w:rsidR="00D539FC" w:rsidRPr="004043BA" w:rsidRDefault="00D539FC" w:rsidP="00D539FC">
      <w:pPr>
        <w:ind w:firstLine="708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-</w:t>
      </w:r>
      <w:r w:rsidR="00FA1635">
        <w:rPr>
          <w:iCs/>
          <w:sz w:val="28"/>
          <w:szCs w:val="28"/>
        </w:rPr>
        <w:t xml:space="preserve"> </w:t>
      </w:r>
      <w:r w:rsidRPr="004043BA">
        <w:rPr>
          <w:iCs/>
          <w:sz w:val="28"/>
          <w:szCs w:val="28"/>
        </w:rPr>
        <w:t>продолж</w:t>
      </w:r>
      <w:r w:rsidR="00DC0935">
        <w:rPr>
          <w:iCs/>
          <w:sz w:val="28"/>
          <w:szCs w:val="28"/>
        </w:rPr>
        <w:t>и</w:t>
      </w:r>
      <w:r w:rsidRPr="004043BA">
        <w:rPr>
          <w:iCs/>
          <w:sz w:val="28"/>
          <w:szCs w:val="28"/>
        </w:rPr>
        <w:t xml:space="preserve">лась реализация концессионного соглашения с ООО </w:t>
      </w:r>
      <w:r w:rsidR="0061139F">
        <w:rPr>
          <w:iCs/>
          <w:sz w:val="28"/>
          <w:szCs w:val="28"/>
        </w:rPr>
        <w:t>"</w:t>
      </w:r>
      <w:r w:rsidRPr="004043BA">
        <w:rPr>
          <w:iCs/>
          <w:sz w:val="28"/>
          <w:szCs w:val="28"/>
        </w:rPr>
        <w:t>Парк</w:t>
      </w:r>
      <w:r w:rsidR="0061139F">
        <w:rPr>
          <w:iCs/>
          <w:sz w:val="28"/>
          <w:szCs w:val="28"/>
        </w:rPr>
        <w:t>"</w:t>
      </w:r>
      <w:r w:rsidRPr="004043BA">
        <w:rPr>
          <w:iCs/>
          <w:sz w:val="28"/>
          <w:szCs w:val="28"/>
        </w:rPr>
        <w:t xml:space="preserve"> о создании объекта для отдыха граждан и туризма </w:t>
      </w:r>
      <w:r w:rsidR="0061139F">
        <w:rPr>
          <w:iCs/>
          <w:sz w:val="28"/>
          <w:szCs w:val="28"/>
        </w:rPr>
        <w:t>"</w:t>
      </w:r>
      <w:r w:rsidRPr="004043BA">
        <w:rPr>
          <w:iCs/>
          <w:sz w:val="28"/>
          <w:szCs w:val="28"/>
        </w:rPr>
        <w:t>Центральный парк культуры и отдыха</w:t>
      </w:r>
      <w:r w:rsidR="0061139F">
        <w:rPr>
          <w:iCs/>
          <w:sz w:val="28"/>
          <w:szCs w:val="28"/>
        </w:rPr>
        <w:t>"</w:t>
      </w:r>
      <w:r w:rsidRPr="004043BA">
        <w:rPr>
          <w:iCs/>
          <w:sz w:val="28"/>
          <w:szCs w:val="28"/>
        </w:rPr>
        <w:t xml:space="preserve">. В 2023 году с ООО </w:t>
      </w:r>
      <w:r w:rsidR="0061139F">
        <w:rPr>
          <w:iCs/>
          <w:sz w:val="28"/>
          <w:szCs w:val="28"/>
        </w:rPr>
        <w:t>"</w:t>
      </w:r>
      <w:r w:rsidRPr="004043BA">
        <w:rPr>
          <w:iCs/>
          <w:sz w:val="28"/>
          <w:szCs w:val="28"/>
        </w:rPr>
        <w:t>Парк</w:t>
      </w:r>
      <w:r w:rsidR="0061139F">
        <w:rPr>
          <w:iCs/>
          <w:sz w:val="28"/>
          <w:szCs w:val="28"/>
        </w:rPr>
        <w:t>"</w:t>
      </w:r>
      <w:r w:rsidRPr="004043BA">
        <w:rPr>
          <w:iCs/>
          <w:sz w:val="28"/>
          <w:szCs w:val="28"/>
        </w:rPr>
        <w:t xml:space="preserve"> заключено соглашение о сотрудничестве в сфере социально-экономического развития с целью реализации проекта по размещению объекта социально-культурного назначения </w:t>
      </w:r>
      <w:r w:rsidR="0061139F">
        <w:rPr>
          <w:iCs/>
          <w:sz w:val="28"/>
          <w:szCs w:val="28"/>
        </w:rPr>
        <w:t>"</w:t>
      </w:r>
      <w:r w:rsidR="00FA1635">
        <w:rPr>
          <w:iCs/>
          <w:sz w:val="28"/>
          <w:szCs w:val="28"/>
        </w:rPr>
        <w:t>Аквапарк в пойме р.</w:t>
      </w:r>
      <w:r w:rsidRPr="004043BA">
        <w:rPr>
          <w:iCs/>
          <w:sz w:val="28"/>
          <w:szCs w:val="28"/>
        </w:rPr>
        <w:t>Цариц</w:t>
      </w:r>
      <w:r w:rsidR="00FA1635">
        <w:rPr>
          <w:iCs/>
          <w:sz w:val="28"/>
          <w:szCs w:val="28"/>
        </w:rPr>
        <w:t>ы</w:t>
      </w:r>
      <w:r w:rsidR="0061139F">
        <w:rPr>
          <w:iCs/>
          <w:sz w:val="28"/>
          <w:szCs w:val="28"/>
        </w:rPr>
        <w:t>"</w:t>
      </w:r>
      <w:r w:rsidRPr="004043BA">
        <w:rPr>
          <w:iCs/>
          <w:sz w:val="28"/>
          <w:szCs w:val="28"/>
        </w:rPr>
        <w:t>.</w:t>
      </w:r>
      <w:r w:rsidR="00C1335B" w:rsidRPr="004043BA">
        <w:rPr>
          <w:iCs/>
          <w:sz w:val="28"/>
          <w:szCs w:val="28"/>
        </w:rPr>
        <w:t xml:space="preserve"> </w:t>
      </w:r>
      <w:r w:rsidRPr="004043BA">
        <w:rPr>
          <w:iCs/>
          <w:sz w:val="28"/>
          <w:szCs w:val="28"/>
        </w:rPr>
        <w:t>На проектируемой территории предлагается к размещению всесезонный аквапарк, состоящий из двух частей: крытой (площадью 45 тыс.</w:t>
      </w:r>
      <w:r w:rsidR="005A2D7A" w:rsidRPr="004043BA">
        <w:rPr>
          <w:iCs/>
          <w:sz w:val="28"/>
          <w:szCs w:val="28"/>
        </w:rPr>
        <w:t>кв.м</w:t>
      </w:r>
      <w:r w:rsidRPr="004043BA">
        <w:rPr>
          <w:iCs/>
          <w:sz w:val="28"/>
          <w:szCs w:val="28"/>
        </w:rPr>
        <w:t>)</w:t>
      </w:r>
      <w:r w:rsidR="00DC0935">
        <w:rPr>
          <w:iCs/>
          <w:sz w:val="28"/>
          <w:szCs w:val="28"/>
        </w:rPr>
        <w:t xml:space="preserve"> и</w:t>
      </w:r>
      <w:r w:rsidRPr="004043BA">
        <w:rPr>
          <w:iCs/>
          <w:sz w:val="28"/>
          <w:szCs w:val="28"/>
        </w:rPr>
        <w:t xml:space="preserve"> открытой (площадью 45 тыс.</w:t>
      </w:r>
      <w:r w:rsidR="005A2D7A" w:rsidRPr="004043BA">
        <w:rPr>
          <w:iCs/>
          <w:sz w:val="28"/>
          <w:szCs w:val="28"/>
        </w:rPr>
        <w:t>кв.м</w:t>
      </w:r>
      <w:r w:rsidRPr="004043BA">
        <w:rPr>
          <w:iCs/>
          <w:sz w:val="28"/>
          <w:szCs w:val="28"/>
        </w:rPr>
        <w:t xml:space="preserve">). Проект будет способствовать привлечению внебюджетных инвестиций в экономику города в размере не менее 5 </w:t>
      </w:r>
      <w:r w:rsidR="00331A84">
        <w:rPr>
          <w:iCs/>
          <w:sz w:val="28"/>
          <w:szCs w:val="28"/>
        </w:rPr>
        <w:t>млрд.рублей</w:t>
      </w:r>
      <w:r w:rsidRPr="004043BA">
        <w:rPr>
          <w:iCs/>
          <w:sz w:val="28"/>
          <w:szCs w:val="28"/>
        </w:rPr>
        <w:t xml:space="preserve">. Срок реализации </w:t>
      </w:r>
      <w:r w:rsidR="00FA1635">
        <w:rPr>
          <w:iCs/>
          <w:sz w:val="28"/>
          <w:szCs w:val="28"/>
        </w:rPr>
        <w:t>и</w:t>
      </w:r>
      <w:r w:rsidRPr="004043BA">
        <w:rPr>
          <w:iCs/>
          <w:sz w:val="28"/>
          <w:szCs w:val="28"/>
        </w:rPr>
        <w:t>нвестиционного проекта – до 01 июня 2028 года;</w:t>
      </w:r>
    </w:p>
    <w:p w:rsidR="00D539FC" w:rsidRPr="004043BA" w:rsidRDefault="00D539FC" w:rsidP="00D539FC">
      <w:pPr>
        <w:ind w:firstLine="708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-</w:t>
      </w:r>
      <w:r w:rsidR="00FA1635">
        <w:rPr>
          <w:iCs/>
          <w:sz w:val="28"/>
          <w:szCs w:val="28"/>
        </w:rPr>
        <w:t xml:space="preserve"> </w:t>
      </w:r>
      <w:r w:rsidRPr="004043BA">
        <w:rPr>
          <w:iCs/>
          <w:sz w:val="28"/>
          <w:szCs w:val="28"/>
        </w:rPr>
        <w:t xml:space="preserve">05.09.2023 между администрацией Волгограда, </w:t>
      </w:r>
      <w:r w:rsidR="00DC0935" w:rsidRPr="004043BA">
        <w:rPr>
          <w:iCs/>
          <w:sz w:val="28"/>
          <w:szCs w:val="28"/>
        </w:rPr>
        <w:t xml:space="preserve">Администрацией </w:t>
      </w:r>
      <w:r w:rsidRPr="004043BA">
        <w:rPr>
          <w:iCs/>
          <w:sz w:val="28"/>
          <w:szCs w:val="28"/>
        </w:rPr>
        <w:t xml:space="preserve">Волгоградской области и ЗАО </w:t>
      </w:r>
      <w:r w:rsidR="0061139F">
        <w:rPr>
          <w:iCs/>
          <w:sz w:val="28"/>
          <w:szCs w:val="28"/>
        </w:rPr>
        <w:t>"</w:t>
      </w:r>
      <w:r w:rsidRPr="004043BA">
        <w:rPr>
          <w:iCs/>
          <w:sz w:val="28"/>
          <w:szCs w:val="28"/>
        </w:rPr>
        <w:t>Лидер</w:t>
      </w:r>
      <w:r w:rsidR="0061139F">
        <w:rPr>
          <w:iCs/>
          <w:sz w:val="28"/>
          <w:szCs w:val="28"/>
        </w:rPr>
        <w:t>"</w:t>
      </w:r>
      <w:r w:rsidRPr="004043BA">
        <w:rPr>
          <w:iCs/>
          <w:sz w:val="28"/>
          <w:szCs w:val="28"/>
        </w:rPr>
        <w:t xml:space="preserve"> подписано соглашение о сотрудничестве в целях создания условий эффективного развития и внедрения современных практик, направленных на развитие городской среды, туристической и сопутствующей инфраструктуры на основных экскурсионных маршрутах и зонах туристического интереса, </w:t>
      </w:r>
      <w:r w:rsidR="005A2D7A" w:rsidRPr="004043BA">
        <w:rPr>
          <w:iCs/>
          <w:sz w:val="28"/>
          <w:szCs w:val="28"/>
        </w:rPr>
        <w:t xml:space="preserve">совместного проведения </w:t>
      </w:r>
      <w:r w:rsidRPr="004043BA">
        <w:rPr>
          <w:iCs/>
          <w:sz w:val="28"/>
          <w:szCs w:val="28"/>
        </w:rPr>
        <w:t>комплексных мероприятий, способствующих повышению качества услуг в сфере гостеприимства</w:t>
      </w:r>
      <w:r w:rsidR="00355387" w:rsidRPr="004043BA">
        <w:rPr>
          <w:iCs/>
          <w:sz w:val="28"/>
          <w:szCs w:val="28"/>
        </w:rPr>
        <w:t>.</w:t>
      </w:r>
      <w:r w:rsidRPr="004043BA">
        <w:rPr>
          <w:iCs/>
          <w:sz w:val="28"/>
          <w:szCs w:val="28"/>
        </w:rPr>
        <w:t xml:space="preserve"> </w:t>
      </w:r>
    </w:p>
    <w:p w:rsidR="00F52C29" w:rsidRPr="004043BA" w:rsidRDefault="00F52C29" w:rsidP="00F52C29">
      <w:pPr>
        <w:ind w:firstLine="708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В рамках одобренных заявок Волгоградской области по включению в Сводный перечень новых инвестиционных проектов (НИП), влияющих на социально-экономическое развитие региона, запланирована реализация трех проектов Волгограда</w:t>
      </w:r>
      <w:r w:rsidR="00A84594">
        <w:rPr>
          <w:iCs/>
          <w:sz w:val="28"/>
          <w:szCs w:val="28"/>
        </w:rPr>
        <w:t>:</w:t>
      </w:r>
    </w:p>
    <w:p w:rsidR="00F52C29" w:rsidRPr="004043BA" w:rsidRDefault="00F52C29" w:rsidP="00F52C29">
      <w:pPr>
        <w:ind w:firstLine="708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-</w:t>
      </w:r>
      <w:r w:rsidR="00DC0935">
        <w:rPr>
          <w:iCs/>
          <w:sz w:val="28"/>
          <w:szCs w:val="28"/>
        </w:rPr>
        <w:t xml:space="preserve"> </w:t>
      </w:r>
      <w:r w:rsidRPr="004043BA">
        <w:rPr>
          <w:iCs/>
          <w:sz w:val="28"/>
          <w:szCs w:val="28"/>
        </w:rPr>
        <w:t xml:space="preserve">технопарк филиал </w:t>
      </w:r>
      <w:r w:rsidR="0061139F">
        <w:rPr>
          <w:iCs/>
          <w:sz w:val="28"/>
          <w:szCs w:val="28"/>
        </w:rPr>
        <w:t>"</w:t>
      </w:r>
      <w:r w:rsidRPr="004043BA">
        <w:rPr>
          <w:iCs/>
          <w:sz w:val="28"/>
          <w:szCs w:val="28"/>
        </w:rPr>
        <w:t>Сколково</w:t>
      </w:r>
      <w:r w:rsidR="0061139F">
        <w:rPr>
          <w:iCs/>
          <w:sz w:val="28"/>
          <w:szCs w:val="28"/>
        </w:rPr>
        <w:t>"</w:t>
      </w:r>
      <w:r w:rsidRPr="004043BA">
        <w:rPr>
          <w:iCs/>
          <w:sz w:val="28"/>
          <w:szCs w:val="28"/>
        </w:rPr>
        <w:t>;</w:t>
      </w:r>
    </w:p>
    <w:p w:rsidR="00F52C29" w:rsidRPr="004043BA" w:rsidRDefault="00F52C29" w:rsidP="00F52C29">
      <w:pPr>
        <w:ind w:firstLine="708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-</w:t>
      </w:r>
      <w:r w:rsidR="00DC0935">
        <w:rPr>
          <w:iCs/>
          <w:sz w:val="28"/>
          <w:szCs w:val="28"/>
        </w:rPr>
        <w:t xml:space="preserve"> </w:t>
      </w:r>
      <w:r w:rsidRPr="004043BA">
        <w:rPr>
          <w:iCs/>
          <w:sz w:val="28"/>
          <w:szCs w:val="28"/>
        </w:rPr>
        <w:t xml:space="preserve">складской комплекс ООО </w:t>
      </w:r>
      <w:r w:rsidR="0061139F">
        <w:rPr>
          <w:iCs/>
          <w:sz w:val="28"/>
          <w:szCs w:val="28"/>
        </w:rPr>
        <w:t>"</w:t>
      </w:r>
      <w:r w:rsidRPr="004043BA">
        <w:rPr>
          <w:iCs/>
          <w:sz w:val="28"/>
          <w:szCs w:val="28"/>
        </w:rPr>
        <w:t>Вайлдберриз</w:t>
      </w:r>
      <w:r w:rsidR="0061139F">
        <w:rPr>
          <w:iCs/>
          <w:sz w:val="28"/>
          <w:szCs w:val="28"/>
        </w:rPr>
        <w:t>"</w:t>
      </w:r>
      <w:r w:rsidRPr="004043BA">
        <w:rPr>
          <w:iCs/>
          <w:sz w:val="28"/>
          <w:szCs w:val="28"/>
        </w:rPr>
        <w:t>;</w:t>
      </w:r>
    </w:p>
    <w:p w:rsidR="00F52C29" w:rsidRPr="004043BA" w:rsidRDefault="00F52C29" w:rsidP="00F52C29">
      <w:pPr>
        <w:ind w:firstLine="708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-</w:t>
      </w:r>
      <w:r w:rsidR="00DC0935">
        <w:rPr>
          <w:iCs/>
          <w:sz w:val="28"/>
          <w:szCs w:val="28"/>
        </w:rPr>
        <w:t xml:space="preserve"> </w:t>
      </w:r>
      <w:r w:rsidRPr="004043BA">
        <w:rPr>
          <w:iCs/>
          <w:sz w:val="28"/>
          <w:szCs w:val="28"/>
        </w:rPr>
        <w:t>производство биопротеинов (Химпром).</w:t>
      </w:r>
    </w:p>
    <w:p w:rsidR="00F52C29" w:rsidRPr="004043BA" w:rsidRDefault="00F52C29" w:rsidP="00F52C29">
      <w:pPr>
        <w:ind w:firstLine="708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В 2023 году одобрена заявка на предоставление средств спец</w:t>
      </w:r>
      <w:r w:rsidR="00A84594">
        <w:rPr>
          <w:iCs/>
          <w:sz w:val="28"/>
          <w:szCs w:val="28"/>
        </w:rPr>
        <w:t xml:space="preserve">иальных казначейских кредитов </w:t>
      </w:r>
      <w:r w:rsidRPr="004043BA">
        <w:rPr>
          <w:iCs/>
          <w:sz w:val="28"/>
          <w:szCs w:val="28"/>
        </w:rPr>
        <w:t xml:space="preserve">на реализацию мероприятия </w:t>
      </w:r>
      <w:r w:rsidR="0061139F">
        <w:rPr>
          <w:iCs/>
          <w:sz w:val="28"/>
          <w:szCs w:val="28"/>
        </w:rPr>
        <w:t>"</w:t>
      </w:r>
      <w:r w:rsidRPr="004043BA">
        <w:rPr>
          <w:iCs/>
          <w:sz w:val="28"/>
          <w:szCs w:val="28"/>
        </w:rPr>
        <w:t>Капитальный ремонт напорного канализационного коллектора в двухтрубном исполнении Д</w:t>
      </w:r>
      <w:r w:rsidR="00DC0935">
        <w:rPr>
          <w:iCs/>
          <w:sz w:val="28"/>
          <w:szCs w:val="28"/>
        </w:rPr>
        <w:t>-</w:t>
      </w:r>
      <w:r w:rsidRPr="004043BA">
        <w:rPr>
          <w:iCs/>
          <w:sz w:val="28"/>
          <w:szCs w:val="28"/>
        </w:rPr>
        <w:t>1200 мм, про</w:t>
      </w:r>
      <w:r w:rsidR="00DC0935">
        <w:rPr>
          <w:iCs/>
          <w:sz w:val="28"/>
          <w:szCs w:val="28"/>
        </w:rPr>
        <w:t>тяженностью 4422 м каждая на о.</w:t>
      </w:r>
      <w:r w:rsidRPr="004043BA">
        <w:rPr>
          <w:iCs/>
          <w:sz w:val="28"/>
          <w:szCs w:val="28"/>
        </w:rPr>
        <w:t>Голодном от камеры переключения КП-2 до канализационных очистных сооружений (КОС)</w:t>
      </w:r>
      <w:r w:rsidR="0061139F">
        <w:rPr>
          <w:iCs/>
          <w:sz w:val="28"/>
          <w:szCs w:val="28"/>
        </w:rPr>
        <w:t>"</w:t>
      </w:r>
      <w:r w:rsidRPr="004043BA">
        <w:rPr>
          <w:iCs/>
          <w:sz w:val="28"/>
          <w:szCs w:val="28"/>
        </w:rPr>
        <w:t xml:space="preserve"> с суммой поддержки в размере 1 220,17 </w:t>
      </w:r>
      <w:r w:rsidR="00E43E76">
        <w:rPr>
          <w:iCs/>
          <w:sz w:val="28"/>
          <w:szCs w:val="28"/>
        </w:rPr>
        <w:t>млн.рублей</w:t>
      </w:r>
      <w:r w:rsidRPr="004043BA">
        <w:rPr>
          <w:iCs/>
          <w:sz w:val="28"/>
          <w:szCs w:val="28"/>
        </w:rPr>
        <w:t xml:space="preserve">. </w:t>
      </w:r>
    </w:p>
    <w:p w:rsidR="00F52C29" w:rsidRPr="00E4020A" w:rsidRDefault="00F52C29" w:rsidP="00F52C29">
      <w:pPr>
        <w:ind w:firstLine="708"/>
        <w:jc w:val="both"/>
        <w:rPr>
          <w:iCs/>
          <w:sz w:val="28"/>
          <w:szCs w:val="28"/>
        </w:rPr>
      </w:pPr>
      <w:r w:rsidRPr="00E4020A">
        <w:rPr>
          <w:iCs/>
          <w:sz w:val="28"/>
          <w:szCs w:val="28"/>
        </w:rPr>
        <w:t>В рамках привлечения средств льготных займов Фонда национального благосостояния в работе находится два проекта:</w:t>
      </w:r>
    </w:p>
    <w:p w:rsidR="00F52C29" w:rsidRPr="00E4020A" w:rsidRDefault="00F52C29" w:rsidP="00F52C29">
      <w:pPr>
        <w:ind w:firstLine="708"/>
        <w:jc w:val="both"/>
        <w:rPr>
          <w:iCs/>
          <w:sz w:val="28"/>
          <w:szCs w:val="28"/>
        </w:rPr>
      </w:pPr>
      <w:r w:rsidRPr="00E4020A">
        <w:rPr>
          <w:iCs/>
          <w:sz w:val="28"/>
          <w:szCs w:val="28"/>
        </w:rPr>
        <w:t>-</w:t>
      </w:r>
      <w:r w:rsidR="00A84594">
        <w:rPr>
          <w:iCs/>
          <w:sz w:val="28"/>
          <w:szCs w:val="28"/>
        </w:rPr>
        <w:t xml:space="preserve"> </w:t>
      </w:r>
      <w:r w:rsidRPr="00E4020A">
        <w:rPr>
          <w:iCs/>
          <w:sz w:val="28"/>
          <w:szCs w:val="28"/>
        </w:rPr>
        <w:t>строительство новой котельной вместо существующего здания котельной с пристройкам</w:t>
      </w:r>
      <w:r w:rsidR="00DC0935">
        <w:rPr>
          <w:iCs/>
          <w:sz w:val="28"/>
          <w:szCs w:val="28"/>
        </w:rPr>
        <w:t>и, расположенного по адресу: г.</w:t>
      </w:r>
      <w:r w:rsidRPr="00E4020A">
        <w:rPr>
          <w:iCs/>
          <w:sz w:val="28"/>
          <w:szCs w:val="28"/>
        </w:rPr>
        <w:t>Волгоград, ул.им.Глазкова,15;</w:t>
      </w:r>
    </w:p>
    <w:p w:rsidR="00F52C29" w:rsidRDefault="00F52C29" w:rsidP="00D539FC">
      <w:pPr>
        <w:ind w:firstLine="708"/>
        <w:jc w:val="both"/>
        <w:rPr>
          <w:iCs/>
          <w:sz w:val="28"/>
          <w:szCs w:val="28"/>
        </w:rPr>
      </w:pPr>
      <w:r w:rsidRPr="00E4020A">
        <w:rPr>
          <w:iCs/>
          <w:sz w:val="28"/>
          <w:szCs w:val="28"/>
        </w:rPr>
        <w:t>-</w:t>
      </w:r>
      <w:r w:rsidR="00A84594">
        <w:rPr>
          <w:iCs/>
          <w:sz w:val="28"/>
          <w:szCs w:val="28"/>
        </w:rPr>
        <w:t xml:space="preserve"> </w:t>
      </w:r>
      <w:r w:rsidRPr="00E4020A">
        <w:rPr>
          <w:iCs/>
          <w:sz w:val="28"/>
          <w:szCs w:val="28"/>
        </w:rPr>
        <w:t>реконструкция трубопроводов централизованного отопле</w:t>
      </w:r>
      <w:r w:rsidR="00731A56">
        <w:rPr>
          <w:iCs/>
          <w:sz w:val="28"/>
          <w:szCs w:val="28"/>
        </w:rPr>
        <w:t>ния в Красноармейском районе г.</w:t>
      </w:r>
      <w:r w:rsidRPr="00E4020A">
        <w:rPr>
          <w:iCs/>
          <w:sz w:val="28"/>
          <w:szCs w:val="28"/>
        </w:rPr>
        <w:t>Волгограда.</w:t>
      </w:r>
      <w:r w:rsidR="00244645" w:rsidRPr="00E4020A">
        <w:rPr>
          <w:iCs/>
          <w:sz w:val="28"/>
          <w:szCs w:val="28"/>
        </w:rPr>
        <w:t xml:space="preserve">  </w:t>
      </w:r>
    </w:p>
    <w:p w:rsidR="00003445" w:rsidRDefault="003C0CBC" w:rsidP="003C0CBC">
      <w:pPr>
        <w:ind w:firstLine="708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 xml:space="preserve">В 2023 </w:t>
      </w:r>
      <w:r w:rsidR="00253B6D" w:rsidRPr="004043BA">
        <w:rPr>
          <w:iCs/>
          <w:sz w:val="28"/>
          <w:szCs w:val="28"/>
        </w:rPr>
        <w:t>администрацией В</w:t>
      </w:r>
      <w:r w:rsidRPr="004043BA">
        <w:rPr>
          <w:iCs/>
          <w:sz w:val="28"/>
          <w:szCs w:val="28"/>
        </w:rPr>
        <w:t>олгоград</w:t>
      </w:r>
      <w:r w:rsidR="00253B6D" w:rsidRPr="004043BA">
        <w:rPr>
          <w:iCs/>
          <w:sz w:val="28"/>
          <w:szCs w:val="28"/>
        </w:rPr>
        <w:t>а активно и</w:t>
      </w:r>
      <w:r w:rsidRPr="004043BA">
        <w:rPr>
          <w:iCs/>
          <w:sz w:val="28"/>
          <w:szCs w:val="28"/>
        </w:rPr>
        <w:t>спольз</w:t>
      </w:r>
      <w:r w:rsidR="00253B6D" w:rsidRPr="004043BA">
        <w:rPr>
          <w:iCs/>
          <w:sz w:val="28"/>
          <w:szCs w:val="28"/>
        </w:rPr>
        <w:t>овались</w:t>
      </w:r>
      <w:r w:rsidRPr="004043BA">
        <w:rPr>
          <w:iCs/>
          <w:sz w:val="28"/>
          <w:szCs w:val="28"/>
        </w:rPr>
        <w:t xml:space="preserve"> меры государственной поддержки  в рамках </w:t>
      </w:r>
      <w:r w:rsidR="0061139F">
        <w:rPr>
          <w:iCs/>
          <w:sz w:val="28"/>
          <w:szCs w:val="28"/>
        </w:rPr>
        <w:t>"</w:t>
      </w:r>
      <w:r w:rsidRPr="004043BA">
        <w:rPr>
          <w:iCs/>
          <w:sz w:val="28"/>
          <w:szCs w:val="28"/>
        </w:rPr>
        <w:t>Инфраструктурного меню</w:t>
      </w:r>
      <w:r w:rsidR="0061139F">
        <w:rPr>
          <w:iCs/>
          <w:sz w:val="28"/>
          <w:szCs w:val="28"/>
        </w:rPr>
        <w:t>"</w:t>
      </w:r>
      <w:r w:rsidRPr="004043BA">
        <w:rPr>
          <w:iCs/>
          <w:sz w:val="28"/>
          <w:szCs w:val="28"/>
        </w:rPr>
        <w:t xml:space="preserve">, принятые  Правительством Российской Федерации и направленные на опережающее развитие инфраструктуры субъектов </w:t>
      </w:r>
      <w:r w:rsidR="00894DF9" w:rsidRPr="004043BA">
        <w:rPr>
          <w:iCs/>
          <w:sz w:val="28"/>
          <w:szCs w:val="28"/>
        </w:rPr>
        <w:t>РФ</w:t>
      </w:r>
      <w:r w:rsidRPr="004043BA">
        <w:rPr>
          <w:iCs/>
          <w:sz w:val="28"/>
          <w:szCs w:val="28"/>
        </w:rPr>
        <w:t>, в том числе посредством привлечения средств Фонда национального благосостояния, средств бюджетных кредитов на финансовое обеспечение инфраструктурных проектов, специальных казначейских кредитов и списани</w:t>
      </w:r>
      <w:r w:rsidR="00E06756">
        <w:rPr>
          <w:iCs/>
          <w:sz w:val="28"/>
          <w:szCs w:val="28"/>
        </w:rPr>
        <w:t>е</w:t>
      </w:r>
      <w:r w:rsidRPr="004043BA">
        <w:rPr>
          <w:iCs/>
          <w:sz w:val="28"/>
          <w:szCs w:val="28"/>
        </w:rPr>
        <w:t xml:space="preserve">  задолженности субъекту РФ на объем средств, направленных на инфраструктурные объекты.</w:t>
      </w:r>
      <w:r w:rsidR="00003445">
        <w:rPr>
          <w:iCs/>
          <w:sz w:val="28"/>
          <w:szCs w:val="28"/>
        </w:rPr>
        <w:t xml:space="preserve"> </w:t>
      </w:r>
    </w:p>
    <w:p w:rsidR="00305E1B" w:rsidRPr="004043BA" w:rsidRDefault="00305E1B" w:rsidP="00305E1B">
      <w:pPr>
        <w:ind w:firstLine="708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Таким образом</w:t>
      </w:r>
      <w:r w:rsidR="00E06756">
        <w:rPr>
          <w:iCs/>
          <w:sz w:val="28"/>
          <w:szCs w:val="28"/>
        </w:rPr>
        <w:t>,</w:t>
      </w:r>
      <w:r w:rsidRPr="004043BA">
        <w:rPr>
          <w:iCs/>
          <w:sz w:val="28"/>
          <w:szCs w:val="28"/>
        </w:rPr>
        <w:t xml:space="preserve"> обеспечены источники финансирования на строительство и технологическое присоединение к сетям водоснабжения, водоотведения, электроснабжения, приобретение подвижного состава, строительство объекта дошкольного образования и автомобильных дорог по 10 инфраструктурным проектам (30 мероприятиям) на общую сумму 14 176,8 млн.рублей. Это по</w:t>
      </w:r>
      <w:r w:rsidR="00E06756">
        <w:rPr>
          <w:iCs/>
          <w:sz w:val="28"/>
          <w:szCs w:val="28"/>
        </w:rPr>
        <w:t>зволит построить около 1,9 млн.кв.</w:t>
      </w:r>
      <w:r w:rsidRPr="004043BA">
        <w:rPr>
          <w:iCs/>
          <w:sz w:val="28"/>
          <w:szCs w:val="28"/>
        </w:rPr>
        <w:t>м жилья, создать дополнительно порядка 10 тыс. рабочих мест, увеличить налоговые доходы на 16,3 млрд.рублей в консолидированный бюджет Волгоградской области.</w:t>
      </w:r>
    </w:p>
    <w:p w:rsidR="007D114E" w:rsidRPr="004043BA" w:rsidRDefault="00305E1B" w:rsidP="006E7A31">
      <w:pPr>
        <w:ind w:firstLine="708"/>
        <w:jc w:val="both"/>
        <w:rPr>
          <w:rFonts w:eastAsia="Times New Roman"/>
          <w:i/>
          <w:iCs/>
          <w:kern w:val="3"/>
          <w:sz w:val="28"/>
          <w:szCs w:val="28"/>
        </w:rPr>
      </w:pPr>
      <w:r w:rsidRPr="004043BA">
        <w:rPr>
          <w:iCs/>
          <w:sz w:val="28"/>
          <w:szCs w:val="28"/>
        </w:rPr>
        <w:t xml:space="preserve"> </w:t>
      </w:r>
    </w:p>
    <w:p w:rsidR="00F10777" w:rsidRPr="007F37DF" w:rsidRDefault="00E35B1E" w:rsidP="00E35B1E">
      <w:pPr>
        <w:widowControl w:val="0"/>
        <w:tabs>
          <w:tab w:val="left" w:pos="284"/>
          <w:tab w:val="left" w:pos="993"/>
        </w:tabs>
        <w:suppressAutoHyphens/>
        <w:ind w:firstLine="709"/>
        <w:jc w:val="both"/>
        <w:rPr>
          <w:rFonts w:eastAsia="Times New Roman"/>
          <w:i/>
          <w:iCs/>
          <w:kern w:val="3"/>
          <w:sz w:val="28"/>
          <w:szCs w:val="28"/>
          <w:u w:val="single"/>
        </w:rPr>
      </w:pPr>
      <w:r w:rsidRPr="007F37DF">
        <w:rPr>
          <w:rFonts w:eastAsia="Times New Roman"/>
          <w:i/>
          <w:iCs/>
          <w:kern w:val="3"/>
          <w:sz w:val="28"/>
          <w:szCs w:val="28"/>
          <w:u w:val="single"/>
        </w:rPr>
        <w:t xml:space="preserve">Строительство </w:t>
      </w:r>
    </w:p>
    <w:p w:rsidR="00FC622A" w:rsidRPr="004043BA" w:rsidRDefault="00FC622A" w:rsidP="00FC622A">
      <w:pPr>
        <w:tabs>
          <w:tab w:val="left" w:pos="142"/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4043BA">
        <w:rPr>
          <w:sz w:val="28"/>
          <w:szCs w:val="28"/>
        </w:rPr>
        <w:t>Собственными силами крупных и средних организаций города в 202</w:t>
      </w:r>
      <w:r w:rsidR="00260722" w:rsidRPr="004043BA">
        <w:rPr>
          <w:sz w:val="28"/>
          <w:szCs w:val="28"/>
        </w:rPr>
        <w:t>3</w:t>
      </w:r>
      <w:r w:rsidRPr="004043BA">
        <w:rPr>
          <w:sz w:val="28"/>
          <w:szCs w:val="28"/>
        </w:rPr>
        <w:t xml:space="preserve"> году выполнены строительные работы на сумму </w:t>
      </w:r>
      <w:r w:rsidR="00BA34E0" w:rsidRPr="004043BA">
        <w:rPr>
          <w:sz w:val="28"/>
          <w:szCs w:val="28"/>
        </w:rPr>
        <w:t>19,9</w:t>
      </w:r>
      <w:r w:rsidRPr="004043BA">
        <w:rPr>
          <w:sz w:val="28"/>
          <w:szCs w:val="28"/>
        </w:rPr>
        <w:t xml:space="preserve"> </w:t>
      </w:r>
      <w:r w:rsidR="00331A84">
        <w:rPr>
          <w:sz w:val="28"/>
          <w:szCs w:val="28"/>
        </w:rPr>
        <w:t>млрд.рублей</w:t>
      </w:r>
      <w:r w:rsidRPr="004043BA">
        <w:rPr>
          <w:sz w:val="28"/>
          <w:szCs w:val="28"/>
        </w:rPr>
        <w:t xml:space="preserve">, что в сопоставимой оценке на </w:t>
      </w:r>
      <w:r w:rsidR="00BA34E0" w:rsidRPr="004043BA">
        <w:rPr>
          <w:sz w:val="28"/>
          <w:szCs w:val="28"/>
        </w:rPr>
        <w:t>3,3% меньше</w:t>
      </w:r>
      <w:r w:rsidRPr="004043BA">
        <w:rPr>
          <w:sz w:val="28"/>
          <w:szCs w:val="28"/>
        </w:rPr>
        <w:t>, чем в 202</w:t>
      </w:r>
      <w:r w:rsidR="009D7C67" w:rsidRPr="004043BA">
        <w:rPr>
          <w:sz w:val="28"/>
          <w:szCs w:val="28"/>
        </w:rPr>
        <w:t>2</w:t>
      </w:r>
      <w:r w:rsidRPr="004043BA">
        <w:rPr>
          <w:sz w:val="28"/>
          <w:szCs w:val="28"/>
        </w:rPr>
        <w:t xml:space="preserve"> году.</w:t>
      </w:r>
    </w:p>
    <w:p w:rsidR="009D7C67" w:rsidRPr="004043BA" w:rsidRDefault="009D7C67" w:rsidP="009D7C67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43BA">
        <w:rPr>
          <w:rFonts w:ascii="Times New Roman" w:hAnsi="Times New Roman"/>
          <w:sz w:val="28"/>
          <w:szCs w:val="28"/>
          <w:lang w:val="ru-RU"/>
        </w:rPr>
        <w:t>Приоритетными направлениями в строительстве в 2023 г</w:t>
      </w:r>
      <w:r w:rsidR="00617138">
        <w:rPr>
          <w:rFonts w:ascii="Times New Roman" w:hAnsi="Times New Roman"/>
          <w:sz w:val="28"/>
          <w:szCs w:val="28"/>
          <w:lang w:val="ru-RU"/>
        </w:rPr>
        <w:t>оду</w:t>
      </w:r>
      <w:r w:rsidRPr="004043BA">
        <w:rPr>
          <w:rFonts w:ascii="Times New Roman" w:hAnsi="Times New Roman"/>
          <w:sz w:val="28"/>
          <w:szCs w:val="28"/>
          <w:lang w:val="ru-RU"/>
        </w:rPr>
        <w:t xml:space="preserve"> определены объекты образования, жилищно-коммунального хозяйства,</w:t>
      </w:r>
      <w:r w:rsidR="006F7AFC" w:rsidRPr="004043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43BA">
        <w:rPr>
          <w:rFonts w:ascii="Times New Roman" w:hAnsi="Times New Roman"/>
          <w:sz w:val="28"/>
          <w:szCs w:val="28"/>
          <w:lang w:val="ru-RU"/>
        </w:rPr>
        <w:t>туризма, физической культуры, снос расселенных аварийных жилых домов.</w:t>
      </w:r>
    </w:p>
    <w:p w:rsidR="00FC622A" w:rsidRPr="004043BA" w:rsidRDefault="00FC622A" w:rsidP="00FC622A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043BA">
        <w:rPr>
          <w:rFonts w:ascii="Times New Roman" w:hAnsi="Times New Roman"/>
          <w:bCs/>
          <w:sz w:val="28"/>
          <w:szCs w:val="28"/>
          <w:lang w:val="ru-RU"/>
        </w:rPr>
        <w:t xml:space="preserve">В рамках реализации </w:t>
      </w:r>
      <w:r w:rsidRPr="004043BA">
        <w:rPr>
          <w:rFonts w:ascii="Times New Roman" w:hAnsi="Times New Roman"/>
          <w:i/>
          <w:spacing w:val="-2"/>
          <w:sz w:val="28"/>
          <w:szCs w:val="28"/>
          <w:lang w:val="ru-RU"/>
        </w:rPr>
        <w:t xml:space="preserve">национального проекта </w:t>
      </w:r>
      <w:r w:rsidR="0061139F">
        <w:rPr>
          <w:rFonts w:ascii="Times New Roman" w:hAnsi="Times New Roman"/>
          <w:i/>
          <w:spacing w:val="-2"/>
          <w:sz w:val="28"/>
          <w:szCs w:val="28"/>
          <w:lang w:val="ru-RU"/>
        </w:rPr>
        <w:t>"</w:t>
      </w:r>
      <w:r w:rsidRPr="004043BA">
        <w:rPr>
          <w:rFonts w:ascii="Times New Roman" w:hAnsi="Times New Roman"/>
          <w:i/>
          <w:spacing w:val="-2"/>
          <w:sz w:val="28"/>
          <w:szCs w:val="28"/>
          <w:lang w:val="ru-RU"/>
        </w:rPr>
        <w:t>Экология</w:t>
      </w:r>
      <w:r w:rsidR="0061139F">
        <w:rPr>
          <w:rFonts w:ascii="Times New Roman" w:hAnsi="Times New Roman"/>
          <w:i/>
          <w:spacing w:val="-2"/>
          <w:sz w:val="28"/>
          <w:szCs w:val="28"/>
          <w:lang w:val="ru-RU"/>
        </w:rPr>
        <w:t>"</w:t>
      </w:r>
      <w:r w:rsidRPr="004043BA">
        <w:rPr>
          <w:rFonts w:ascii="Times New Roman" w:hAnsi="Times New Roman"/>
          <w:spacing w:val="-2"/>
          <w:sz w:val="28"/>
          <w:szCs w:val="28"/>
          <w:lang w:val="ru-RU"/>
        </w:rPr>
        <w:t xml:space="preserve"> в 202</w:t>
      </w:r>
      <w:r w:rsidR="007A1A22" w:rsidRPr="004043BA">
        <w:rPr>
          <w:rFonts w:ascii="Times New Roman" w:hAnsi="Times New Roman"/>
          <w:spacing w:val="-2"/>
          <w:sz w:val="28"/>
          <w:szCs w:val="28"/>
          <w:lang w:val="ru-RU"/>
        </w:rPr>
        <w:t>3</w:t>
      </w:r>
      <w:r w:rsidRPr="004043BA">
        <w:rPr>
          <w:rFonts w:ascii="Times New Roman" w:hAnsi="Times New Roman"/>
          <w:spacing w:val="-2"/>
          <w:sz w:val="28"/>
          <w:szCs w:val="28"/>
          <w:lang w:val="ru-RU"/>
        </w:rPr>
        <w:t xml:space="preserve"> году </w:t>
      </w:r>
      <w:r w:rsidR="002A539E" w:rsidRPr="004043BA">
        <w:rPr>
          <w:rFonts w:ascii="Times New Roman" w:hAnsi="Times New Roman"/>
          <w:bCs/>
          <w:sz w:val="28"/>
          <w:szCs w:val="28"/>
          <w:lang w:val="ru-RU"/>
        </w:rPr>
        <w:t>проводились</w:t>
      </w:r>
      <w:r w:rsidRPr="004043BA">
        <w:rPr>
          <w:rFonts w:ascii="Times New Roman" w:hAnsi="Times New Roman"/>
          <w:bCs/>
          <w:sz w:val="28"/>
          <w:szCs w:val="28"/>
          <w:lang w:val="ru-RU"/>
        </w:rPr>
        <w:t xml:space="preserve"> мероприяти</w:t>
      </w:r>
      <w:r w:rsidR="002A539E" w:rsidRPr="004043BA">
        <w:rPr>
          <w:rFonts w:ascii="Times New Roman" w:hAnsi="Times New Roman"/>
          <w:bCs/>
          <w:sz w:val="28"/>
          <w:szCs w:val="28"/>
          <w:lang w:val="ru-RU"/>
        </w:rPr>
        <w:t>я</w:t>
      </w:r>
      <w:r w:rsidRPr="004043BA">
        <w:rPr>
          <w:rFonts w:ascii="Times New Roman" w:hAnsi="Times New Roman"/>
          <w:bCs/>
          <w:sz w:val="28"/>
          <w:szCs w:val="28"/>
          <w:lang w:val="ru-RU"/>
        </w:rPr>
        <w:t xml:space="preserve"> по сокращению доли загрязненных сточных вод</w:t>
      </w:r>
      <w:r w:rsidR="002A539E" w:rsidRPr="004043BA">
        <w:rPr>
          <w:rFonts w:ascii="Times New Roman" w:hAnsi="Times New Roman"/>
          <w:bCs/>
          <w:sz w:val="28"/>
          <w:szCs w:val="28"/>
          <w:lang w:val="ru-RU"/>
        </w:rPr>
        <w:t xml:space="preserve"> путем строительства </w:t>
      </w:r>
      <w:r w:rsidRPr="004043BA">
        <w:rPr>
          <w:rFonts w:ascii="Times New Roman" w:hAnsi="Times New Roman"/>
          <w:bCs/>
          <w:sz w:val="28"/>
          <w:szCs w:val="28"/>
          <w:lang w:val="ru-RU"/>
        </w:rPr>
        <w:t>сооруже</w:t>
      </w:r>
      <w:r w:rsidR="00617138">
        <w:rPr>
          <w:rFonts w:ascii="Times New Roman" w:hAnsi="Times New Roman"/>
          <w:bCs/>
          <w:sz w:val="28"/>
          <w:szCs w:val="28"/>
          <w:lang w:val="ru-RU"/>
        </w:rPr>
        <w:t>ний биологической очистки на о.</w:t>
      </w:r>
      <w:r w:rsidRPr="004043BA">
        <w:rPr>
          <w:rFonts w:ascii="Times New Roman" w:hAnsi="Times New Roman"/>
          <w:bCs/>
          <w:sz w:val="28"/>
          <w:szCs w:val="28"/>
          <w:lang w:val="ru-RU"/>
        </w:rPr>
        <w:t>Голодном в Волгограде</w:t>
      </w:r>
      <w:r w:rsidR="002A539E" w:rsidRPr="004043BA">
        <w:rPr>
          <w:rFonts w:ascii="Times New Roman" w:hAnsi="Times New Roman"/>
          <w:bCs/>
          <w:sz w:val="28"/>
          <w:szCs w:val="28"/>
          <w:lang w:val="ru-RU"/>
        </w:rPr>
        <w:t xml:space="preserve"> (</w:t>
      </w:r>
      <w:r w:rsidRPr="004043BA">
        <w:rPr>
          <w:rFonts w:ascii="Times New Roman" w:hAnsi="Times New Roman"/>
          <w:bCs/>
          <w:sz w:val="28"/>
          <w:szCs w:val="28"/>
          <w:lang w:val="ru-RU"/>
        </w:rPr>
        <w:t xml:space="preserve">1-й </w:t>
      </w:r>
      <w:r w:rsidR="002A539E" w:rsidRPr="004043BA">
        <w:rPr>
          <w:rFonts w:ascii="Times New Roman" w:hAnsi="Times New Roman"/>
          <w:bCs/>
          <w:sz w:val="28"/>
          <w:szCs w:val="28"/>
          <w:lang w:val="ru-RU"/>
        </w:rPr>
        <w:t xml:space="preserve">и 2-й </w:t>
      </w:r>
      <w:r w:rsidRPr="004043BA">
        <w:rPr>
          <w:rFonts w:ascii="Times New Roman" w:hAnsi="Times New Roman"/>
          <w:bCs/>
          <w:sz w:val="28"/>
          <w:szCs w:val="28"/>
          <w:lang w:val="ru-RU"/>
        </w:rPr>
        <w:t>этап</w:t>
      </w:r>
      <w:r w:rsidR="002A539E" w:rsidRPr="004043BA">
        <w:rPr>
          <w:rFonts w:ascii="Times New Roman" w:hAnsi="Times New Roman"/>
          <w:bCs/>
          <w:sz w:val="28"/>
          <w:szCs w:val="28"/>
          <w:lang w:val="ru-RU"/>
        </w:rPr>
        <w:t>ы), вв</w:t>
      </w:r>
      <w:r w:rsidRPr="004043BA">
        <w:rPr>
          <w:rFonts w:ascii="Times New Roman" w:hAnsi="Times New Roman"/>
          <w:bCs/>
          <w:sz w:val="28"/>
          <w:szCs w:val="28"/>
          <w:lang w:val="ru-RU"/>
        </w:rPr>
        <w:t>о</w:t>
      </w:r>
      <w:r w:rsidR="007A1A22" w:rsidRPr="004043BA">
        <w:rPr>
          <w:rFonts w:ascii="Times New Roman" w:hAnsi="Times New Roman"/>
          <w:bCs/>
          <w:sz w:val="28"/>
          <w:szCs w:val="28"/>
          <w:lang w:val="ru-RU"/>
        </w:rPr>
        <w:t>д объектов запланирован на 2024 год</w:t>
      </w:r>
      <w:r w:rsidRPr="004043BA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 w:rsidRPr="004043BA">
        <w:rPr>
          <w:rFonts w:ascii="Times New Roman" w:hAnsi="Times New Roman"/>
          <w:sz w:val="28"/>
          <w:szCs w:val="28"/>
          <w:lang w:val="ru-RU"/>
        </w:rPr>
        <w:t>При реализации двух этапов будет построен общий комплекс по очистке сточных вод, поступающих с территории Волгограда.</w:t>
      </w:r>
    </w:p>
    <w:p w:rsidR="00FC622A" w:rsidRPr="004043BA" w:rsidRDefault="00FC622A" w:rsidP="00FC622A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043BA">
        <w:rPr>
          <w:rFonts w:ascii="Times New Roman" w:hAnsi="Times New Roman"/>
          <w:sz w:val="28"/>
          <w:szCs w:val="28"/>
          <w:lang w:val="ru-RU"/>
        </w:rPr>
        <w:t>В 202</w:t>
      </w:r>
      <w:r w:rsidR="007A1A22" w:rsidRPr="004043BA">
        <w:rPr>
          <w:rFonts w:ascii="Times New Roman" w:hAnsi="Times New Roman"/>
          <w:sz w:val="28"/>
          <w:szCs w:val="28"/>
          <w:lang w:val="ru-RU"/>
        </w:rPr>
        <w:t>3</w:t>
      </w:r>
      <w:r w:rsidRPr="004043BA">
        <w:rPr>
          <w:rFonts w:ascii="Times New Roman" w:hAnsi="Times New Roman"/>
          <w:sz w:val="28"/>
          <w:szCs w:val="28"/>
          <w:lang w:val="ru-RU"/>
        </w:rPr>
        <w:t xml:space="preserve"> году </w:t>
      </w:r>
      <w:r w:rsidR="007C0EF4" w:rsidRPr="004043BA">
        <w:rPr>
          <w:rFonts w:ascii="Times New Roman" w:hAnsi="Times New Roman"/>
          <w:sz w:val="28"/>
          <w:szCs w:val="28"/>
          <w:lang w:val="ru-RU"/>
        </w:rPr>
        <w:t xml:space="preserve">в рамках </w:t>
      </w:r>
      <w:r w:rsidR="007C0EF4" w:rsidRPr="004043BA">
        <w:rPr>
          <w:rFonts w:ascii="Times New Roman" w:hAnsi="Times New Roman"/>
          <w:i/>
          <w:spacing w:val="-2"/>
          <w:sz w:val="28"/>
          <w:szCs w:val="28"/>
          <w:lang w:val="ru-RU"/>
        </w:rPr>
        <w:t xml:space="preserve">национального проекта </w:t>
      </w:r>
      <w:r w:rsidR="0061139F">
        <w:rPr>
          <w:rFonts w:ascii="Times New Roman" w:hAnsi="Times New Roman"/>
          <w:i/>
          <w:spacing w:val="-2"/>
          <w:sz w:val="28"/>
          <w:szCs w:val="28"/>
          <w:lang w:val="ru-RU"/>
        </w:rPr>
        <w:t>"</w:t>
      </w:r>
      <w:r w:rsidR="007C0EF4" w:rsidRPr="004043BA">
        <w:rPr>
          <w:rFonts w:ascii="Times New Roman" w:hAnsi="Times New Roman"/>
          <w:i/>
          <w:spacing w:val="-2"/>
          <w:sz w:val="28"/>
          <w:szCs w:val="28"/>
          <w:lang w:val="ru-RU"/>
        </w:rPr>
        <w:t>Образование</w:t>
      </w:r>
      <w:r w:rsidR="0061139F">
        <w:rPr>
          <w:rFonts w:ascii="Times New Roman" w:hAnsi="Times New Roman"/>
          <w:i/>
          <w:spacing w:val="-2"/>
          <w:sz w:val="28"/>
          <w:szCs w:val="28"/>
          <w:lang w:val="ru-RU"/>
        </w:rPr>
        <w:t>"</w:t>
      </w:r>
      <w:r w:rsidR="007C0EF4" w:rsidRPr="004043BA">
        <w:rPr>
          <w:rFonts w:ascii="Times New Roman" w:hAnsi="Times New Roman"/>
          <w:i/>
          <w:spacing w:val="-2"/>
          <w:sz w:val="28"/>
          <w:szCs w:val="28"/>
          <w:lang w:val="ru-RU"/>
        </w:rPr>
        <w:t xml:space="preserve"> </w:t>
      </w:r>
      <w:r w:rsidR="00171988" w:rsidRPr="004043BA">
        <w:rPr>
          <w:rFonts w:ascii="Times New Roman" w:hAnsi="Times New Roman"/>
          <w:sz w:val="28"/>
          <w:szCs w:val="28"/>
          <w:lang w:val="ru-RU"/>
        </w:rPr>
        <w:t>в</w:t>
      </w:r>
      <w:r w:rsidR="007A1A22" w:rsidRPr="004043BA">
        <w:rPr>
          <w:rFonts w:ascii="Times New Roman" w:hAnsi="Times New Roman"/>
          <w:sz w:val="28"/>
          <w:szCs w:val="28"/>
          <w:lang w:val="ru-RU"/>
        </w:rPr>
        <w:t>ведены в эксплуатацию</w:t>
      </w:r>
      <w:r w:rsidR="002A539E" w:rsidRPr="004043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1A22" w:rsidRPr="004043BA">
        <w:rPr>
          <w:rFonts w:ascii="Times New Roman" w:hAnsi="Times New Roman"/>
          <w:bCs/>
          <w:sz w:val="28"/>
          <w:szCs w:val="28"/>
          <w:lang w:val="ru-RU"/>
        </w:rPr>
        <w:t>3</w:t>
      </w:r>
      <w:r w:rsidRPr="004043B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A539E" w:rsidRPr="004043BA">
        <w:rPr>
          <w:rFonts w:ascii="Times New Roman" w:hAnsi="Times New Roman"/>
          <w:bCs/>
          <w:sz w:val="28"/>
          <w:szCs w:val="28"/>
          <w:lang w:val="ru-RU"/>
        </w:rPr>
        <w:t>общеобразовательных организаци</w:t>
      </w:r>
      <w:r w:rsidR="007A1A22" w:rsidRPr="004043BA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4043BA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FC622A" w:rsidRPr="004043BA" w:rsidRDefault="00FC622A" w:rsidP="00FC622A">
      <w:pPr>
        <w:pStyle w:val="a9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043BA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8459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043BA">
        <w:rPr>
          <w:rFonts w:ascii="Times New Roman" w:hAnsi="Times New Roman"/>
          <w:bCs/>
          <w:sz w:val="28"/>
          <w:szCs w:val="28"/>
          <w:lang w:val="ru-RU"/>
        </w:rPr>
        <w:t>школа в 205</w:t>
      </w:r>
      <w:r w:rsidR="002260BA">
        <w:rPr>
          <w:rFonts w:ascii="Times New Roman" w:hAnsi="Times New Roman"/>
          <w:bCs/>
          <w:sz w:val="28"/>
          <w:szCs w:val="28"/>
          <w:lang w:val="ru-RU"/>
        </w:rPr>
        <w:t>-м</w:t>
      </w:r>
      <w:r w:rsidRPr="004043BA">
        <w:rPr>
          <w:rFonts w:ascii="Times New Roman" w:hAnsi="Times New Roman"/>
          <w:bCs/>
          <w:sz w:val="28"/>
          <w:szCs w:val="28"/>
          <w:lang w:val="ru-RU"/>
        </w:rPr>
        <w:t xml:space="preserve"> микрорайо</w:t>
      </w:r>
      <w:r w:rsidR="00617138">
        <w:rPr>
          <w:rFonts w:ascii="Times New Roman" w:hAnsi="Times New Roman"/>
          <w:bCs/>
          <w:sz w:val="28"/>
          <w:szCs w:val="28"/>
          <w:lang w:val="ru-RU"/>
        </w:rPr>
        <w:t>не Ворошиловского района по ул.</w:t>
      </w:r>
      <w:r w:rsidRPr="004043BA">
        <w:rPr>
          <w:rFonts w:ascii="Times New Roman" w:hAnsi="Times New Roman"/>
          <w:bCs/>
          <w:sz w:val="28"/>
          <w:szCs w:val="28"/>
          <w:lang w:val="ru-RU"/>
        </w:rPr>
        <w:t>Кузнецк</w:t>
      </w:r>
      <w:r w:rsidR="00617138">
        <w:rPr>
          <w:rFonts w:ascii="Times New Roman" w:hAnsi="Times New Roman"/>
          <w:bCs/>
          <w:sz w:val="28"/>
          <w:szCs w:val="28"/>
          <w:lang w:val="ru-RU"/>
        </w:rPr>
        <w:t>ой</w:t>
      </w:r>
      <w:r w:rsidRPr="004043B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A539E" w:rsidRPr="004043BA">
        <w:rPr>
          <w:rFonts w:ascii="Times New Roman" w:hAnsi="Times New Roman"/>
          <w:bCs/>
          <w:sz w:val="28"/>
          <w:szCs w:val="28"/>
          <w:lang w:val="ru-RU"/>
        </w:rPr>
        <w:t xml:space="preserve">на </w:t>
      </w:r>
      <w:r w:rsidRPr="004043BA">
        <w:rPr>
          <w:rFonts w:ascii="Times New Roman" w:hAnsi="Times New Roman"/>
          <w:bCs/>
          <w:sz w:val="28"/>
          <w:szCs w:val="28"/>
          <w:lang w:val="ru-RU"/>
        </w:rPr>
        <w:t>1000 мест</w:t>
      </w:r>
      <w:r w:rsidR="004E6CE9" w:rsidRPr="004043BA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FC622A" w:rsidRPr="004043BA" w:rsidRDefault="00FC622A" w:rsidP="00FC622A">
      <w:pPr>
        <w:pStyle w:val="a9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043BA">
        <w:rPr>
          <w:rFonts w:ascii="Times New Roman" w:eastAsia="Calibri" w:hAnsi="Times New Roman"/>
          <w:sz w:val="28"/>
          <w:szCs w:val="28"/>
          <w:lang w:val="ru-RU"/>
        </w:rPr>
        <w:t>-</w:t>
      </w:r>
      <w:r w:rsidR="00A84594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2260BA">
        <w:rPr>
          <w:rFonts w:ascii="Times New Roman" w:eastAsia="Calibri" w:hAnsi="Times New Roman"/>
          <w:sz w:val="28"/>
          <w:szCs w:val="28"/>
          <w:lang w:val="ru-RU"/>
        </w:rPr>
        <w:t>школа по ул.</w:t>
      </w:r>
      <w:r w:rsidRPr="004043BA">
        <w:rPr>
          <w:rFonts w:ascii="Times New Roman" w:eastAsia="Calibri" w:hAnsi="Times New Roman"/>
          <w:sz w:val="28"/>
          <w:szCs w:val="28"/>
          <w:lang w:val="ru-RU"/>
        </w:rPr>
        <w:t xml:space="preserve">Шекснинской Дзержинского района </w:t>
      </w:r>
      <w:r w:rsidR="002A539E" w:rsidRPr="004043BA">
        <w:rPr>
          <w:rFonts w:ascii="Times New Roman" w:eastAsia="Calibri" w:hAnsi="Times New Roman"/>
          <w:sz w:val="28"/>
          <w:szCs w:val="28"/>
          <w:lang w:val="ru-RU"/>
        </w:rPr>
        <w:t xml:space="preserve">на </w:t>
      </w:r>
      <w:r w:rsidRPr="004043BA">
        <w:rPr>
          <w:rFonts w:ascii="Times New Roman" w:eastAsia="Calibri" w:hAnsi="Times New Roman"/>
          <w:sz w:val="28"/>
          <w:szCs w:val="28"/>
          <w:lang w:val="ru-RU"/>
        </w:rPr>
        <w:t>1000 мест</w:t>
      </w:r>
      <w:r w:rsidR="004E6CE9" w:rsidRPr="004043BA"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171988" w:rsidRPr="004043BA" w:rsidRDefault="00FC622A" w:rsidP="00171988">
      <w:pPr>
        <w:pStyle w:val="a9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043BA">
        <w:rPr>
          <w:rFonts w:ascii="Times New Roman" w:eastAsia="Calibri" w:hAnsi="Times New Roman"/>
          <w:sz w:val="28"/>
          <w:szCs w:val="28"/>
          <w:lang w:val="ru-RU"/>
        </w:rPr>
        <w:t>-</w:t>
      </w:r>
      <w:r w:rsidR="00A84594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2260BA">
        <w:rPr>
          <w:rFonts w:ascii="Times New Roman" w:eastAsia="Calibri" w:hAnsi="Times New Roman"/>
          <w:sz w:val="28"/>
          <w:szCs w:val="28"/>
          <w:lang w:val="ru-RU"/>
        </w:rPr>
        <w:t>школа по ул.им.</w:t>
      </w:r>
      <w:r w:rsidR="0037374C">
        <w:rPr>
          <w:rFonts w:ascii="Times New Roman" w:eastAsia="Calibri" w:hAnsi="Times New Roman"/>
          <w:sz w:val="28"/>
          <w:szCs w:val="28"/>
          <w:lang w:val="ru-RU"/>
        </w:rPr>
        <w:t>Кортоева</w:t>
      </w:r>
      <w:r w:rsidRPr="004043BA">
        <w:rPr>
          <w:rFonts w:ascii="Times New Roman" w:eastAsia="Calibri" w:hAnsi="Times New Roman"/>
          <w:sz w:val="28"/>
          <w:szCs w:val="28"/>
          <w:lang w:val="ru-RU"/>
        </w:rPr>
        <w:t xml:space="preserve"> Дзержинско</w:t>
      </w:r>
      <w:r w:rsidR="0037374C">
        <w:rPr>
          <w:rFonts w:ascii="Times New Roman" w:eastAsia="Calibri" w:hAnsi="Times New Roman"/>
          <w:sz w:val="28"/>
          <w:szCs w:val="28"/>
          <w:lang w:val="ru-RU"/>
        </w:rPr>
        <w:t>го</w:t>
      </w:r>
      <w:r w:rsidRPr="004043BA">
        <w:rPr>
          <w:rFonts w:ascii="Times New Roman" w:eastAsia="Calibri" w:hAnsi="Times New Roman"/>
          <w:sz w:val="28"/>
          <w:szCs w:val="28"/>
          <w:lang w:val="ru-RU"/>
        </w:rPr>
        <w:t xml:space="preserve"> район</w:t>
      </w:r>
      <w:r w:rsidR="0037374C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4043BA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2A539E" w:rsidRPr="004043BA">
        <w:rPr>
          <w:rFonts w:ascii="Times New Roman" w:eastAsia="Calibri" w:hAnsi="Times New Roman"/>
          <w:sz w:val="28"/>
          <w:szCs w:val="28"/>
          <w:lang w:val="ru-RU"/>
        </w:rPr>
        <w:t xml:space="preserve">на </w:t>
      </w:r>
      <w:r w:rsidRPr="004043BA">
        <w:rPr>
          <w:rFonts w:ascii="Times New Roman" w:eastAsia="Calibri" w:hAnsi="Times New Roman"/>
          <w:sz w:val="28"/>
          <w:szCs w:val="28"/>
          <w:lang w:val="ru-RU"/>
        </w:rPr>
        <w:t>1280 мест</w:t>
      </w:r>
      <w:r w:rsidR="004E6CE9" w:rsidRPr="004043BA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4E6CE9" w:rsidRPr="004043BA" w:rsidRDefault="004E6CE9" w:rsidP="00171988">
      <w:pPr>
        <w:pStyle w:val="a9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043BA">
        <w:rPr>
          <w:rFonts w:ascii="Times New Roman" w:eastAsia="Calibri" w:hAnsi="Times New Roman"/>
          <w:sz w:val="28"/>
          <w:szCs w:val="28"/>
          <w:lang w:val="ru-RU"/>
        </w:rPr>
        <w:t>Продолжались работы по строительству объектов:</w:t>
      </w:r>
    </w:p>
    <w:p w:rsidR="00171988" w:rsidRPr="004043BA" w:rsidRDefault="00FC622A" w:rsidP="00171988">
      <w:pPr>
        <w:pStyle w:val="a9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043BA">
        <w:rPr>
          <w:rFonts w:ascii="Times New Roman" w:hAnsi="Times New Roman"/>
          <w:sz w:val="28"/>
          <w:szCs w:val="28"/>
          <w:lang w:val="ru-RU"/>
        </w:rPr>
        <w:t>-</w:t>
      </w:r>
      <w:r w:rsidR="00A845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43BA">
        <w:rPr>
          <w:rFonts w:ascii="Times New Roman" w:hAnsi="Times New Roman"/>
          <w:sz w:val="28"/>
          <w:szCs w:val="28"/>
          <w:lang w:val="ru-RU"/>
        </w:rPr>
        <w:t>школ</w:t>
      </w:r>
      <w:r w:rsidR="004E6CE9" w:rsidRPr="004043BA">
        <w:rPr>
          <w:rFonts w:ascii="Times New Roman" w:hAnsi="Times New Roman"/>
          <w:sz w:val="28"/>
          <w:szCs w:val="28"/>
          <w:lang w:val="ru-RU"/>
        </w:rPr>
        <w:t>ы</w:t>
      </w:r>
      <w:r w:rsidR="002260BA">
        <w:rPr>
          <w:rFonts w:ascii="Times New Roman" w:hAnsi="Times New Roman"/>
          <w:sz w:val="28"/>
          <w:szCs w:val="28"/>
          <w:lang w:val="ru-RU"/>
        </w:rPr>
        <w:t xml:space="preserve"> по ул.им.</w:t>
      </w:r>
      <w:r w:rsidRPr="004043BA">
        <w:rPr>
          <w:rFonts w:ascii="Times New Roman" w:hAnsi="Times New Roman"/>
          <w:sz w:val="28"/>
          <w:szCs w:val="28"/>
          <w:lang w:val="ru-RU"/>
        </w:rPr>
        <w:t>Ивановского Советско</w:t>
      </w:r>
      <w:r w:rsidR="005B3EE2">
        <w:rPr>
          <w:rFonts w:ascii="Times New Roman" w:hAnsi="Times New Roman"/>
          <w:sz w:val="28"/>
          <w:szCs w:val="28"/>
          <w:lang w:val="ru-RU"/>
        </w:rPr>
        <w:t>го</w:t>
      </w:r>
      <w:r w:rsidRPr="004043BA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5B3EE2">
        <w:rPr>
          <w:rFonts w:ascii="Times New Roman" w:hAnsi="Times New Roman"/>
          <w:sz w:val="28"/>
          <w:szCs w:val="28"/>
          <w:lang w:val="ru-RU"/>
        </w:rPr>
        <w:t>а</w:t>
      </w:r>
      <w:r w:rsidRPr="004043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539E" w:rsidRPr="004043BA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4043BA">
        <w:rPr>
          <w:rFonts w:ascii="Times New Roman" w:hAnsi="Times New Roman"/>
          <w:sz w:val="28"/>
          <w:szCs w:val="28"/>
          <w:lang w:val="ru-RU"/>
        </w:rPr>
        <w:t>1224 мест</w:t>
      </w:r>
      <w:r w:rsidR="00617138">
        <w:rPr>
          <w:rFonts w:ascii="Times New Roman" w:hAnsi="Times New Roman"/>
          <w:sz w:val="28"/>
          <w:szCs w:val="28"/>
          <w:lang w:val="ru-RU"/>
        </w:rPr>
        <w:t>а</w:t>
      </w:r>
      <w:r w:rsidR="00171988" w:rsidRPr="004043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6CE9" w:rsidRPr="004043BA">
        <w:rPr>
          <w:rFonts w:ascii="Times New Roman" w:eastAsia="Calibri" w:hAnsi="Times New Roman"/>
          <w:sz w:val="28"/>
          <w:szCs w:val="28"/>
          <w:lang w:val="ru-RU"/>
        </w:rPr>
        <w:t>(ввод – 2024</w:t>
      </w:r>
      <w:r w:rsidR="002260BA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4E6CE9" w:rsidRPr="004043BA">
        <w:rPr>
          <w:rFonts w:ascii="Times New Roman" w:eastAsia="Calibri" w:hAnsi="Times New Roman"/>
          <w:sz w:val="28"/>
          <w:szCs w:val="28"/>
          <w:lang w:val="ru-RU"/>
        </w:rPr>
        <w:t>г</w:t>
      </w:r>
      <w:r w:rsidR="002260BA">
        <w:rPr>
          <w:rFonts w:ascii="Times New Roman" w:eastAsia="Calibri" w:hAnsi="Times New Roman"/>
          <w:sz w:val="28"/>
          <w:szCs w:val="28"/>
          <w:lang w:val="ru-RU"/>
        </w:rPr>
        <w:t>од</w:t>
      </w:r>
      <w:r w:rsidR="004E6CE9" w:rsidRPr="004043BA">
        <w:rPr>
          <w:rFonts w:ascii="Times New Roman" w:eastAsia="Calibri" w:hAnsi="Times New Roman"/>
          <w:sz w:val="28"/>
          <w:szCs w:val="28"/>
          <w:lang w:val="ru-RU"/>
        </w:rPr>
        <w:t>);</w:t>
      </w:r>
    </w:p>
    <w:p w:rsidR="004E6CE9" w:rsidRPr="004043BA" w:rsidRDefault="004E6CE9" w:rsidP="00171988">
      <w:pPr>
        <w:pStyle w:val="a9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043BA">
        <w:rPr>
          <w:rFonts w:ascii="Times New Roman" w:eastAsia="Calibri" w:hAnsi="Times New Roman"/>
          <w:sz w:val="28"/>
          <w:szCs w:val="28"/>
          <w:lang w:val="ru-RU"/>
        </w:rPr>
        <w:t>-</w:t>
      </w:r>
      <w:r w:rsidR="00A84594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2260BA">
        <w:rPr>
          <w:rFonts w:ascii="Times New Roman" w:eastAsia="Calibri" w:hAnsi="Times New Roman"/>
          <w:sz w:val="28"/>
          <w:szCs w:val="28"/>
          <w:lang w:val="ru-RU"/>
        </w:rPr>
        <w:t>школы по ул.</w:t>
      </w:r>
      <w:r w:rsidRPr="004043BA">
        <w:rPr>
          <w:rFonts w:ascii="Times New Roman" w:eastAsia="Calibri" w:hAnsi="Times New Roman"/>
          <w:sz w:val="28"/>
          <w:szCs w:val="28"/>
          <w:lang w:val="ru-RU"/>
        </w:rPr>
        <w:t>им.</w:t>
      </w:r>
      <w:r w:rsidR="00A84594" w:rsidRPr="004043BA">
        <w:rPr>
          <w:rFonts w:ascii="Times New Roman" w:eastAsia="Calibri" w:hAnsi="Times New Roman"/>
          <w:sz w:val="28"/>
          <w:szCs w:val="28"/>
          <w:lang w:val="ru-RU"/>
        </w:rPr>
        <w:t xml:space="preserve">Академика </w:t>
      </w:r>
      <w:r w:rsidR="006A127A">
        <w:rPr>
          <w:rFonts w:ascii="Times New Roman" w:eastAsia="Calibri" w:hAnsi="Times New Roman"/>
          <w:sz w:val="28"/>
          <w:szCs w:val="28"/>
          <w:lang w:val="ru-RU"/>
        </w:rPr>
        <w:t xml:space="preserve">Бардина </w:t>
      </w:r>
      <w:r w:rsidRPr="004043BA">
        <w:rPr>
          <w:rFonts w:ascii="Times New Roman" w:eastAsia="Calibri" w:hAnsi="Times New Roman"/>
          <w:sz w:val="28"/>
          <w:szCs w:val="28"/>
          <w:lang w:val="ru-RU"/>
        </w:rPr>
        <w:t>Тракторозаводско</w:t>
      </w:r>
      <w:r w:rsidR="006A127A">
        <w:rPr>
          <w:rFonts w:ascii="Times New Roman" w:eastAsia="Calibri" w:hAnsi="Times New Roman"/>
          <w:sz w:val="28"/>
          <w:szCs w:val="28"/>
          <w:lang w:val="ru-RU"/>
        </w:rPr>
        <w:t>го</w:t>
      </w:r>
      <w:r w:rsidRPr="004043BA">
        <w:rPr>
          <w:rFonts w:ascii="Times New Roman" w:eastAsia="Calibri" w:hAnsi="Times New Roman"/>
          <w:sz w:val="28"/>
          <w:szCs w:val="28"/>
          <w:lang w:val="ru-RU"/>
        </w:rPr>
        <w:t xml:space="preserve"> район</w:t>
      </w:r>
      <w:r w:rsidR="006A127A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4043BA">
        <w:rPr>
          <w:rFonts w:ascii="Times New Roman" w:eastAsia="Calibri" w:hAnsi="Times New Roman"/>
          <w:sz w:val="28"/>
          <w:szCs w:val="28"/>
          <w:lang w:val="ru-RU"/>
        </w:rPr>
        <w:t xml:space="preserve"> на 800 мест (ввод – 2024</w:t>
      </w:r>
      <w:r w:rsidR="002260BA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4043BA">
        <w:rPr>
          <w:rFonts w:ascii="Times New Roman" w:eastAsia="Calibri" w:hAnsi="Times New Roman"/>
          <w:sz w:val="28"/>
          <w:szCs w:val="28"/>
          <w:lang w:val="ru-RU"/>
        </w:rPr>
        <w:t>г</w:t>
      </w:r>
      <w:r w:rsidR="002260BA">
        <w:rPr>
          <w:rFonts w:ascii="Times New Roman" w:eastAsia="Calibri" w:hAnsi="Times New Roman"/>
          <w:sz w:val="28"/>
          <w:szCs w:val="28"/>
          <w:lang w:val="ru-RU"/>
        </w:rPr>
        <w:t>од</w:t>
      </w:r>
      <w:r w:rsidRPr="004043BA">
        <w:rPr>
          <w:rFonts w:ascii="Times New Roman" w:eastAsia="Calibri" w:hAnsi="Times New Roman"/>
          <w:sz w:val="28"/>
          <w:szCs w:val="28"/>
          <w:lang w:val="ru-RU"/>
        </w:rPr>
        <w:t>).</w:t>
      </w:r>
    </w:p>
    <w:p w:rsidR="00A62241" w:rsidRDefault="00171988" w:rsidP="00A62241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17138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F36F1B" w:rsidRPr="0061713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17138">
        <w:rPr>
          <w:rFonts w:ascii="Times New Roman" w:hAnsi="Times New Roman" w:cs="Times New Roman"/>
          <w:sz w:val="28"/>
          <w:szCs w:val="28"/>
          <w:lang w:val="ru-RU"/>
        </w:rPr>
        <w:t xml:space="preserve"> году </w:t>
      </w:r>
      <w:r w:rsidR="00A62241" w:rsidRPr="0061713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</w:t>
      </w:r>
      <w:r w:rsidR="007A0670" w:rsidRPr="0061713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рамках </w:t>
      </w:r>
      <w:r w:rsidR="00A62241" w:rsidRPr="0061713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реализации инфраструктурных проектов </w:t>
      </w:r>
      <w:r w:rsidR="00F36F1B" w:rsidRPr="00617138">
        <w:rPr>
          <w:rFonts w:ascii="Times New Roman" w:hAnsi="Times New Roman" w:cs="Times New Roman"/>
          <w:sz w:val="28"/>
          <w:szCs w:val="28"/>
          <w:lang w:val="ru-RU"/>
        </w:rPr>
        <w:t>продолжались</w:t>
      </w:r>
      <w:r w:rsidRPr="00617138">
        <w:rPr>
          <w:rFonts w:ascii="Times New Roman" w:hAnsi="Times New Roman" w:cs="Times New Roman"/>
          <w:sz w:val="28"/>
          <w:szCs w:val="28"/>
          <w:lang w:val="ru-RU"/>
        </w:rPr>
        <w:t xml:space="preserve"> работы по </w:t>
      </w:r>
      <w:r w:rsidR="00617138" w:rsidRPr="00617138">
        <w:rPr>
          <w:rFonts w:ascii="Times New Roman" w:hAnsi="Times New Roman" w:cs="Times New Roman"/>
          <w:sz w:val="28"/>
          <w:szCs w:val="28"/>
          <w:lang w:val="ru-RU"/>
        </w:rPr>
        <w:t>проектированию и строительству</w:t>
      </w:r>
      <w:r w:rsidRPr="00617138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Pr="00617138">
        <w:rPr>
          <w:rFonts w:ascii="Times New Roman" w:hAnsi="Times New Roman" w:cs="Times New Roman"/>
          <w:bCs/>
          <w:sz w:val="28"/>
          <w:szCs w:val="28"/>
          <w:lang w:val="ru-RU"/>
        </w:rPr>
        <w:t>етского сада на 140 мест в Тракторозаводском районе (ввод объекта – 202</w:t>
      </w:r>
      <w:r w:rsidR="00F36F1B" w:rsidRPr="00617138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="00A84594" w:rsidRPr="0061713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62241" w:rsidRPr="00617138">
        <w:rPr>
          <w:rFonts w:ascii="Times New Roman" w:hAnsi="Times New Roman" w:cs="Times New Roman"/>
          <w:bCs/>
          <w:sz w:val="28"/>
          <w:szCs w:val="28"/>
          <w:lang w:val="ru-RU"/>
        </w:rPr>
        <w:t>г</w:t>
      </w:r>
      <w:r w:rsidR="002260BA" w:rsidRPr="00617138">
        <w:rPr>
          <w:rFonts w:ascii="Times New Roman" w:hAnsi="Times New Roman" w:cs="Times New Roman"/>
          <w:bCs/>
          <w:sz w:val="28"/>
          <w:szCs w:val="28"/>
          <w:lang w:val="ru-RU"/>
        </w:rPr>
        <w:t>од</w:t>
      </w:r>
      <w:r w:rsidR="00A62241" w:rsidRPr="00617138">
        <w:rPr>
          <w:rFonts w:ascii="Times New Roman" w:hAnsi="Times New Roman" w:cs="Times New Roman"/>
          <w:bCs/>
          <w:sz w:val="28"/>
          <w:szCs w:val="28"/>
          <w:lang w:val="ru-RU"/>
        </w:rPr>
        <w:t>). Также заключены</w:t>
      </w:r>
      <w:r w:rsidR="00A62241" w:rsidRPr="004043BA">
        <w:rPr>
          <w:rFonts w:ascii="Times New Roman" w:hAnsi="Times New Roman"/>
          <w:bCs/>
          <w:sz w:val="28"/>
          <w:szCs w:val="28"/>
          <w:lang w:val="ru-RU"/>
        </w:rPr>
        <w:t xml:space="preserve"> контракты на проектирование и строительство </w:t>
      </w:r>
      <w:r w:rsidR="00A62241" w:rsidRPr="004043BA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val="ru-RU" w:eastAsia="en-US"/>
        </w:rPr>
        <w:t>с</w:t>
      </w:r>
      <w:r w:rsidR="00A62241" w:rsidRPr="004043BA">
        <w:rPr>
          <w:rFonts w:ascii="Times New Roman" w:hAnsi="Times New Roman"/>
          <w:bCs/>
          <w:sz w:val="28"/>
          <w:szCs w:val="28"/>
          <w:lang w:val="ru-RU"/>
        </w:rPr>
        <w:t>етей водоснабжения и водоотведения к перспективным территориям Дзержинского, Краснооктябрьского, Ворошиловского, Тракторозаводского (в том числе пос.Латошинка) районов Волгограда, а также сетей водоснабжения и водоотведения к перспективным территориям центрально-западной части Волгограда.</w:t>
      </w:r>
    </w:p>
    <w:p w:rsidR="00617138" w:rsidRPr="004043BA" w:rsidRDefault="00617138" w:rsidP="00A62241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7A0670" w:rsidRPr="004043BA" w:rsidRDefault="00FC622A" w:rsidP="00FC622A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43BA">
        <w:rPr>
          <w:rFonts w:ascii="Times New Roman" w:hAnsi="Times New Roman"/>
          <w:sz w:val="28"/>
          <w:szCs w:val="28"/>
          <w:lang w:val="ru-RU"/>
        </w:rPr>
        <w:t>В 202</w:t>
      </w:r>
      <w:r w:rsidR="00A62241" w:rsidRPr="004043BA">
        <w:rPr>
          <w:rFonts w:ascii="Times New Roman" w:hAnsi="Times New Roman"/>
          <w:sz w:val="28"/>
          <w:szCs w:val="28"/>
          <w:lang w:val="ru-RU"/>
        </w:rPr>
        <w:t>3</w:t>
      </w:r>
      <w:r w:rsidRPr="004043BA">
        <w:rPr>
          <w:rFonts w:ascii="Times New Roman" w:hAnsi="Times New Roman"/>
          <w:sz w:val="28"/>
          <w:szCs w:val="28"/>
          <w:lang w:val="ru-RU"/>
        </w:rPr>
        <w:t xml:space="preserve"> году в рамках реализации </w:t>
      </w:r>
      <w:r w:rsidRPr="004043BA">
        <w:rPr>
          <w:rFonts w:ascii="Times New Roman" w:hAnsi="Times New Roman"/>
          <w:i/>
          <w:sz w:val="28"/>
          <w:szCs w:val="28"/>
          <w:lang w:val="ru-RU"/>
        </w:rPr>
        <w:t xml:space="preserve">национального проекта </w:t>
      </w:r>
      <w:r w:rsidR="0061139F">
        <w:rPr>
          <w:rFonts w:ascii="Times New Roman" w:hAnsi="Times New Roman"/>
          <w:i/>
          <w:sz w:val="28"/>
          <w:szCs w:val="28"/>
          <w:lang w:val="ru-RU"/>
        </w:rPr>
        <w:t>"</w:t>
      </w:r>
      <w:r w:rsidRPr="004043BA">
        <w:rPr>
          <w:rFonts w:ascii="Times New Roman" w:hAnsi="Times New Roman"/>
          <w:i/>
          <w:sz w:val="28"/>
          <w:szCs w:val="28"/>
          <w:lang w:val="ru-RU"/>
        </w:rPr>
        <w:t>Жилье и городская среда</w:t>
      </w:r>
      <w:r w:rsidR="0061139F">
        <w:rPr>
          <w:rFonts w:ascii="Times New Roman" w:hAnsi="Times New Roman"/>
          <w:i/>
          <w:sz w:val="28"/>
          <w:szCs w:val="28"/>
          <w:lang w:val="ru-RU"/>
        </w:rPr>
        <w:t>"</w:t>
      </w:r>
      <w:r w:rsidRPr="004043B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7C0EF4" w:rsidRPr="004043BA">
        <w:rPr>
          <w:rFonts w:ascii="Times New Roman" w:hAnsi="Times New Roman"/>
          <w:sz w:val="28"/>
          <w:szCs w:val="28"/>
          <w:lang w:val="ru-RU"/>
        </w:rPr>
        <w:t xml:space="preserve">завершены работы по строительству </w:t>
      </w:r>
      <w:r w:rsidR="007A0670" w:rsidRPr="004043BA">
        <w:rPr>
          <w:rFonts w:ascii="Times New Roman" w:hAnsi="Times New Roman"/>
          <w:sz w:val="28"/>
          <w:szCs w:val="28"/>
          <w:lang w:val="ru-RU"/>
        </w:rPr>
        <w:t xml:space="preserve">внеплощадочной сети холодного водоснабжения к объекту </w:t>
      </w:r>
      <w:r w:rsidR="0061139F">
        <w:rPr>
          <w:rFonts w:ascii="Times New Roman" w:hAnsi="Times New Roman"/>
          <w:sz w:val="28"/>
          <w:szCs w:val="28"/>
          <w:lang w:val="ru-RU"/>
        </w:rPr>
        <w:t>"</w:t>
      </w:r>
      <w:r w:rsidR="007A0670" w:rsidRPr="004043BA">
        <w:rPr>
          <w:rFonts w:ascii="Times New Roman" w:hAnsi="Times New Roman"/>
          <w:sz w:val="28"/>
          <w:szCs w:val="28"/>
          <w:lang w:val="ru-RU"/>
        </w:rPr>
        <w:t>Жилая многоэтажная застройка</w:t>
      </w:r>
      <w:r w:rsidR="002260BA">
        <w:rPr>
          <w:rFonts w:ascii="Times New Roman" w:hAnsi="Times New Roman"/>
          <w:sz w:val="28"/>
          <w:szCs w:val="28"/>
          <w:lang w:val="ru-RU"/>
        </w:rPr>
        <w:t xml:space="preserve"> по ул.</w:t>
      </w:r>
      <w:r w:rsidR="007A0670" w:rsidRPr="004043BA">
        <w:rPr>
          <w:rFonts w:ascii="Times New Roman" w:hAnsi="Times New Roman"/>
          <w:sz w:val="28"/>
          <w:szCs w:val="28"/>
          <w:lang w:val="ru-RU"/>
        </w:rPr>
        <w:t>Ан</w:t>
      </w:r>
      <w:r w:rsidR="002260BA">
        <w:rPr>
          <w:rFonts w:ascii="Times New Roman" w:hAnsi="Times New Roman"/>
          <w:sz w:val="28"/>
          <w:szCs w:val="28"/>
          <w:lang w:val="ru-RU"/>
        </w:rPr>
        <w:t>гарской в Дзержинском районе г.</w:t>
      </w:r>
      <w:r w:rsidR="007A0670" w:rsidRPr="004043BA">
        <w:rPr>
          <w:rFonts w:ascii="Times New Roman" w:hAnsi="Times New Roman"/>
          <w:sz w:val="28"/>
          <w:szCs w:val="28"/>
          <w:lang w:val="ru-RU"/>
        </w:rPr>
        <w:t>Волгограда</w:t>
      </w:r>
      <w:r w:rsidR="0061139F">
        <w:rPr>
          <w:rFonts w:ascii="Times New Roman" w:hAnsi="Times New Roman"/>
          <w:sz w:val="28"/>
          <w:szCs w:val="28"/>
          <w:lang w:val="ru-RU"/>
        </w:rPr>
        <w:t>"</w:t>
      </w:r>
      <w:r w:rsidR="007A0670" w:rsidRPr="004043BA">
        <w:rPr>
          <w:rFonts w:ascii="Times New Roman" w:hAnsi="Times New Roman"/>
          <w:sz w:val="28"/>
          <w:szCs w:val="28"/>
          <w:lang w:val="ru-RU"/>
        </w:rPr>
        <w:t>.</w:t>
      </w:r>
    </w:p>
    <w:p w:rsidR="009649B7" w:rsidRPr="004043BA" w:rsidRDefault="009649B7" w:rsidP="00FC622A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043BA">
        <w:rPr>
          <w:rFonts w:ascii="Times New Roman" w:hAnsi="Times New Roman"/>
          <w:sz w:val="28"/>
          <w:szCs w:val="28"/>
          <w:lang w:val="ru-RU"/>
        </w:rPr>
        <w:t xml:space="preserve">В 2023 году </w:t>
      </w:r>
      <w:r w:rsidRPr="004043BA">
        <w:rPr>
          <w:rFonts w:ascii="Times New Roman" w:hAnsi="Times New Roman"/>
          <w:bCs/>
          <w:sz w:val="28"/>
          <w:szCs w:val="28"/>
          <w:lang w:val="ru-RU"/>
        </w:rPr>
        <w:t>в рамках реализации мероприятий, источником финансирования которых являются специальные казначейские кредиты</w:t>
      </w:r>
      <w:r w:rsidR="00B71AD9">
        <w:rPr>
          <w:rFonts w:ascii="Times New Roman" w:hAnsi="Times New Roman"/>
          <w:bCs/>
          <w:sz w:val="28"/>
          <w:szCs w:val="28"/>
          <w:lang w:val="ru-RU"/>
        </w:rPr>
        <w:t>,</w:t>
      </w:r>
      <w:r w:rsidRPr="004043BA">
        <w:rPr>
          <w:rFonts w:ascii="Times New Roman" w:hAnsi="Times New Roman"/>
          <w:bCs/>
          <w:sz w:val="28"/>
          <w:szCs w:val="28"/>
          <w:lang w:val="ru-RU"/>
        </w:rPr>
        <w:t xml:space="preserve"> были осуществлены следующие мероприятия:</w:t>
      </w:r>
    </w:p>
    <w:p w:rsidR="007C0EF4" w:rsidRPr="004043BA" w:rsidRDefault="009649B7" w:rsidP="009649B7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43BA">
        <w:rPr>
          <w:rFonts w:ascii="Times New Roman" w:hAnsi="Times New Roman"/>
          <w:sz w:val="28"/>
          <w:szCs w:val="28"/>
          <w:lang w:val="ru-RU"/>
        </w:rPr>
        <w:t>-</w:t>
      </w:r>
      <w:r w:rsidR="00A845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622A" w:rsidRPr="004043BA">
        <w:rPr>
          <w:rFonts w:ascii="Times New Roman" w:hAnsi="Times New Roman"/>
          <w:sz w:val="28"/>
          <w:szCs w:val="28"/>
          <w:lang w:val="ru-RU"/>
        </w:rPr>
        <w:t>сн</w:t>
      </w:r>
      <w:r w:rsidR="00231797">
        <w:rPr>
          <w:rFonts w:ascii="Times New Roman" w:hAnsi="Times New Roman"/>
          <w:sz w:val="28"/>
          <w:szCs w:val="28"/>
          <w:lang w:val="ru-RU"/>
        </w:rPr>
        <w:t>есено</w:t>
      </w:r>
      <w:r w:rsidR="00FC622A" w:rsidRPr="004043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0EF4" w:rsidRPr="004043BA">
        <w:rPr>
          <w:rFonts w:ascii="Times New Roman" w:hAnsi="Times New Roman"/>
          <w:sz w:val="28"/>
          <w:szCs w:val="28"/>
          <w:lang w:val="ru-RU"/>
        </w:rPr>
        <w:t>3</w:t>
      </w:r>
      <w:r w:rsidRPr="004043BA">
        <w:rPr>
          <w:rFonts w:ascii="Times New Roman" w:hAnsi="Times New Roman"/>
          <w:sz w:val="28"/>
          <w:szCs w:val="28"/>
          <w:lang w:val="ru-RU"/>
        </w:rPr>
        <w:t>6</w:t>
      </w:r>
      <w:r w:rsidR="007C0EF4" w:rsidRPr="004043BA">
        <w:rPr>
          <w:rFonts w:ascii="Times New Roman" w:hAnsi="Times New Roman"/>
          <w:sz w:val="28"/>
          <w:szCs w:val="28"/>
          <w:lang w:val="ru-RU"/>
        </w:rPr>
        <w:t xml:space="preserve"> аварийных домов</w:t>
      </w:r>
      <w:r w:rsidRPr="004043BA">
        <w:rPr>
          <w:rFonts w:ascii="Times New Roman" w:hAnsi="Times New Roman"/>
          <w:sz w:val="28"/>
          <w:szCs w:val="28"/>
          <w:lang w:val="ru-RU"/>
        </w:rPr>
        <w:t xml:space="preserve"> (в т.ч. 21 дом – за счет инвестора);</w:t>
      </w:r>
    </w:p>
    <w:p w:rsidR="009649B7" w:rsidRPr="004043BA" w:rsidRDefault="009649B7" w:rsidP="009649B7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43BA">
        <w:rPr>
          <w:rFonts w:ascii="Times New Roman" w:hAnsi="Times New Roman"/>
          <w:sz w:val="28"/>
          <w:szCs w:val="28"/>
          <w:lang w:val="ru-RU"/>
        </w:rPr>
        <w:t>-</w:t>
      </w:r>
      <w:r w:rsidR="00A845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43BA">
        <w:rPr>
          <w:rFonts w:ascii="Times New Roman" w:hAnsi="Times New Roman"/>
          <w:sz w:val="28"/>
          <w:szCs w:val="28"/>
          <w:lang w:val="ru-RU"/>
        </w:rPr>
        <w:t>вв</w:t>
      </w:r>
      <w:r w:rsidR="00234142">
        <w:rPr>
          <w:rFonts w:ascii="Times New Roman" w:hAnsi="Times New Roman"/>
          <w:sz w:val="28"/>
          <w:szCs w:val="28"/>
          <w:lang w:val="ru-RU"/>
        </w:rPr>
        <w:t>еден</w:t>
      </w:r>
      <w:r w:rsidRPr="004043BA">
        <w:rPr>
          <w:rFonts w:ascii="Times New Roman" w:hAnsi="Times New Roman"/>
          <w:sz w:val="28"/>
          <w:szCs w:val="28"/>
          <w:lang w:val="ru-RU"/>
        </w:rPr>
        <w:t xml:space="preserve"> в эксплуатацию ФОК по ул.Елецк</w:t>
      </w:r>
      <w:r w:rsidR="00B71AD9">
        <w:rPr>
          <w:rFonts w:ascii="Times New Roman" w:hAnsi="Times New Roman"/>
          <w:sz w:val="28"/>
          <w:szCs w:val="28"/>
          <w:lang w:val="ru-RU"/>
        </w:rPr>
        <w:t>ой</w:t>
      </w:r>
      <w:r w:rsidRPr="004043BA">
        <w:rPr>
          <w:rFonts w:ascii="Times New Roman" w:hAnsi="Times New Roman"/>
          <w:sz w:val="28"/>
          <w:szCs w:val="28"/>
          <w:lang w:val="ru-RU"/>
        </w:rPr>
        <w:t xml:space="preserve"> Ворошиловского района;</w:t>
      </w:r>
    </w:p>
    <w:p w:rsidR="009649B7" w:rsidRPr="004043BA" w:rsidRDefault="009649B7" w:rsidP="009649B7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43BA">
        <w:rPr>
          <w:rFonts w:ascii="Times New Roman" w:hAnsi="Times New Roman"/>
          <w:sz w:val="28"/>
          <w:szCs w:val="28"/>
          <w:lang w:val="ru-RU"/>
        </w:rPr>
        <w:t>-</w:t>
      </w:r>
      <w:r w:rsidR="00A845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43BA">
        <w:rPr>
          <w:rFonts w:ascii="Times New Roman" w:hAnsi="Times New Roman"/>
          <w:sz w:val="28"/>
          <w:szCs w:val="28"/>
          <w:lang w:val="ru-RU"/>
        </w:rPr>
        <w:t xml:space="preserve">получено заключение </w:t>
      </w:r>
      <w:r w:rsidR="00A84594">
        <w:rPr>
          <w:rFonts w:ascii="Times New Roman" w:hAnsi="Times New Roman"/>
          <w:sz w:val="28"/>
          <w:szCs w:val="28"/>
          <w:lang w:val="ru-RU"/>
        </w:rPr>
        <w:t>о</w:t>
      </w:r>
      <w:r w:rsidRPr="004043BA">
        <w:rPr>
          <w:rFonts w:ascii="Times New Roman" w:hAnsi="Times New Roman"/>
          <w:sz w:val="28"/>
          <w:szCs w:val="28"/>
          <w:lang w:val="ru-RU"/>
        </w:rPr>
        <w:t>блгосэкспертизы на обустройство</w:t>
      </w:r>
      <w:r w:rsidRPr="004043BA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val="ru-RU" w:eastAsia="en-US"/>
        </w:rPr>
        <w:t xml:space="preserve"> </w:t>
      </w:r>
      <w:r w:rsidRPr="004043BA">
        <w:rPr>
          <w:rFonts w:ascii="Times New Roman" w:hAnsi="Times New Roman"/>
          <w:sz w:val="28"/>
          <w:szCs w:val="28"/>
          <w:lang w:val="ru-RU"/>
        </w:rPr>
        <w:t>нижней террасы Центральной набережной Волгограда от брон</w:t>
      </w:r>
      <w:r w:rsidR="00B71AD9">
        <w:rPr>
          <w:rFonts w:ascii="Times New Roman" w:hAnsi="Times New Roman"/>
          <w:sz w:val="28"/>
          <w:szCs w:val="28"/>
          <w:lang w:val="ru-RU"/>
        </w:rPr>
        <w:t>екатера БК-13 до моста через р.</w:t>
      </w:r>
      <w:r w:rsidRPr="004043BA">
        <w:rPr>
          <w:rFonts w:ascii="Times New Roman" w:hAnsi="Times New Roman"/>
          <w:sz w:val="28"/>
          <w:szCs w:val="28"/>
          <w:lang w:val="ru-RU"/>
        </w:rPr>
        <w:t>Волгу;</w:t>
      </w:r>
    </w:p>
    <w:p w:rsidR="009649B7" w:rsidRPr="004043BA" w:rsidRDefault="009649B7" w:rsidP="009649B7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43BA">
        <w:rPr>
          <w:rFonts w:ascii="Times New Roman" w:hAnsi="Times New Roman"/>
          <w:sz w:val="28"/>
          <w:szCs w:val="28"/>
          <w:lang w:val="ru-RU"/>
        </w:rPr>
        <w:t>-</w:t>
      </w:r>
      <w:r w:rsidR="00A845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43BA">
        <w:rPr>
          <w:rFonts w:ascii="Times New Roman" w:hAnsi="Times New Roman"/>
          <w:sz w:val="28"/>
          <w:szCs w:val="28"/>
          <w:lang w:val="ru-RU"/>
        </w:rPr>
        <w:t xml:space="preserve">предоставлена субсидия ООО </w:t>
      </w:r>
      <w:r w:rsidR="0061139F">
        <w:rPr>
          <w:rFonts w:ascii="Times New Roman" w:hAnsi="Times New Roman"/>
          <w:sz w:val="28"/>
          <w:szCs w:val="28"/>
          <w:lang w:val="ru-RU"/>
        </w:rPr>
        <w:t>"</w:t>
      </w:r>
      <w:r w:rsidRPr="004043BA">
        <w:rPr>
          <w:rFonts w:ascii="Times New Roman" w:hAnsi="Times New Roman"/>
          <w:sz w:val="28"/>
          <w:szCs w:val="28"/>
          <w:lang w:val="ru-RU"/>
        </w:rPr>
        <w:t>Концессии водоснабжения</w:t>
      </w:r>
      <w:r w:rsidR="0061139F">
        <w:rPr>
          <w:rFonts w:ascii="Times New Roman" w:hAnsi="Times New Roman"/>
          <w:sz w:val="28"/>
          <w:szCs w:val="28"/>
          <w:lang w:val="ru-RU"/>
        </w:rPr>
        <w:t>"</w:t>
      </w:r>
      <w:r w:rsidRPr="004043BA">
        <w:rPr>
          <w:rFonts w:ascii="Times New Roman" w:hAnsi="Times New Roman"/>
          <w:sz w:val="28"/>
          <w:szCs w:val="28"/>
          <w:lang w:val="ru-RU"/>
        </w:rPr>
        <w:t xml:space="preserve"> на капитальный ремонт напорного канализационного коллектора </w:t>
      </w:r>
      <w:r w:rsidR="00B71AD9">
        <w:rPr>
          <w:rFonts w:ascii="Times New Roman" w:hAnsi="Times New Roman"/>
          <w:sz w:val="28"/>
          <w:szCs w:val="28"/>
          <w:lang w:val="ru-RU"/>
        </w:rPr>
        <w:t>на о.</w:t>
      </w:r>
      <w:r w:rsidR="00DC3199" w:rsidRPr="004043BA">
        <w:rPr>
          <w:rFonts w:ascii="Times New Roman" w:hAnsi="Times New Roman"/>
          <w:sz w:val="28"/>
          <w:szCs w:val="28"/>
          <w:lang w:val="ru-RU"/>
        </w:rPr>
        <w:t>Голодном.</w:t>
      </w:r>
    </w:p>
    <w:p w:rsidR="00E35B1E" w:rsidRPr="00205C01" w:rsidRDefault="00205C01" w:rsidP="00205C01">
      <w:pPr>
        <w:widowControl w:val="0"/>
        <w:tabs>
          <w:tab w:val="left" w:pos="284"/>
          <w:tab w:val="left" w:pos="993"/>
        </w:tabs>
        <w:suppressAutoHyphens/>
        <w:ind w:firstLine="567"/>
        <w:jc w:val="both"/>
        <w:rPr>
          <w:rFonts w:eastAsia="Times New Roman"/>
          <w:kern w:val="3"/>
          <w:sz w:val="28"/>
          <w:szCs w:val="28"/>
        </w:rPr>
      </w:pPr>
      <w:r w:rsidRPr="004043BA">
        <w:rPr>
          <w:rFonts w:eastAsia="Times New Roman"/>
          <w:kern w:val="3"/>
          <w:sz w:val="28"/>
          <w:szCs w:val="28"/>
        </w:rPr>
        <w:t>В 2024 году планируется продолжать работу по сносу аварийных домов, а также выполн</w:t>
      </w:r>
      <w:r w:rsidR="00231797">
        <w:rPr>
          <w:rFonts w:eastAsia="Times New Roman"/>
          <w:kern w:val="3"/>
          <w:sz w:val="28"/>
          <w:szCs w:val="28"/>
        </w:rPr>
        <w:t>ить</w:t>
      </w:r>
      <w:r w:rsidRPr="004043BA">
        <w:rPr>
          <w:rFonts w:eastAsia="Times New Roman"/>
          <w:kern w:val="3"/>
          <w:sz w:val="28"/>
          <w:szCs w:val="28"/>
        </w:rPr>
        <w:t xml:space="preserve"> капитальн</w:t>
      </w:r>
      <w:r w:rsidR="00231797">
        <w:rPr>
          <w:rFonts w:eastAsia="Times New Roman"/>
          <w:kern w:val="3"/>
          <w:sz w:val="28"/>
          <w:szCs w:val="28"/>
        </w:rPr>
        <w:t>ый ремонт</w:t>
      </w:r>
      <w:r w:rsidRPr="004043BA">
        <w:rPr>
          <w:rFonts w:eastAsia="Times New Roman"/>
          <w:kern w:val="3"/>
          <w:sz w:val="28"/>
          <w:szCs w:val="28"/>
        </w:rPr>
        <w:t xml:space="preserve"> МОУ </w:t>
      </w:r>
      <w:r w:rsidR="0061139F">
        <w:rPr>
          <w:rFonts w:eastAsia="Times New Roman"/>
          <w:kern w:val="3"/>
          <w:sz w:val="28"/>
          <w:szCs w:val="28"/>
        </w:rPr>
        <w:t>"</w:t>
      </w:r>
      <w:r w:rsidRPr="004043BA">
        <w:rPr>
          <w:rFonts w:eastAsia="Times New Roman"/>
          <w:kern w:val="3"/>
          <w:sz w:val="28"/>
          <w:szCs w:val="28"/>
        </w:rPr>
        <w:t>Средняя школа № 89 Дзержинского района Волгограда</w:t>
      </w:r>
      <w:r w:rsidR="0061139F">
        <w:rPr>
          <w:rFonts w:eastAsia="Times New Roman"/>
          <w:kern w:val="3"/>
          <w:sz w:val="28"/>
          <w:szCs w:val="28"/>
        </w:rPr>
        <w:t>"</w:t>
      </w:r>
      <w:r w:rsidRPr="004043BA">
        <w:rPr>
          <w:rFonts w:eastAsia="Times New Roman"/>
          <w:kern w:val="3"/>
          <w:sz w:val="28"/>
          <w:szCs w:val="28"/>
        </w:rPr>
        <w:t xml:space="preserve"> и МОУ </w:t>
      </w:r>
      <w:r w:rsidR="0061139F">
        <w:rPr>
          <w:rFonts w:eastAsia="Times New Roman"/>
          <w:kern w:val="3"/>
          <w:sz w:val="28"/>
          <w:szCs w:val="28"/>
        </w:rPr>
        <w:t>"</w:t>
      </w:r>
      <w:r w:rsidRPr="004043BA">
        <w:rPr>
          <w:rFonts w:eastAsia="Times New Roman"/>
          <w:kern w:val="3"/>
          <w:sz w:val="28"/>
          <w:szCs w:val="28"/>
        </w:rPr>
        <w:t>Средняя школа № 64 Красноармейского района Волгограда</w:t>
      </w:r>
      <w:r w:rsidR="0061139F">
        <w:rPr>
          <w:rFonts w:eastAsia="Times New Roman"/>
          <w:kern w:val="3"/>
          <w:sz w:val="28"/>
          <w:szCs w:val="28"/>
        </w:rPr>
        <w:t>"</w:t>
      </w:r>
      <w:r w:rsidRPr="004043BA">
        <w:rPr>
          <w:rFonts w:eastAsia="Times New Roman"/>
          <w:kern w:val="3"/>
          <w:sz w:val="28"/>
          <w:szCs w:val="28"/>
        </w:rPr>
        <w:t>.</w:t>
      </w:r>
    </w:p>
    <w:p w:rsidR="00205C01" w:rsidRPr="00240E7B" w:rsidRDefault="00205C01" w:rsidP="00205C01">
      <w:pPr>
        <w:widowControl w:val="0"/>
        <w:tabs>
          <w:tab w:val="left" w:pos="284"/>
          <w:tab w:val="left" w:pos="993"/>
        </w:tabs>
        <w:suppressAutoHyphens/>
        <w:ind w:firstLine="567"/>
        <w:jc w:val="both"/>
        <w:rPr>
          <w:rFonts w:eastAsia="Times New Roman"/>
          <w:kern w:val="3"/>
          <w:sz w:val="28"/>
          <w:szCs w:val="28"/>
        </w:rPr>
      </w:pPr>
    </w:p>
    <w:p w:rsidR="00CE7FEA" w:rsidRPr="007F37DF" w:rsidRDefault="00F0650C" w:rsidP="00E556E9">
      <w:pPr>
        <w:ind w:firstLine="709"/>
        <w:jc w:val="both"/>
        <w:rPr>
          <w:i/>
          <w:iCs/>
          <w:sz w:val="28"/>
          <w:szCs w:val="28"/>
          <w:u w:val="single"/>
        </w:rPr>
      </w:pPr>
      <w:r w:rsidRPr="007F37DF">
        <w:rPr>
          <w:i/>
          <w:iCs/>
          <w:sz w:val="28"/>
          <w:szCs w:val="28"/>
          <w:u w:val="single"/>
        </w:rPr>
        <w:t>Потребительский рынок</w:t>
      </w:r>
      <w:r w:rsidR="00E601B0" w:rsidRPr="007F37DF">
        <w:rPr>
          <w:i/>
          <w:iCs/>
          <w:sz w:val="28"/>
          <w:szCs w:val="28"/>
          <w:u w:val="single"/>
        </w:rPr>
        <w:t xml:space="preserve"> </w:t>
      </w:r>
    </w:p>
    <w:p w:rsidR="004510E1" w:rsidRPr="00240E7B" w:rsidRDefault="004510E1" w:rsidP="004510E1">
      <w:pPr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>В настоящее время потребительский рынок Волгограда имеет хорошо развитую структуру. Инфраструктуру розничной сети Волгограда представляют 46</w:t>
      </w:r>
      <w:r w:rsidR="009456D4" w:rsidRPr="004043BA">
        <w:rPr>
          <w:sz w:val="28"/>
          <w:szCs w:val="28"/>
        </w:rPr>
        <w:t>9</w:t>
      </w:r>
      <w:r w:rsidRPr="004043BA">
        <w:rPr>
          <w:sz w:val="28"/>
          <w:szCs w:val="28"/>
        </w:rPr>
        <w:t>0 стационарных торговых объектов (</w:t>
      </w:r>
      <w:r w:rsidR="00FE32FF" w:rsidRPr="004043BA">
        <w:rPr>
          <w:sz w:val="28"/>
          <w:szCs w:val="28"/>
        </w:rPr>
        <w:t xml:space="preserve">в 2022 </w:t>
      </w:r>
      <w:r w:rsidR="00B71AD9">
        <w:rPr>
          <w:sz w:val="28"/>
          <w:szCs w:val="28"/>
        </w:rPr>
        <w:t xml:space="preserve">году </w:t>
      </w:r>
      <w:r w:rsidR="00B71AD9" w:rsidRPr="004043BA">
        <w:rPr>
          <w:sz w:val="28"/>
          <w:szCs w:val="28"/>
        </w:rPr>
        <w:t>–</w:t>
      </w:r>
      <w:r w:rsidR="00FE32FF" w:rsidRPr="004043BA">
        <w:rPr>
          <w:sz w:val="28"/>
          <w:szCs w:val="28"/>
        </w:rPr>
        <w:t xml:space="preserve"> 4680, в </w:t>
      </w:r>
      <w:r w:rsidRPr="004043BA">
        <w:rPr>
          <w:sz w:val="28"/>
          <w:szCs w:val="28"/>
        </w:rPr>
        <w:t>2021</w:t>
      </w:r>
      <w:r w:rsidR="00B71AD9">
        <w:rPr>
          <w:sz w:val="28"/>
          <w:szCs w:val="28"/>
        </w:rPr>
        <w:t xml:space="preserve"> году</w:t>
      </w:r>
      <w:r w:rsidRPr="004043BA">
        <w:rPr>
          <w:sz w:val="28"/>
          <w:szCs w:val="28"/>
        </w:rPr>
        <w:t xml:space="preserve"> – 4891</w:t>
      </w:r>
      <w:r w:rsidR="00FE32FF" w:rsidRPr="004043BA">
        <w:rPr>
          <w:sz w:val="28"/>
          <w:szCs w:val="28"/>
        </w:rPr>
        <w:t>)</w:t>
      </w:r>
      <w:r w:rsidRPr="004043BA">
        <w:rPr>
          <w:sz w:val="28"/>
          <w:szCs w:val="28"/>
        </w:rPr>
        <w:t xml:space="preserve">, из которых около 600 являются предприятиями розничных сетевых компаний: 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>Лента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 xml:space="preserve">, 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>Перекресток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 xml:space="preserve">, 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 xml:space="preserve">МЕТРО 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>Кэш энд Керри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 xml:space="preserve">, 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>SELGROS Cash&amp;Carry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 xml:space="preserve">, 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>АШАН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 xml:space="preserve">, 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>Магнит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 xml:space="preserve">, 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>Карусель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 xml:space="preserve">, 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>ОБИ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 xml:space="preserve">, 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>Рубль бум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 xml:space="preserve">, 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>Южный двор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 xml:space="preserve">, 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>Пятерочка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 xml:space="preserve">, 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>П</w:t>
      </w:r>
      <w:r w:rsidR="00605EFE" w:rsidRPr="004043BA">
        <w:rPr>
          <w:sz w:val="28"/>
          <w:szCs w:val="28"/>
        </w:rPr>
        <w:t>о</w:t>
      </w:r>
      <w:r w:rsidRPr="004043BA">
        <w:rPr>
          <w:sz w:val="28"/>
          <w:szCs w:val="28"/>
        </w:rPr>
        <w:t>купочка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 xml:space="preserve">, 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>Светофор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 xml:space="preserve">, 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>МАН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 xml:space="preserve">, 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>Бристол</w:t>
      </w:r>
      <w:r w:rsidR="00605EFE" w:rsidRPr="004043BA">
        <w:rPr>
          <w:sz w:val="28"/>
          <w:szCs w:val="28"/>
        </w:rPr>
        <w:t>ь</w:t>
      </w:r>
      <w:r w:rsidR="0061139F">
        <w:rPr>
          <w:sz w:val="28"/>
          <w:szCs w:val="28"/>
        </w:rPr>
        <w:t>"</w:t>
      </w:r>
      <w:r w:rsidR="00605EFE" w:rsidRPr="004043BA">
        <w:rPr>
          <w:sz w:val="28"/>
          <w:szCs w:val="28"/>
        </w:rPr>
        <w:t xml:space="preserve">, </w:t>
      </w:r>
      <w:r w:rsidR="0061139F">
        <w:rPr>
          <w:sz w:val="28"/>
          <w:szCs w:val="28"/>
        </w:rPr>
        <w:t>"</w:t>
      </w:r>
      <w:r w:rsidR="00605EFE" w:rsidRPr="004043BA">
        <w:rPr>
          <w:sz w:val="28"/>
          <w:szCs w:val="28"/>
        </w:rPr>
        <w:t>Красное и Белое</w:t>
      </w:r>
      <w:r w:rsidR="0061139F">
        <w:rPr>
          <w:sz w:val="28"/>
          <w:szCs w:val="28"/>
        </w:rPr>
        <w:t>"</w:t>
      </w:r>
      <w:r w:rsidR="00605EFE" w:rsidRPr="004043BA">
        <w:rPr>
          <w:sz w:val="28"/>
          <w:szCs w:val="28"/>
        </w:rPr>
        <w:t xml:space="preserve">, </w:t>
      </w:r>
      <w:r w:rsidR="0061139F">
        <w:rPr>
          <w:sz w:val="28"/>
          <w:szCs w:val="28"/>
        </w:rPr>
        <w:t>"</w:t>
      </w:r>
      <w:r w:rsidR="00605EFE" w:rsidRPr="004043BA">
        <w:rPr>
          <w:sz w:val="28"/>
          <w:szCs w:val="28"/>
        </w:rPr>
        <w:t>Глория Д</w:t>
      </w:r>
      <w:r w:rsidRPr="004043BA">
        <w:rPr>
          <w:sz w:val="28"/>
          <w:szCs w:val="28"/>
        </w:rPr>
        <w:t>жинс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 xml:space="preserve">, 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>Л</w:t>
      </w:r>
      <w:r w:rsidR="00B100B9">
        <w:rPr>
          <w:sz w:val="28"/>
          <w:szCs w:val="28"/>
        </w:rPr>
        <w:t>э</w:t>
      </w:r>
      <w:r w:rsidRPr="004043BA">
        <w:rPr>
          <w:sz w:val="28"/>
          <w:szCs w:val="28"/>
        </w:rPr>
        <w:t>туаль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 xml:space="preserve">, 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>М.Видео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 xml:space="preserve"> и др.</w:t>
      </w:r>
      <w:r w:rsidRPr="00240E7B">
        <w:rPr>
          <w:sz w:val="28"/>
          <w:szCs w:val="28"/>
        </w:rPr>
        <w:t xml:space="preserve"> </w:t>
      </w:r>
    </w:p>
    <w:p w:rsidR="004510E1" w:rsidRPr="008B420A" w:rsidRDefault="004510E1" w:rsidP="004510E1">
      <w:pPr>
        <w:pStyle w:val="af4"/>
        <w:spacing w:line="240" w:lineRule="auto"/>
        <w:rPr>
          <w:sz w:val="28"/>
          <w:szCs w:val="28"/>
        </w:rPr>
      </w:pPr>
      <w:r w:rsidRPr="00262CA3">
        <w:rPr>
          <w:sz w:val="28"/>
          <w:szCs w:val="28"/>
        </w:rPr>
        <w:t xml:space="preserve">В торговле и индустрии питания осуществляют деятельность </w:t>
      </w:r>
      <w:r w:rsidRPr="008B420A">
        <w:rPr>
          <w:sz w:val="28"/>
          <w:szCs w:val="28"/>
        </w:rPr>
        <w:t>15</w:t>
      </w:r>
      <w:r w:rsidR="008B420A" w:rsidRPr="008B420A">
        <w:rPr>
          <w:sz w:val="28"/>
          <w:szCs w:val="28"/>
        </w:rPr>
        <w:t>,6</w:t>
      </w:r>
      <w:r w:rsidRPr="008B420A">
        <w:rPr>
          <w:sz w:val="28"/>
          <w:szCs w:val="28"/>
        </w:rPr>
        <w:t xml:space="preserve"> тыс. хозяйствующих субъектов (это третья часть от всех хозяйствующих субъектов, действующих на территории гор</w:t>
      </w:r>
      <w:r w:rsidR="00B71AD9">
        <w:rPr>
          <w:sz w:val="28"/>
          <w:szCs w:val="28"/>
        </w:rPr>
        <w:t>ода). В отрасли занято 166 тыс.</w:t>
      </w:r>
      <w:r w:rsidRPr="008B420A">
        <w:rPr>
          <w:sz w:val="28"/>
          <w:szCs w:val="28"/>
        </w:rPr>
        <w:t>человек, что составляет 36% от численности всех занятых в экономике города.</w:t>
      </w:r>
    </w:p>
    <w:p w:rsidR="004510E1" w:rsidRPr="00240E7B" w:rsidRDefault="004510E1" w:rsidP="004510E1">
      <w:pPr>
        <w:ind w:firstLine="709"/>
        <w:jc w:val="both"/>
        <w:rPr>
          <w:rFonts w:eastAsia="Times New Roman"/>
          <w:sz w:val="28"/>
          <w:szCs w:val="28"/>
        </w:rPr>
      </w:pPr>
      <w:r w:rsidRPr="008B420A">
        <w:rPr>
          <w:rFonts w:eastAsia="Times New Roman"/>
          <w:sz w:val="28"/>
          <w:szCs w:val="28"/>
        </w:rPr>
        <w:t>Оборот розничной торговли по итогам 202</w:t>
      </w:r>
      <w:r w:rsidR="00135D37" w:rsidRPr="008B420A">
        <w:rPr>
          <w:rFonts w:eastAsia="Times New Roman"/>
          <w:sz w:val="28"/>
          <w:szCs w:val="28"/>
        </w:rPr>
        <w:t>3</w:t>
      </w:r>
      <w:r w:rsidRPr="008B420A">
        <w:rPr>
          <w:rFonts w:eastAsia="Times New Roman"/>
          <w:sz w:val="28"/>
          <w:szCs w:val="28"/>
        </w:rPr>
        <w:t xml:space="preserve"> года составил около</w:t>
      </w:r>
      <w:r w:rsidRPr="000C7157">
        <w:rPr>
          <w:rFonts w:eastAsia="Times New Roman"/>
          <w:sz w:val="28"/>
          <w:szCs w:val="28"/>
        </w:rPr>
        <w:t xml:space="preserve"> </w:t>
      </w:r>
      <w:r w:rsidR="000C7157" w:rsidRPr="000C7157">
        <w:rPr>
          <w:rFonts w:eastAsia="Times New Roman"/>
          <w:sz w:val="28"/>
          <w:szCs w:val="28"/>
        </w:rPr>
        <w:t>388,7</w:t>
      </w:r>
      <w:r w:rsidRPr="000C7157">
        <w:rPr>
          <w:rFonts w:eastAsia="Times New Roman"/>
          <w:sz w:val="28"/>
          <w:szCs w:val="28"/>
        </w:rPr>
        <w:t xml:space="preserve"> млрд.руб</w:t>
      </w:r>
      <w:r w:rsidR="00B71AD9">
        <w:rPr>
          <w:rFonts w:eastAsia="Times New Roman"/>
          <w:sz w:val="28"/>
          <w:szCs w:val="28"/>
        </w:rPr>
        <w:t>лей</w:t>
      </w:r>
      <w:r w:rsidRPr="000C7157">
        <w:rPr>
          <w:rFonts w:eastAsia="Times New Roman"/>
          <w:sz w:val="28"/>
          <w:szCs w:val="28"/>
        </w:rPr>
        <w:t xml:space="preserve"> (рост к предыдущему году на </w:t>
      </w:r>
      <w:r w:rsidR="000C7157" w:rsidRPr="000C7157">
        <w:rPr>
          <w:rFonts w:eastAsia="Times New Roman"/>
          <w:sz w:val="28"/>
          <w:szCs w:val="28"/>
        </w:rPr>
        <w:t>6,1</w:t>
      </w:r>
      <w:r w:rsidRPr="000C7157">
        <w:rPr>
          <w:rFonts w:eastAsia="Times New Roman"/>
          <w:sz w:val="28"/>
          <w:szCs w:val="28"/>
        </w:rPr>
        <w:t xml:space="preserve">% в </w:t>
      </w:r>
      <w:r w:rsidR="000C7157" w:rsidRPr="000C7157">
        <w:rPr>
          <w:rFonts w:eastAsia="Times New Roman"/>
          <w:sz w:val="28"/>
          <w:szCs w:val="28"/>
        </w:rPr>
        <w:t>сопоставимых</w:t>
      </w:r>
      <w:r w:rsidRPr="000C7157">
        <w:rPr>
          <w:rFonts w:eastAsia="Times New Roman"/>
          <w:sz w:val="28"/>
          <w:szCs w:val="28"/>
        </w:rPr>
        <w:t xml:space="preserve"> ценах).</w:t>
      </w:r>
      <w:r w:rsidRPr="00FC418E">
        <w:rPr>
          <w:rFonts w:eastAsia="Times New Roman"/>
          <w:sz w:val="28"/>
          <w:szCs w:val="28"/>
        </w:rPr>
        <w:t xml:space="preserve"> </w:t>
      </w:r>
      <w:r w:rsidRPr="000C7157">
        <w:rPr>
          <w:rFonts w:eastAsia="Times New Roman"/>
          <w:sz w:val="28"/>
          <w:szCs w:val="28"/>
        </w:rPr>
        <w:t xml:space="preserve">Оборот общественного питания </w:t>
      </w:r>
      <w:r w:rsidR="000C7157" w:rsidRPr="000C7157">
        <w:rPr>
          <w:rFonts w:eastAsia="Times New Roman"/>
          <w:sz w:val="28"/>
          <w:szCs w:val="28"/>
        </w:rPr>
        <w:t>–</w:t>
      </w:r>
      <w:r w:rsidRPr="000C7157">
        <w:rPr>
          <w:rFonts w:eastAsia="Times New Roman"/>
          <w:sz w:val="28"/>
          <w:szCs w:val="28"/>
        </w:rPr>
        <w:t xml:space="preserve"> </w:t>
      </w:r>
      <w:r w:rsidR="000C7157" w:rsidRPr="000C7157">
        <w:rPr>
          <w:rFonts w:eastAsia="Times New Roman"/>
          <w:sz w:val="28"/>
          <w:szCs w:val="28"/>
        </w:rPr>
        <w:t>17,0</w:t>
      </w:r>
      <w:r w:rsidRPr="000C7157">
        <w:rPr>
          <w:rFonts w:eastAsia="Times New Roman"/>
          <w:sz w:val="28"/>
          <w:szCs w:val="28"/>
        </w:rPr>
        <w:t xml:space="preserve"> млрд.руб</w:t>
      </w:r>
      <w:r w:rsidR="00B71AD9">
        <w:rPr>
          <w:rFonts w:eastAsia="Times New Roman"/>
          <w:sz w:val="28"/>
          <w:szCs w:val="28"/>
        </w:rPr>
        <w:t>лей</w:t>
      </w:r>
      <w:r w:rsidRPr="000C7157">
        <w:rPr>
          <w:rFonts w:eastAsia="Times New Roman"/>
          <w:sz w:val="28"/>
          <w:szCs w:val="28"/>
        </w:rPr>
        <w:t xml:space="preserve"> (рост к предыдущему году на 1</w:t>
      </w:r>
      <w:r w:rsidR="000C7157" w:rsidRPr="000C7157">
        <w:rPr>
          <w:rFonts w:eastAsia="Times New Roman"/>
          <w:sz w:val="28"/>
          <w:szCs w:val="28"/>
        </w:rPr>
        <w:t>7</w:t>
      </w:r>
      <w:r w:rsidRPr="000C7157">
        <w:rPr>
          <w:rFonts w:eastAsia="Times New Roman"/>
          <w:sz w:val="28"/>
          <w:szCs w:val="28"/>
        </w:rPr>
        <w:t xml:space="preserve">,7% в </w:t>
      </w:r>
      <w:r w:rsidR="000C7157" w:rsidRPr="000C7157">
        <w:rPr>
          <w:rFonts w:eastAsia="Times New Roman"/>
          <w:sz w:val="28"/>
          <w:szCs w:val="28"/>
        </w:rPr>
        <w:t>сопоставимых</w:t>
      </w:r>
      <w:r w:rsidRPr="000C7157">
        <w:rPr>
          <w:rFonts w:eastAsia="Times New Roman"/>
          <w:sz w:val="28"/>
          <w:szCs w:val="28"/>
        </w:rPr>
        <w:t xml:space="preserve"> ценах).</w:t>
      </w:r>
    </w:p>
    <w:p w:rsidR="00B14649" w:rsidRPr="004043BA" w:rsidRDefault="00B14649" w:rsidP="00B14649">
      <w:pPr>
        <w:ind w:firstLine="709"/>
        <w:jc w:val="both"/>
        <w:rPr>
          <w:rFonts w:eastAsia="Times New Roman"/>
          <w:sz w:val="28"/>
          <w:szCs w:val="28"/>
        </w:rPr>
      </w:pPr>
      <w:r w:rsidRPr="004043BA">
        <w:rPr>
          <w:rFonts w:eastAsia="Times New Roman"/>
          <w:sz w:val="28"/>
          <w:szCs w:val="28"/>
        </w:rPr>
        <w:t>Обеспеченность населения площадью торговых объектов за 2023</w:t>
      </w:r>
      <w:r w:rsidR="00AF42DC">
        <w:rPr>
          <w:rFonts w:eastAsia="Times New Roman"/>
          <w:sz w:val="28"/>
          <w:szCs w:val="28"/>
        </w:rPr>
        <w:t xml:space="preserve"> год</w:t>
      </w:r>
      <w:r w:rsidRPr="004043BA">
        <w:rPr>
          <w:rFonts w:eastAsia="Times New Roman"/>
          <w:sz w:val="28"/>
          <w:szCs w:val="28"/>
        </w:rPr>
        <w:t xml:space="preserve"> превышает установленные нормативы и составляет:</w:t>
      </w:r>
    </w:p>
    <w:p w:rsidR="00B14649" w:rsidRPr="004043BA" w:rsidRDefault="00B14649" w:rsidP="00B14649">
      <w:pPr>
        <w:ind w:firstLine="709"/>
        <w:jc w:val="both"/>
        <w:rPr>
          <w:rFonts w:eastAsia="Times New Roman"/>
          <w:sz w:val="28"/>
          <w:szCs w:val="28"/>
        </w:rPr>
      </w:pPr>
      <w:r w:rsidRPr="004043BA">
        <w:rPr>
          <w:rFonts w:eastAsia="Times New Roman"/>
          <w:sz w:val="28"/>
          <w:szCs w:val="28"/>
        </w:rPr>
        <w:t>-</w:t>
      </w:r>
      <w:r w:rsidR="00A84594">
        <w:rPr>
          <w:rFonts w:eastAsia="Times New Roman"/>
          <w:sz w:val="28"/>
          <w:szCs w:val="28"/>
        </w:rPr>
        <w:t xml:space="preserve"> </w:t>
      </w:r>
      <w:r w:rsidRPr="004043BA">
        <w:rPr>
          <w:rFonts w:eastAsia="Times New Roman"/>
          <w:sz w:val="28"/>
          <w:szCs w:val="28"/>
        </w:rPr>
        <w:t xml:space="preserve">по количеству стационарных объектов </w:t>
      </w:r>
      <w:r w:rsidR="00B71AD9" w:rsidRPr="004043BA">
        <w:rPr>
          <w:sz w:val="28"/>
          <w:szCs w:val="28"/>
        </w:rPr>
        <w:t>–</w:t>
      </w:r>
      <w:r w:rsidRPr="004043BA">
        <w:rPr>
          <w:rFonts w:eastAsia="Times New Roman"/>
          <w:sz w:val="28"/>
          <w:szCs w:val="28"/>
        </w:rPr>
        <w:t xml:space="preserve"> 114,2 % (факт</w:t>
      </w:r>
      <w:r w:rsidR="00AF42DC">
        <w:rPr>
          <w:rFonts w:eastAsia="Times New Roman"/>
          <w:sz w:val="28"/>
          <w:szCs w:val="28"/>
        </w:rPr>
        <w:t xml:space="preserve"> </w:t>
      </w:r>
      <w:r w:rsidR="00AF42DC" w:rsidRPr="004043BA">
        <w:rPr>
          <w:sz w:val="28"/>
          <w:szCs w:val="28"/>
        </w:rPr>
        <w:t>–</w:t>
      </w:r>
      <w:r w:rsidRPr="004043BA">
        <w:rPr>
          <w:rFonts w:eastAsia="Times New Roman"/>
          <w:sz w:val="28"/>
          <w:szCs w:val="28"/>
        </w:rPr>
        <w:t xml:space="preserve"> 4690, норматив</w:t>
      </w:r>
      <w:r w:rsidR="0085676F" w:rsidRPr="004043BA">
        <w:rPr>
          <w:rFonts w:eastAsia="Times New Roman"/>
          <w:sz w:val="28"/>
          <w:szCs w:val="28"/>
        </w:rPr>
        <w:t xml:space="preserve"> </w:t>
      </w:r>
      <w:r w:rsidR="00874C29" w:rsidRPr="004043BA">
        <w:rPr>
          <w:sz w:val="28"/>
          <w:szCs w:val="28"/>
        </w:rPr>
        <w:t>–</w:t>
      </w:r>
      <w:r w:rsidRPr="004043BA">
        <w:rPr>
          <w:rFonts w:eastAsia="Times New Roman"/>
          <w:sz w:val="28"/>
          <w:szCs w:val="28"/>
        </w:rPr>
        <w:t xml:space="preserve"> 4106,92)</w:t>
      </w:r>
      <w:r w:rsidR="002F6F67">
        <w:rPr>
          <w:rFonts w:eastAsia="Times New Roman"/>
          <w:sz w:val="28"/>
          <w:szCs w:val="28"/>
        </w:rPr>
        <w:t>;</w:t>
      </w:r>
      <w:r w:rsidRPr="004043BA">
        <w:rPr>
          <w:rFonts w:eastAsia="Times New Roman"/>
          <w:sz w:val="28"/>
          <w:szCs w:val="28"/>
        </w:rPr>
        <w:t xml:space="preserve"> </w:t>
      </w:r>
    </w:p>
    <w:p w:rsidR="00B14649" w:rsidRPr="004043BA" w:rsidRDefault="00B14649" w:rsidP="00B14649">
      <w:pPr>
        <w:ind w:firstLine="709"/>
        <w:jc w:val="both"/>
        <w:rPr>
          <w:rFonts w:eastAsia="Times New Roman"/>
          <w:sz w:val="28"/>
          <w:szCs w:val="28"/>
        </w:rPr>
      </w:pPr>
      <w:r w:rsidRPr="004043BA">
        <w:rPr>
          <w:rFonts w:eastAsia="Times New Roman"/>
          <w:sz w:val="28"/>
          <w:szCs w:val="28"/>
        </w:rPr>
        <w:t>-</w:t>
      </w:r>
      <w:r w:rsidR="00A84594">
        <w:rPr>
          <w:rFonts w:eastAsia="Times New Roman"/>
          <w:sz w:val="28"/>
          <w:szCs w:val="28"/>
        </w:rPr>
        <w:t xml:space="preserve"> </w:t>
      </w:r>
      <w:r w:rsidRPr="004043BA">
        <w:rPr>
          <w:rFonts w:eastAsia="Times New Roman"/>
          <w:sz w:val="28"/>
          <w:szCs w:val="28"/>
        </w:rPr>
        <w:t xml:space="preserve">по количеству стационарных торговых объектов по продаже продовольственных товаров </w:t>
      </w:r>
      <w:r w:rsidR="00B71AD9" w:rsidRPr="004043BA">
        <w:rPr>
          <w:sz w:val="28"/>
          <w:szCs w:val="28"/>
        </w:rPr>
        <w:t>–</w:t>
      </w:r>
      <w:r w:rsidRPr="004043BA">
        <w:rPr>
          <w:rFonts w:eastAsia="Times New Roman"/>
          <w:sz w:val="28"/>
          <w:szCs w:val="28"/>
        </w:rPr>
        <w:t xml:space="preserve"> 129,5% (факт </w:t>
      </w:r>
      <w:r w:rsidR="00AF42DC" w:rsidRPr="004043BA">
        <w:rPr>
          <w:sz w:val="28"/>
          <w:szCs w:val="28"/>
        </w:rPr>
        <w:t>–</w:t>
      </w:r>
      <w:r w:rsidR="00AF42DC">
        <w:rPr>
          <w:sz w:val="28"/>
          <w:szCs w:val="28"/>
        </w:rPr>
        <w:t xml:space="preserve"> </w:t>
      </w:r>
      <w:r w:rsidRPr="004043BA">
        <w:rPr>
          <w:rFonts w:eastAsia="Times New Roman"/>
          <w:sz w:val="28"/>
          <w:szCs w:val="28"/>
        </w:rPr>
        <w:t xml:space="preserve">2660, норматив </w:t>
      </w:r>
      <w:r w:rsidR="00AF42DC" w:rsidRPr="004043BA">
        <w:rPr>
          <w:sz w:val="28"/>
          <w:szCs w:val="28"/>
        </w:rPr>
        <w:t>–</w:t>
      </w:r>
      <w:r w:rsidR="00AF42DC">
        <w:rPr>
          <w:sz w:val="28"/>
          <w:szCs w:val="28"/>
        </w:rPr>
        <w:t xml:space="preserve"> </w:t>
      </w:r>
      <w:r w:rsidRPr="004043BA">
        <w:rPr>
          <w:rFonts w:eastAsia="Times New Roman"/>
          <w:sz w:val="28"/>
          <w:szCs w:val="28"/>
        </w:rPr>
        <w:t>2053,46)</w:t>
      </w:r>
      <w:r w:rsidR="00AF42DC">
        <w:rPr>
          <w:rFonts w:eastAsia="Times New Roman"/>
          <w:sz w:val="28"/>
          <w:szCs w:val="28"/>
        </w:rPr>
        <w:t>;</w:t>
      </w:r>
    </w:p>
    <w:p w:rsidR="00B14649" w:rsidRPr="004043BA" w:rsidRDefault="00B14649" w:rsidP="00B14649">
      <w:pPr>
        <w:ind w:firstLine="709"/>
        <w:jc w:val="both"/>
        <w:rPr>
          <w:rFonts w:eastAsia="Times New Roman"/>
          <w:sz w:val="28"/>
          <w:szCs w:val="28"/>
        </w:rPr>
      </w:pPr>
      <w:r w:rsidRPr="004043BA">
        <w:rPr>
          <w:rFonts w:eastAsia="Times New Roman"/>
          <w:sz w:val="28"/>
          <w:szCs w:val="28"/>
        </w:rPr>
        <w:t>-</w:t>
      </w:r>
      <w:r w:rsidR="00A84594">
        <w:rPr>
          <w:rFonts w:eastAsia="Times New Roman"/>
          <w:sz w:val="28"/>
          <w:szCs w:val="28"/>
        </w:rPr>
        <w:t xml:space="preserve"> </w:t>
      </w:r>
      <w:r w:rsidRPr="004043BA">
        <w:rPr>
          <w:rFonts w:eastAsia="Times New Roman"/>
          <w:sz w:val="28"/>
          <w:szCs w:val="28"/>
        </w:rPr>
        <w:t xml:space="preserve">по количеству нестационарных торговых объектов </w:t>
      </w:r>
      <w:r w:rsidR="00874C29" w:rsidRPr="004043BA">
        <w:rPr>
          <w:sz w:val="28"/>
          <w:szCs w:val="28"/>
        </w:rPr>
        <w:t>–</w:t>
      </w:r>
      <w:r w:rsidRPr="004043BA">
        <w:rPr>
          <w:rFonts w:eastAsia="Times New Roman"/>
          <w:sz w:val="28"/>
          <w:szCs w:val="28"/>
        </w:rPr>
        <w:t xml:space="preserve"> 219% (факт </w:t>
      </w:r>
      <w:r w:rsidR="00AF42DC" w:rsidRPr="004043BA">
        <w:rPr>
          <w:sz w:val="28"/>
          <w:szCs w:val="28"/>
        </w:rPr>
        <w:t>–</w:t>
      </w:r>
      <w:r w:rsidR="00AF42DC">
        <w:rPr>
          <w:sz w:val="28"/>
          <w:szCs w:val="28"/>
        </w:rPr>
        <w:t xml:space="preserve"> </w:t>
      </w:r>
      <w:r w:rsidRPr="004043BA">
        <w:rPr>
          <w:rFonts w:eastAsia="Times New Roman"/>
          <w:sz w:val="28"/>
          <w:szCs w:val="28"/>
        </w:rPr>
        <w:t xml:space="preserve">2249, план </w:t>
      </w:r>
      <w:r w:rsidR="00874C29" w:rsidRPr="004043BA">
        <w:rPr>
          <w:sz w:val="28"/>
          <w:szCs w:val="28"/>
        </w:rPr>
        <w:t>–</w:t>
      </w:r>
      <w:r w:rsidRPr="004043BA">
        <w:rPr>
          <w:rFonts w:eastAsia="Times New Roman"/>
          <w:sz w:val="28"/>
          <w:szCs w:val="28"/>
        </w:rPr>
        <w:t xml:space="preserve"> 1026,73)</w:t>
      </w:r>
      <w:r w:rsidR="002F6F67">
        <w:rPr>
          <w:rFonts w:eastAsia="Times New Roman"/>
          <w:sz w:val="28"/>
          <w:szCs w:val="28"/>
        </w:rPr>
        <w:t>;</w:t>
      </w:r>
      <w:r w:rsidRPr="004043BA">
        <w:rPr>
          <w:rFonts w:eastAsia="Times New Roman"/>
          <w:sz w:val="28"/>
          <w:szCs w:val="28"/>
        </w:rPr>
        <w:t xml:space="preserve"> </w:t>
      </w:r>
    </w:p>
    <w:p w:rsidR="00B14649" w:rsidRPr="004043BA" w:rsidRDefault="00405488" w:rsidP="00B14649">
      <w:pPr>
        <w:ind w:firstLine="709"/>
        <w:jc w:val="both"/>
        <w:rPr>
          <w:rFonts w:eastAsia="Times New Roman"/>
          <w:sz w:val="28"/>
          <w:szCs w:val="28"/>
        </w:rPr>
      </w:pPr>
      <w:r w:rsidRPr="004043BA">
        <w:rPr>
          <w:rFonts w:eastAsia="Times New Roman"/>
          <w:sz w:val="28"/>
          <w:szCs w:val="28"/>
        </w:rPr>
        <w:t>-</w:t>
      </w:r>
      <w:r w:rsidR="00A84594">
        <w:rPr>
          <w:rFonts w:eastAsia="Times New Roman"/>
          <w:sz w:val="28"/>
          <w:szCs w:val="28"/>
        </w:rPr>
        <w:t xml:space="preserve"> </w:t>
      </w:r>
      <w:r w:rsidR="00B14649" w:rsidRPr="004043BA">
        <w:rPr>
          <w:rFonts w:eastAsia="Times New Roman"/>
          <w:sz w:val="28"/>
          <w:szCs w:val="28"/>
        </w:rPr>
        <w:t xml:space="preserve">по количеству торговых мест на рынках и ярмарках </w:t>
      </w:r>
      <w:r w:rsidR="00B71AD9" w:rsidRPr="004043BA">
        <w:rPr>
          <w:sz w:val="28"/>
          <w:szCs w:val="28"/>
        </w:rPr>
        <w:t>–</w:t>
      </w:r>
      <w:r w:rsidR="00B14649" w:rsidRPr="004043BA">
        <w:rPr>
          <w:rFonts w:eastAsia="Times New Roman"/>
          <w:sz w:val="28"/>
          <w:szCs w:val="28"/>
        </w:rPr>
        <w:t xml:space="preserve"> 171,5% (факт </w:t>
      </w:r>
      <w:r w:rsidR="00AF42DC" w:rsidRPr="004043BA">
        <w:rPr>
          <w:sz w:val="28"/>
          <w:szCs w:val="28"/>
        </w:rPr>
        <w:t>–</w:t>
      </w:r>
      <w:r w:rsidR="00AF42DC">
        <w:rPr>
          <w:sz w:val="28"/>
          <w:szCs w:val="28"/>
        </w:rPr>
        <w:t xml:space="preserve"> </w:t>
      </w:r>
      <w:r w:rsidR="00B14649" w:rsidRPr="004043BA">
        <w:rPr>
          <w:rFonts w:eastAsia="Times New Roman"/>
          <w:sz w:val="28"/>
          <w:szCs w:val="28"/>
        </w:rPr>
        <w:t>4402, норматив</w:t>
      </w:r>
      <w:r w:rsidR="00AF42DC">
        <w:rPr>
          <w:rFonts w:eastAsia="Times New Roman"/>
          <w:sz w:val="28"/>
          <w:szCs w:val="28"/>
        </w:rPr>
        <w:t xml:space="preserve"> </w:t>
      </w:r>
      <w:r w:rsidR="00AF42DC" w:rsidRPr="004043BA">
        <w:rPr>
          <w:sz w:val="28"/>
          <w:szCs w:val="28"/>
        </w:rPr>
        <w:t>–</w:t>
      </w:r>
      <w:r w:rsidR="00B14649" w:rsidRPr="004043BA">
        <w:rPr>
          <w:rFonts w:eastAsia="Times New Roman"/>
          <w:sz w:val="28"/>
          <w:szCs w:val="28"/>
        </w:rPr>
        <w:t xml:space="preserve"> 2566,82).</w:t>
      </w:r>
    </w:p>
    <w:p w:rsidR="00B14649" w:rsidRPr="004043BA" w:rsidRDefault="00B14649" w:rsidP="00B14649">
      <w:pPr>
        <w:ind w:firstLine="709"/>
        <w:jc w:val="both"/>
        <w:rPr>
          <w:rFonts w:eastAsia="Times New Roman"/>
          <w:sz w:val="28"/>
          <w:szCs w:val="28"/>
        </w:rPr>
      </w:pPr>
      <w:r w:rsidRPr="004043BA">
        <w:rPr>
          <w:rFonts w:eastAsia="Times New Roman"/>
          <w:iCs/>
          <w:sz w:val="28"/>
          <w:szCs w:val="28"/>
        </w:rPr>
        <w:t xml:space="preserve">Обеспеченность населения посадочными местами </w:t>
      </w:r>
      <w:r w:rsidR="00A84594">
        <w:rPr>
          <w:rFonts w:eastAsia="Times New Roman"/>
          <w:iCs/>
          <w:sz w:val="28"/>
          <w:szCs w:val="28"/>
        </w:rPr>
        <w:t>на</w:t>
      </w:r>
      <w:r w:rsidRPr="004043BA">
        <w:rPr>
          <w:rFonts w:eastAsia="Times New Roman"/>
          <w:iCs/>
          <w:sz w:val="28"/>
          <w:szCs w:val="28"/>
        </w:rPr>
        <w:t xml:space="preserve"> пред</w:t>
      </w:r>
      <w:r w:rsidR="0085676F" w:rsidRPr="004043BA">
        <w:rPr>
          <w:rFonts w:eastAsia="Times New Roman"/>
          <w:iCs/>
          <w:sz w:val="28"/>
          <w:szCs w:val="28"/>
        </w:rPr>
        <w:t xml:space="preserve">приятиях общественного питания </w:t>
      </w:r>
      <w:r w:rsidR="00B71AD9" w:rsidRPr="004043BA">
        <w:rPr>
          <w:sz w:val="28"/>
          <w:szCs w:val="28"/>
        </w:rPr>
        <w:t>–</w:t>
      </w:r>
      <w:r w:rsidRPr="004043BA">
        <w:rPr>
          <w:rFonts w:eastAsia="Times New Roman"/>
          <w:iCs/>
          <w:sz w:val="28"/>
          <w:szCs w:val="28"/>
        </w:rPr>
        <w:t xml:space="preserve"> 38,1 ед. на 1000 человек.</w:t>
      </w:r>
    </w:p>
    <w:p w:rsidR="00337610" w:rsidRPr="004043BA" w:rsidRDefault="00337610" w:rsidP="00337610">
      <w:pPr>
        <w:ind w:firstLine="709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На 31.12.202</w:t>
      </w:r>
      <w:r w:rsidR="00135D37" w:rsidRPr="004043BA">
        <w:rPr>
          <w:iCs/>
          <w:sz w:val="28"/>
          <w:szCs w:val="28"/>
        </w:rPr>
        <w:t>3</w:t>
      </w:r>
      <w:r w:rsidRPr="004043BA">
        <w:rPr>
          <w:iCs/>
          <w:sz w:val="28"/>
          <w:szCs w:val="28"/>
        </w:rPr>
        <w:t xml:space="preserve"> в Волгограде функционир</w:t>
      </w:r>
      <w:r w:rsidR="007F253D">
        <w:rPr>
          <w:iCs/>
          <w:sz w:val="28"/>
          <w:szCs w:val="28"/>
        </w:rPr>
        <w:t>овали</w:t>
      </w:r>
      <w:r w:rsidRPr="004043BA">
        <w:rPr>
          <w:iCs/>
          <w:sz w:val="28"/>
          <w:szCs w:val="28"/>
        </w:rPr>
        <w:t>:</w:t>
      </w:r>
    </w:p>
    <w:p w:rsidR="00337610" w:rsidRPr="004043BA" w:rsidRDefault="00337610" w:rsidP="00337610">
      <w:pPr>
        <w:ind w:firstLine="709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-</w:t>
      </w:r>
      <w:r w:rsidR="00A84594">
        <w:rPr>
          <w:iCs/>
          <w:sz w:val="28"/>
          <w:szCs w:val="28"/>
        </w:rPr>
        <w:t xml:space="preserve"> </w:t>
      </w:r>
      <w:r w:rsidRPr="004043BA">
        <w:rPr>
          <w:iCs/>
          <w:sz w:val="28"/>
          <w:szCs w:val="28"/>
        </w:rPr>
        <w:t>6</w:t>
      </w:r>
      <w:r w:rsidR="009456D4" w:rsidRPr="004043BA">
        <w:rPr>
          <w:iCs/>
          <w:sz w:val="28"/>
          <w:szCs w:val="28"/>
        </w:rPr>
        <w:t>939</w:t>
      </w:r>
      <w:r w:rsidRPr="004043BA">
        <w:rPr>
          <w:iCs/>
          <w:sz w:val="28"/>
          <w:szCs w:val="28"/>
        </w:rPr>
        <w:t xml:space="preserve"> предприятий торговли, в том числе 4</w:t>
      </w:r>
      <w:r w:rsidR="009456D4" w:rsidRPr="004043BA">
        <w:rPr>
          <w:iCs/>
          <w:sz w:val="28"/>
          <w:szCs w:val="28"/>
        </w:rPr>
        <w:t>69</w:t>
      </w:r>
      <w:r w:rsidRPr="004043BA">
        <w:rPr>
          <w:iCs/>
          <w:sz w:val="28"/>
          <w:szCs w:val="28"/>
        </w:rPr>
        <w:t>0 стационарных торговых объект</w:t>
      </w:r>
      <w:r w:rsidR="00845662">
        <w:rPr>
          <w:iCs/>
          <w:sz w:val="28"/>
          <w:szCs w:val="28"/>
        </w:rPr>
        <w:t>ов</w:t>
      </w:r>
      <w:r w:rsidRPr="004043BA">
        <w:rPr>
          <w:iCs/>
          <w:sz w:val="28"/>
          <w:szCs w:val="28"/>
        </w:rPr>
        <w:t xml:space="preserve">, </w:t>
      </w:r>
      <w:r w:rsidR="00232272">
        <w:rPr>
          <w:iCs/>
          <w:sz w:val="28"/>
          <w:szCs w:val="28"/>
        </w:rPr>
        <w:t>2</w:t>
      </w:r>
      <w:r w:rsidR="009456D4" w:rsidRPr="004043BA">
        <w:rPr>
          <w:iCs/>
          <w:sz w:val="28"/>
          <w:szCs w:val="28"/>
        </w:rPr>
        <w:t>249</w:t>
      </w:r>
      <w:r w:rsidRPr="004043BA">
        <w:rPr>
          <w:iCs/>
          <w:sz w:val="28"/>
          <w:szCs w:val="28"/>
        </w:rPr>
        <w:t xml:space="preserve"> </w:t>
      </w:r>
      <w:r w:rsidR="004510E1" w:rsidRPr="004043BA">
        <w:rPr>
          <w:sz w:val="28"/>
          <w:szCs w:val="28"/>
        </w:rPr>
        <w:t>нестационарных торговых объектов</w:t>
      </w:r>
      <w:r w:rsidRPr="004043BA">
        <w:rPr>
          <w:iCs/>
          <w:sz w:val="28"/>
          <w:szCs w:val="28"/>
        </w:rPr>
        <w:t>;</w:t>
      </w:r>
    </w:p>
    <w:p w:rsidR="00337610" w:rsidRPr="004043BA" w:rsidRDefault="00405488" w:rsidP="00337610">
      <w:pPr>
        <w:ind w:firstLine="709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-</w:t>
      </w:r>
      <w:r w:rsidR="00A84594">
        <w:rPr>
          <w:iCs/>
          <w:sz w:val="28"/>
          <w:szCs w:val="28"/>
        </w:rPr>
        <w:t xml:space="preserve"> </w:t>
      </w:r>
      <w:r w:rsidR="00337610" w:rsidRPr="004043BA">
        <w:rPr>
          <w:iCs/>
          <w:sz w:val="28"/>
          <w:szCs w:val="28"/>
        </w:rPr>
        <w:t>24</w:t>
      </w:r>
      <w:r w:rsidR="009456D4" w:rsidRPr="004043BA">
        <w:rPr>
          <w:iCs/>
          <w:sz w:val="28"/>
          <w:szCs w:val="28"/>
        </w:rPr>
        <w:t xml:space="preserve">85 </w:t>
      </w:r>
      <w:r w:rsidR="00337610" w:rsidRPr="004043BA">
        <w:rPr>
          <w:iCs/>
          <w:sz w:val="28"/>
          <w:szCs w:val="28"/>
        </w:rPr>
        <w:t>объектов бытового обслуживания;</w:t>
      </w:r>
    </w:p>
    <w:p w:rsidR="00337610" w:rsidRPr="004043BA" w:rsidRDefault="00337610" w:rsidP="00337610">
      <w:pPr>
        <w:ind w:firstLine="709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-</w:t>
      </w:r>
      <w:r w:rsidR="00A84594">
        <w:rPr>
          <w:iCs/>
          <w:sz w:val="28"/>
          <w:szCs w:val="28"/>
        </w:rPr>
        <w:t xml:space="preserve"> </w:t>
      </w:r>
      <w:r w:rsidRPr="004043BA">
        <w:rPr>
          <w:iCs/>
          <w:sz w:val="28"/>
          <w:szCs w:val="28"/>
        </w:rPr>
        <w:t>8</w:t>
      </w:r>
      <w:r w:rsidR="009456D4" w:rsidRPr="004043BA">
        <w:rPr>
          <w:iCs/>
          <w:sz w:val="28"/>
          <w:szCs w:val="28"/>
        </w:rPr>
        <w:t>60</w:t>
      </w:r>
      <w:r w:rsidRPr="004043BA">
        <w:rPr>
          <w:iCs/>
          <w:sz w:val="28"/>
          <w:szCs w:val="28"/>
        </w:rPr>
        <w:t xml:space="preserve"> объектов общественного питания на 3</w:t>
      </w:r>
      <w:r w:rsidR="009456D4" w:rsidRPr="004043BA">
        <w:rPr>
          <w:iCs/>
          <w:sz w:val="28"/>
          <w:szCs w:val="28"/>
        </w:rPr>
        <w:t>8</w:t>
      </w:r>
      <w:r w:rsidR="004510E1" w:rsidRPr="004043BA">
        <w:rPr>
          <w:iCs/>
          <w:sz w:val="28"/>
          <w:szCs w:val="28"/>
        </w:rPr>
        <w:t>,</w:t>
      </w:r>
      <w:r w:rsidR="009456D4" w:rsidRPr="004043BA">
        <w:rPr>
          <w:iCs/>
          <w:sz w:val="28"/>
          <w:szCs w:val="28"/>
        </w:rPr>
        <w:t>9</w:t>
      </w:r>
      <w:r w:rsidR="004510E1" w:rsidRPr="004043BA">
        <w:rPr>
          <w:iCs/>
          <w:sz w:val="28"/>
          <w:szCs w:val="28"/>
        </w:rPr>
        <w:t xml:space="preserve"> тыс</w:t>
      </w:r>
      <w:r w:rsidR="00845662">
        <w:rPr>
          <w:iCs/>
          <w:sz w:val="28"/>
          <w:szCs w:val="28"/>
        </w:rPr>
        <w:t xml:space="preserve">. </w:t>
      </w:r>
      <w:r w:rsidR="0085676F" w:rsidRPr="004043BA">
        <w:rPr>
          <w:iCs/>
          <w:sz w:val="28"/>
          <w:szCs w:val="28"/>
        </w:rPr>
        <w:t>посадочных мест</w:t>
      </w:r>
      <w:r w:rsidRPr="004043BA">
        <w:rPr>
          <w:iCs/>
          <w:sz w:val="28"/>
          <w:szCs w:val="28"/>
        </w:rPr>
        <w:t>;</w:t>
      </w:r>
    </w:p>
    <w:p w:rsidR="00337610" w:rsidRPr="004043BA" w:rsidRDefault="00337610" w:rsidP="00337610">
      <w:pPr>
        <w:ind w:firstLine="709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-</w:t>
      </w:r>
      <w:r w:rsidR="00A84594">
        <w:rPr>
          <w:iCs/>
          <w:sz w:val="28"/>
          <w:szCs w:val="28"/>
        </w:rPr>
        <w:t xml:space="preserve"> </w:t>
      </w:r>
      <w:r w:rsidRPr="004043BA">
        <w:rPr>
          <w:iCs/>
          <w:sz w:val="28"/>
          <w:szCs w:val="28"/>
        </w:rPr>
        <w:t>6 рынков на 1</w:t>
      </w:r>
      <w:r w:rsidR="004510E1" w:rsidRPr="004043BA">
        <w:rPr>
          <w:iCs/>
          <w:sz w:val="28"/>
          <w:szCs w:val="28"/>
        </w:rPr>
        <w:t>,4 тыс</w:t>
      </w:r>
      <w:r w:rsidR="00845662">
        <w:rPr>
          <w:iCs/>
          <w:sz w:val="28"/>
          <w:szCs w:val="28"/>
        </w:rPr>
        <w:t xml:space="preserve">. </w:t>
      </w:r>
      <w:r w:rsidRPr="004043BA">
        <w:rPr>
          <w:iCs/>
          <w:sz w:val="28"/>
          <w:szCs w:val="28"/>
        </w:rPr>
        <w:t>торговых мест;</w:t>
      </w:r>
    </w:p>
    <w:p w:rsidR="00337610" w:rsidRPr="004043BA" w:rsidRDefault="009456D4" w:rsidP="00337610">
      <w:pPr>
        <w:ind w:firstLine="709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-</w:t>
      </w:r>
      <w:r w:rsidR="00A84594">
        <w:rPr>
          <w:iCs/>
          <w:sz w:val="28"/>
          <w:szCs w:val="28"/>
        </w:rPr>
        <w:t xml:space="preserve"> </w:t>
      </w:r>
      <w:r w:rsidR="00337610" w:rsidRPr="004043BA">
        <w:rPr>
          <w:iCs/>
          <w:sz w:val="28"/>
          <w:szCs w:val="28"/>
        </w:rPr>
        <w:t>7</w:t>
      </w:r>
      <w:r w:rsidRPr="004043BA">
        <w:rPr>
          <w:iCs/>
          <w:sz w:val="28"/>
          <w:szCs w:val="28"/>
        </w:rPr>
        <w:t>0</w:t>
      </w:r>
      <w:r w:rsidR="00337610" w:rsidRPr="004043BA">
        <w:rPr>
          <w:iCs/>
          <w:sz w:val="28"/>
          <w:szCs w:val="28"/>
        </w:rPr>
        <w:t xml:space="preserve"> ярмарок на 3</w:t>
      </w:r>
      <w:r w:rsidR="004510E1" w:rsidRPr="004043BA">
        <w:rPr>
          <w:iCs/>
          <w:sz w:val="28"/>
          <w:szCs w:val="28"/>
        </w:rPr>
        <w:t>,</w:t>
      </w:r>
      <w:r w:rsidRPr="004043BA">
        <w:rPr>
          <w:iCs/>
          <w:sz w:val="28"/>
          <w:szCs w:val="28"/>
        </w:rPr>
        <w:t>9</w:t>
      </w:r>
      <w:r w:rsidR="004510E1" w:rsidRPr="004043BA">
        <w:rPr>
          <w:iCs/>
          <w:sz w:val="28"/>
          <w:szCs w:val="28"/>
        </w:rPr>
        <w:t xml:space="preserve"> тыс</w:t>
      </w:r>
      <w:r w:rsidR="00845662">
        <w:rPr>
          <w:iCs/>
          <w:sz w:val="28"/>
          <w:szCs w:val="28"/>
        </w:rPr>
        <w:t xml:space="preserve">. </w:t>
      </w:r>
      <w:r w:rsidR="00337610" w:rsidRPr="004043BA">
        <w:rPr>
          <w:iCs/>
          <w:sz w:val="28"/>
          <w:szCs w:val="28"/>
        </w:rPr>
        <w:t>торговых мест.</w:t>
      </w:r>
    </w:p>
    <w:p w:rsidR="009456D4" w:rsidRPr="004043BA" w:rsidRDefault="009456D4" w:rsidP="009456D4">
      <w:pPr>
        <w:ind w:firstLine="709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В 2023 году продолжалась работа по развитию ярмарочной торговли, в том числе по организации ярмарок нового формата. В 2023 году в Перечень мест проведения</w:t>
      </w:r>
      <w:r w:rsidR="00777525">
        <w:rPr>
          <w:iCs/>
          <w:sz w:val="28"/>
          <w:szCs w:val="28"/>
        </w:rPr>
        <w:t xml:space="preserve"> ярмарок включено 3 новых места</w:t>
      </w:r>
      <w:r w:rsidRPr="004043BA">
        <w:rPr>
          <w:iCs/>
          <w:sz w:val="28"/>
          <w:szCs w:val="28"/>
        </w:rPr>
        <w:t xml:space="preserve"> общей площадью 28</w:t>
      </w:r>
      <w:r w:rsidR="00A84594">
        <w:rPr>
          <w:iCs/>
          <w:sz w:val="28"/>
          <w:szCs w:val="28"/>
        </w:rPr>
        <w:t xml:space="preserve"> </w:t>
      </w:r>
      <w:r w:rsidRPr="004043BA">
        <w:rPr>
          <w:iCs/>
          <w:sz w:val="28"/>
          <w:szCs w:val="28"/>
        </w:rPr>
        <w:t xml:space="preserve">238 </w:t>
      </w:r>
      <w:r w:rsidR="004A0B68" w:rsidRPr="004043BA">
        <w:rPr>
          <w:iCs/>
          <w:sz w:val="28"/>
          <w:szCs w:val="28"/>
        </w:rPr>
        <w:t>кв.</w:t>
      </w:r>
      <w:r w:rsidR="00777525">
        <w:rPr>
          <w:iCs/>
          <w:sz w:val="28"/>
          <w:szCs w:val="28"/>
        </w:rPr>
        <w:t>м</w:t>
      </w:r>
      <w:r w:rsidRPr="004043BA">
        <w:rPr>
          <w:iCs/>
          <w:sz w:val="28"/>
          <w:szCs w:val="28"/>
        </w:rPr>
        <w:t xml:space="preserve"> на 470 торговых мест. </w:t>
      </w:r>
    </w:p>
    <w:p w:rsidR="00C94B0B" w:rsidRPr="004043BA" w:rsidRDefault="00C94B0B" w:rsidP="00C94B0B">
      <w:pPr>
        <w:ind w:firstLine="709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Все ярмарки и рынки Волгограда имеют паспорта антитеррористической защищенности, проводят своевременно профилактические мероприятия, направленные на защиту объектов.</w:t>
      </w:r>
    </w:p>
    <w:p w:rsidR="00D37611" w:rsidRPr="004043BA" w:rsidRDefault="00D37611" w:rsidP="00D37611">
      <w:pPr>
        <w:ind w:firstLine="709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 xml:space="preserve">В 2023 году продолжалась работа по оптимизации схемы размещения нестационарных торговых объектов (схема НТО). </w:t>
      </w:r>
    </w:p>
    <w:p w:rsidR="00D37611" w:rsidRPr="004043BA" w:rsidRDefault="00D37611" w:rsidP="00D37611">
      <w:pPr>
        <w:ind w:firstLine="709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По состоянию на 1 января 2024 года схема НТО включа</w:t>
      </w:r>
      <w:r w:rsidR="00777525">
        <w:rPr>
          <w:iCs/>
          <w:sz w:val="28"/>
          <w:szCs w:val="28"/>
        </w:rPr>
        <w:t>ет</w:t>
      </w:r>
      <w:r w:rsidR="007A7944">
        <w:rPr>
          <w:iCs/>
          <w:sz w:val="28"/>
          <w:szCs w:val="28"/>
        </w:rPr>
        <w:t xml:space="preserve"> 2</w:t>
      </w:r>
      <w:r w:rsidRPr="004043BA">
        <w:rPr>
          <w:iCs/>
          <w:sz w:val="28"/>
          <w:szCs w:val="28"/>
        </w:rPr>
        <w:t xml:space="preserve">370 мест для размещения НТО, в том числе: для размещения киосков, павильонов, торговых галерей </w:t>
      </w:r>
      <w:r w:rsidR="00232272" w:rsidRPr="004043BA">
        <w:rPr>
          <w:sz w:val="28"/>
          <w:szCs w:val="28"/>
        </w:rPr>
        <w:t>–</w:t>
      </w:r>
      <w:r w:rsidR="00777525">
        <w:rPr>
          <w:iCs/>
          <w:sz w:val="28"/>
          <w:szCs w:val="28"/>
        </w:rPr>
        <w:t xml:space="preserve"> 1</w:t>
      </w:r>
      <w:r w:rsidRPr="004043BA">
        <w:rPr>
          <w:iCs/>
          <w:sz w:val="28"/>
          <w:szCs w:val="28"/>
        </w:rPr>
        <w:t>651 мест</w:t>
      </w:r>
      <w:r w:rsidR="00777525">
        <w:rPr>
          <w:iCs/>
          <w:sz w:val="28"/>
          <w:szCs w:val="28"/>
        </w:rPr>
        <w:t>о</w:t>
      </w:r>
      <w:r w:rsidR="007A7944">
        <w:rPr>
          <w:iCs/>
          <w:sz w:val="28"/>
          <w:szCs w:val="28"/>
        </w:rPr>
        <w:t>,</w:t>
      </w:r>
      <w:r w:rsidRPr="004043BA">
        <w:rPr>
          <w:iCs/>
          <w:sz w:val="28"/>
          <w:szCs w:val="28"/>
        </w:rPr>
        <w:t xml:space="preserve"> сезонных объектов </w:t>
      </w:r>
      <w:r w:rsidR="00232272" w:rsidRPr="004043BA">
        <w:rPr>
          <w:sz w:val="28"/>
          <w:szCs w:val="28"/>
        </w:rPr>
        <w:t>–</w:t>
      </w:r>
      <w:r w:rsidRPr="004043BA">
        <w:rPr>
          <w:iCs/>
          <w:sz w:val="28"/>
          <w:szCs w:val="28"/>
        </w:rPr>
        <w:t xml:space="preserve"> 719 мест.  </w:t>
      </w:r>
    </w:p>
    <w:p w:rsidR="00D37611" w:rsidRPr="004043BA" w:rsidRDefault="00D37611" w:rsidP="00D37611">
      <w:pPr>
        <w:ind w:firstLine="709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Размещение торговых галерей, киосков, павильонов на свободных местах, определенных схемой НТО</w:t>
      </w:r>
      <w:r w:rsidR="00777525">
        <w:rPr>
          <w:iCs/>
          <w:sz w:val="28"/>
          <w:szCs w:val="28"/>
        </w:rPr>
        <w:t>,</w:t>
      </w:r>
      <w:r w:rsidRPr="004043BA">
        <w:rPr>
          <w:iCs/>
          <w:sz w:val="28"/>
          <w:szCs w:val="28"/>
        </w:rPr>
        <w:t xml:space="preserve"> осуществляется по результатам конкурсов на право размещения НТО. В 2023 году организовано и проведено 24 заседания конкурсной комиссии на право заключения договора на размещение НТО на территории Волгограда, по результатам которых:</w:t>
      </w:r>
    </w:p>
    <w:p w:rsidR="00D37611" w:rsidRPr="004043BA" w:rsidRDefault="00D37611" w:rsidP="00D37611">
      <w:pPr>
        <w:ind w:firstLine="709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-</w:t>
      </w:r>
      <w:r w:rsidR="00A84594">
        <w:rPr>
          <w:iCs/>
          <w:sz w:val="28"/>
          <w:szCs w:val="28"/>
        </w:rPr>
        <w:t xml:space="preserve"> </w:t>
      </w:r>
      <w:r w:rsidRPr="004043BA">
        <w:rPr>
          <w:iCs/>
          <w:sz w:val="28"/>
          <w:szCs w:val="28"/>
        </w:rPr>
        <w:t>рассмотрено 112 заявок, поданных на участие в конкурсе;</w:t>
      </w:r>
    </w:p>
    <w:p w:rsidR="00D37611" w:rsidRPr="004043BA" w:rsidRDefault="00D37611" w:rsidP="00D37611">
      <w:pPr>
        <w:ind w:firstLine="709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-</w:t>
      </w:r>
      <w:r w:rsidR="00A84594">
        <w:rPr>
          <w:iCs/>
          <w:sz w:val="28"/>
          <w:szCs w:val="28"/>
        </w:rPr>
        <w:t xml:space="preserve"> </w:t>
      </w:r>
      <w:r w:rsidRPr="004043BA">
        <w:rPr>
          <w:iCs/>
          <w:sz w:val="28"/>
          <w:szCs w:val="28"/>
        </w:rPr>
        <w:t>определено 85 победителей.</w:t>
      </w:r>
    </w:p>
    <w:p w:rsidR="00D37611" w:rsidRPr="004043BA" w:rsidRDefault="00D37611" w:rsidP="00D37611">
      <w:pPr>
        <w:ind w:firstLine="709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Сумма поступивших в бюджет Волгограда задатков по ре</w:t>
      </w:r>
      <w:r w:rsidR="004D775E" w:rsidRPr="004043BA">
        <w:rPr>
          <w:iCs/>
          <w:sz w:val="28"/>
          <w:szCs w:val="28"/>
        </w:rPr>
        <w:t>з</w:t>
      </w:r>
      <w:r w:rsidR="00A84594">
        <w:rPr>
          <w:iCs/>
          <w:sz w:val="28"/>
          <w:szCs w:val="28"/>
        </w:rPr>
        <w:t>ультатам конкурсов составила 5,</w:t>
      </w:r>
      <w:r w:rsidRPr="004043BA">
        <w:rPr>
          <w:iCs/>
          <w:sz w:val="28"/>
          <w:szCs w:val="28"/>
        </w:rPr>
        <w:t>1</w:t>
      </w:r>
      <w:r w:rsidR="004D775E" w:rsidRPr="004043BA">
        <w:rPr>
          <w:iCs/>
          <w:sz w:val="28"/>
          <w:szCs w:val="28"/>
        </w:rPr>
        <w:t xml:space="preserve"> </w:t>
      </w:r>
      <w:r w:rsidR="00105F3A">
        <w:rPr>
          <w:iCs/>
          <w:sz w:val="28"/>
          <w:szCs w:val="28"/>
        </w:rPr>
        <w:t>млн.рублей</w:t>
      </w:r>
      <w:r w:rsidR="00C468A9">
        <w:rPr>
          <w:iCs/>
          <w:sz w:val="28"/>
          <w:szCs w:val="28"/>
        </w:rPr>
        <w:t>.</w:t>
      </w:r>
    </w:p>
    <w:p w:rsidR="00D37611" w:rsidRPr="00D37611" w:rsidRDefault="00D37611" w:rsidP="00D37611">
      <w:pPr>
        <w:ind w:firstLine="709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Продолжена работа по выявлению и демонтажу самовольно установленных НТО – в 2023 году на территории Волгограда демонтировано 79 незаконных объектов.</w:t>
      </w:r>
    </w:p>
    <w:p w:rsidR="00CE7FEA" w:rsidRPr="00240E7B" w:rsidRDefault="00CE7FEA" w:rsidP="00E556E9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</w:p>
    <w:p w:rsidR="00CE7FEA" w:rsidRPr="007F37DF" w:rsidRDefault="00F0650C" w:rsidP="00E556E9">
      <w:pPr>
        <w:ind w:firstLine="709"/>
        <w:jc w:val="both"/>
        <w:rPr>
          <w:rFonts w:eastAsia="Times New Roman"/>
          <w:i/>
          <w:iCs/>
          <w:sz w:val="28"/>
          <w:szCs w:val="28"/>
          <w:u w:val="single"/>
        </w:rPr>
      </w:pPr>
      <w:r w:rsidRPr="007F37DF">
        <w:rPr>
          <w:i/>
          <w:iCs/>
          <w:sz w:val="28"/>
          <w:szCs w:val="28"/>
          <w:u w:val="single"/>
        </w:rPr>
        <w:t>Доходы и расходы бюджета Волгограда</w:t>
      </w:r>
    </w:p>
    <w:p w:rsidR="00E755EC" w:rsidRPr="004043BA" w:rsidRDefault="00F0650C" w:rsidP="001D1EC8">
      <w:pPr>
        <w:suppressAutoHyphens/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>Доходы бюджета Волгограда по итогам 202</w:t>
      </w:r>
      <w:r w:rsidR="000A3BAC" w:rsidRPr="004043BA">
        <w:rPr>
          <w:sz w:val="28"/>
          <w:szCs w:val="28"/>
        </w:rPr>
        <w:t>3</w:t>
      </w:r>
      <w:r w:rsidRPr="004043BA">
        <w:rPr>
          <w:sz w:val="28"/>
          <w:szCs w:val="28"/>
        </w:rPr>
        <w:t xml:space="preserve"> года получены в объеме </w:t>
      </w:r>
      <w:r w:rsidR="000A3BAC" w:rsidRPr="004043BA">
        <w:rPr>
          <w:sz w:val="28"/>
          <w:szCs w:val="28"/>
        </w:rPr>
        <w:t>43,0</w:t>
      </w:r>
      <w:r w:rsidRPr="004043BA">
        <w:rPr>
          <w:sz w:val="28"/>
          <w:szCs w:val="28"/>
        </w:rPr>
        <w:t> </w:t>
      </w:r>
      <w:r w:rsidR="00331A84">
        <w:rPr>
          <w:sz w:val="28"/>
          <w:szCs w:val="28"/>
        </w:rPr>
        <w:t>млрд.рублей</w:t>
      </w:r>
      <w:r w:rsidRPr="004043BA">
        <w:rPr>
          <w:sz w:val="28"/>
          <w:szCs w:val="28"/>
        </w:rPr>
        <w:t xml:space="preserve">, что на </w:t>
      </w:r>
      <w:r w:rsidR="000A3BAC" w:rsidRPr="004043BA">
        <w:rPr>
          <w:sz w:val="28"/>
          <w:szCs w:val="28"/>
        </w:rPr>
        <w:t>10,1</w:t>
      </w:r>
      <w:r w:rsidR="00952A02" w:rsidRPr="004043BA">
        <w:rPr>
          <w:sz w:val="28"/>
          <w:szCs w:val="28"/>
        </w:rPr>
        <w:t xml:space="preserve"> </w:t>
      </w:r>
      <w:r w:rsidR="00331A84">
        <w:rPr>
          <w:sz w:val="28"/>
          <w:szCs w:val="28"/>
        </w:rPr>
        <w:t>млрд.рублей,</w:t>
      </w:r>
      <w:r w:rsidRPr="004043BA">
        <w:rPr>
          <w:sz w:val="28"/>
          <w:szCs w:val="28"/>
        </w:rPr>
        <w:t xml:space="preserve"> или на </w:t>
      </w:r>
      <w:r w:rsidR="000A3BAC" w:rsidRPr="004043BA">
        <w:rPr>
          <w:sz w:val="28"/>
          <w:szCs w:val="28"/>
        </w:rPr>
        <w:t>30</w:t>
      </w:r>
      <w:r w:rsidR="00952A02" w:rsidRPr="004043BA">
        <w:rPr>
          <w:sz w:val="28"/>
          <w:szCs w:val="28"/>
        </w:rPr>
        <w:t>,</w:t>
      </w:r>
      <w:r w:rsidR="000A3BAC" w:rsidRPr="004043BA">
        <w:rPr>
          <w:sz w:val="28"/>
          <w:szCs w:val="28"/>
        </w:rPr>
        <w:t>7</w:t>
      </w:r>
      <w:r w:rsidRPr="004043BA">
        <w:rPr>
          <w:sz w:val="28"/>
          <w:szCs w:val="28"/>
        </w:rPr>
        <w:t>%</w:t>
      </w:r>
      <w:r w:rsidR="00CF668A">
        <w:rPr>
          <w:sz w:val="28"/>
          <w:szCs w:val="28"/>
        </w:rPr>
        <w:t>,</w:t>
      </w:r>
      <w:r w:rsidR="000A3BAC" w:rsidRPr="004043BA">
        <w:rPr>
          <w:sz w:val="28"/>
          <w:szCs w:val="28"/>
        </w:rPr>
        <w:t xml:space="preserve"> выше уровня 2022</w:t>
      </w:r>
      <w:r w:rsidRPr="004043BA">
        <w:rPr>
          <w:sz w:val="28"/>
          <w:szCs w:val="28"/>
        </w:rPr>
        <w:t xml:space="preserve"> года. Собственные доходы составили </w:t>
      </w:r>
      <w:r w:rsidR="000A3BAC" w:rsidRPr="004043BA">
        <w:rPr>
          <w:sz w:val="28"/>
          <w:szCs w:val="28"/>
        </w:rPr>
        <w:t>9</w:t>
      </w:r>
      <w:r w:rsidR="00952A02" w:rsidRPr="004043BA">
        <w:rPr>
          <w:sz w:val="28"/>
          <w:szCs w:val="28"/>
        </w:rPr>
        <w:t>,0</w:t>
      </w:r>
      <w:r w:rsidRPr="004043BA">
        <w:rPr>
          <w:sz w:val="28"/>
          <w:szCs w:val="28"/>
        </w:rPr>
        <w:t xml:space="preserve"> </w:t>
      </w:r>
      <w:r w:rsidR="00331A84">
        <w:rPr>
          <w:sz w:val="28"/>
          <w:szCs w:val="28"/>
        </w:rPr>
        <w:t>млрд.рублей</w:t>
      </w:r>
      <w:r w:rsidR="00952A02" w:rsidRPr="004043BA">
        <w:rPr>
          <w:sz w:val="28"/>
          <w:szCs w:val="28"/>
        </w:rPr>
        <w:t xml:space="preserve">, что на </w:t>
      </w:r>
      <w:r w:rsidR="000A3BAC" w:rsidRPr="004043BA">
        <w:rPr>
          <w:sz w:val="28"/>
          <w:szCs w:val="28"/>
        </w:rPr>
        <w:t>1</w:t>
      </w:r>
      <w:r w:rsidR="00952A02" w:rsidRPr="004043BA">
        <w:rPr>
          <w:sz w:val="28"/>
          <w:szCs w:val="28"/>
        </w:rPr>
        <w:t>,</w:t>
      </w:r>
      <w:r w:rsidR="000A3BAC" w:rsidRPr="004043BA">
        <w:rPr>
          <w:sz w:val="28"/>
          <w:szCs w:val="28"/>
        </w:rPr>
        <w:t>0</w:t>
      </w:r>
      <w:r w:rsidR="00952A02" w:rsidRPr="004043BA">
        <w:rPr>
          <w:sz w:val="28"/>
          <w:szCs w:val="28"/>
        </w:rPr>
        <w:t xml:space="preserve"> млрд.</w:t>
      </w:r>
      <w:r w:rsidR="00CF668A">
        <w:rPr>
          <w:sz w:val="28"/>
          <w:szCs w:val="28"/>
        </w:rPr>
        <w:t>,</w:t>
      </w:r>
      <w:r w:rsidR="00952A02" w:rsidRPr="004043BA">
        <w:rPr>
          <w:sz w:val="28"/>
          <w:szCs w:val="28"/>
        </w:rPr>
        <w:t xml:space="preserve"> или 1</w:t>
      </w:r>
      <w:r w:rsidR="000A3BAC" w:rsidRPr="004043BA">
        <w:rPr>
          <w:sz w:val="28"/>
          <w:szCs w:val="28"/>
        </w:rPr>
        <w:t>2</w:t>
      </w:r>
      <w:r w:rsidR="00952A02" w:rsidRPr="004043BA">
        <w:rPr>
          <w:sz w:val="28"/>
          <w:szCs w:val="28"/>
        </w:rPr>
        <w:t>,4%</w:t>
      </w:r>
      <w:r w:rsidR="00CF668A">
        <w:rPr>
          <w:sz w:val="28"/>
          <w:szCs w:val="28"/>
        </w:rPr>
        <w:t>,</w:t>
      </w:r>
      <w:r w:rsidR="00952A02" w:rsidRPr="004043BA">
        <w:rPr>
          <w:sz w:val="28"/>
          <w:szCs w:val="28"/>
        </w:rPr>
        <w:t xml:space="preserve"> выше уровня 202</w:t>
      </w:r>
      <w:r w:rsidR="000A3BAC" w:rsidRPr="004043BA">
        <w:rPr>
          <w:sz w:val="28"/>
          <w:szCs w:val="28"/>
        </w:rPr>
        <w:t>2</w:t>
      </w:r>
      <w:r w:rsidR="00952A02" w:rsidRPr="004043BA">
        <w:rPr>
          <w:sz w:val="28"/>
          <w:szCs w:val="28"/>
        </w:rPr>
        <w:t xml:space="preserve"> год</w:t>
      </w:r>
      <w:r w:rsidR="00A85CB3">
        <w:rPr>
          <w:sz w:val="28"/>
          <w:szCs w:val="28"/>
        </w:rPr>
        <w:t>а</w:t>
      </w:r>
      <w:r w:rsidRPr="004043BA">
        <w:rPr>
          <w:sz w:val="28"/>
          <w:szCs w:val="28"/>
        </w:rPr>
        <w:t xml:space="preserve">. </w:t>
      </w:r>
      <w:r w:rsidR="00642C18" w:rsidRPr="004043BA">
        <w:rPr>
          <w:sz w:val="28"/>
          <w:szCs w:val="28"/>
        </w:rPr>
        <w:t xml:space="preserve">При этом налоговые доходы </w:t>
      </w:r>
      <w:r w:rsidR="00952A02" w:rsidRPr="004043BA">
        <w:rPr>
          <w:sz w:val="28"/>
          <w:szCs w:val="28"/>
        </w:rPr>
        <w:t>исполнены в сумме 6,</w:t>
      </w:r>
      <w:r w:rsidR="000A3BAC" w:rsidRPr="004043BA">
        <w:rPr>
          <w:sz w:val="28"/>
          <w:szCs w:val="28"/>
        </w:rPr>
        <w:t>7</w:t>
      </w:r>
      <w:r w:rsidR="00952A02" w:rsidRPr="004043BA">
        <w:rPr>
          <w:sz w:val="28"/>
          <w:szCs w:val="28"/>
        </w:rPr>
        <w:t xml:space="preserve"> млрд.руб</w:t>
      </w:r>
      <w:r w:rsidR="00331A84">
        <w:rPr>
          <w:sz w:val="28"/>
          <w:szCs w:val="28"/>
        </w:rPr>
        <w:t>лей</w:t>
      </w:r>
      <w:r w:rsidR="00952A02" w:rsidRPr="004043BA">
        <w:rPr>
          <w:sz w:val="28"/>
          <w:szCs w:val="28"/>
        </w:rPr>
        <w:t>, в 202</w:t>
      </w:r>
      <w:r w:rsidR="000A3BAC" w:rsidRPr="004043BA">
        <w:rPr>
          <w:sz w:val="28"/>
          <w:szCs w:val="28"/>
        </w:rPr>
        <w:t xml:space="preserve">2 </w:t>
      </w:r>
      <w:r w:rsidR="00A85CB3">
        <w:rPr>
          <w:sz w:val="28"/>
          <w:szCs w:val="28"/>
        </w:rPr>
        <w:t xml:space="preserve">году </w:t>
      </w:r>
      <w:r w:rsidR="006551D6" w:rsidRPr="004043BA">
        <w:rPr>
          <w:sz w:val="28"/>
          <w:szCs w:val="28"/>
        </w:rPr>
        <w:t>–</w:t>
      </w:r>
      <w:r w:rsidR="000A3BAC" w:rsidRPr="004043BA">
        <w:rPr>
          <w:sz w:val="28"/>
          <w:szCs w:val="28"/>
        </w:rPr>
        <w:t xml:space="preserve"> 6</w:t>
      </w:r>
      <w:r w:rsidR="00952A02" w:rsidRPr="004043BA">
        <w:rPr>
          <w:sz w:val="28"/>
          <w:szCs w:val="28"/>
        </w:rPr>
        <w:t>,</w:t>
      </w:r>
      <w:r w:rsidR="000A3BAC" w:rsidRPr="004043BA">
        <w:rPr>
          <w:sz w:val="28"/>
          <w:szCs w:val="28"/>
        </w:rPr>
        <w:t>5</w:t>
      </w:r>
      <w:r w:rsidR="00952A02" w:rsidRPr="004043BA">
        <w:rPr>
          <w:sz w:val="28"/>
          <w:szCs w:val="28"/>
        </w:rPr>
        <w:t xml:space="preserve"> млрд.руб</w:t>
      </w:r>
      <w:r w:rsidR="00331A84">
        <w:rPr>
          <w:sz w:val="28"/>
          <w:szCs w:val="28"/>
        </w:rPr>
        <w:t>лей</w:t>
      </w:r>
      <w:r w:rsidR="00952A02" w:rsidRPr="004043BA">
        <w:rPr>
          <w:sz w:val="28"/>
          <w:szCs w:val="28"/>
        </w:rPr>
        <w:t xml:space="preserve">. </w:t>
      </w:r>
    </w:p>
    <w:p w:rsidR="00E755EC" w:rsidRPr="004043BA" w:rsidRDefault="00F0650C" w:rsidP="001D1EC8">
      <w:pPr>
        <w:suppressAutoHyphens/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 xml:space="preserve">Основная доля налоговых поступлений обеспечена налогом на доходы физических лиц </w:t>
      </w:r>
      <w:r w:rsidR="00331A84" w:rsidRPr="004043BA">
        <w:rPr>
          <w:iCs/>
          <w:sz w:val="28"/>
          <w:szCs w:val="28"/>
        </w:rPr>
        <w:t>–</w:t>
      </w:r>
      <w:r w:rsidRPr="004043BA">
        <w:rPr>
          <w:sz w:val="28"/>
          <w:szCs w:val="28"/>
        </w:rPr>
        <w:t xml:space="preserve"> </w:t>
      </w:r>
      <w:r w:rsidR="00952A02" w:rsidRPr="004043BA">
        <w:rPr>
          <w:sz w:val="28"/>
          <w:szCs w:val="28"/>
        </w:rPr>
        <w:t>7</w:t>
      </w:r>
      <w:r w:rsidR="000A3BAC" w:rsidRPr="004043BA">
        <w:rPr>
          <w:sz w:val="28"/>
          <w:szCs w:val="28"/>
        </w:rPr>
        <w:t>9</w:t>
      </w:r>
      <w:r w:rsidR="00952A02" w:rsidRPr="004043BA">
        <w:rPr>
          <w:sz w:val="28"/>
          <w:szCs w:val="28"/>
        </w:rPr>
        <w:t>,</w:t>
      </w:r>
      <w:r w:rsidR="000A3BAC" w:rsidRPr="004043BA">
        <w:rPr>
          <w:sz w:val="28"/>
          <w:szCs w:val="28"/>
        </w:rPr>
        <w:t>8</w:t>
      </w:r>
      <w:r w:rsidRPr="004043BA">
        <w:rPr>
          <w:sz w:val="28"/>
          <w:szCs w:val="28"/>
        </w:rPr>
        <w:t>% и земельным налогом</w:t>
      </w:r>
      <w:r w:rsidR="00331A84">
        <w:rPr>
          <w:sz w:val="28"/>
          <w:szCs w:val="28"/>
        </w:rPr>
        <w:t xml:space="preserve"> </w:t>
      </w:r>
      <w:r w:rsidR="00331A84" w:rsidRPr="004043BA">
        <w:rPr>
          <w:iCs/>
          <w:sz w:val="28"/>
          <w:szCs w:val="28"/>
        </w:rPr>
        <w:t>–</w:t>
      </w:r>
      <w:r w:rsidR="00331A84">
        <w:rPr>
          <w:iCs/>
          <w:sz w:val="28"/>
          <w:szCs w:val="28"/>
        </w:rPr>
        <w:t xml:space="preserve"> </w:t>
      </w:r>
      <w:r w:rsidR="000A3BAC" w:rsidRPr="004043BA">
        <w:rPr>
          <w:sz w:val="28"/>
          <w:szCs w:val="28"/>
        </w:rPr>
        <w:t>8</w:t>
      </w:r>
      <w:r w:rsidR="00952A02" w:rsidRPr="004043BA">
        <w:rPr>
          <w:sz w:val="28"/>
          <w:szCs w:val="28"/>
        </w:rPr>
        <w:t>,</w:t>
      </w:r>
      <w:r w:rsidR="000A3BAC" w:rsidRPr="004043BA">
        <w:rPr>
          <w:sz w:val="28"/>
          <w:szCs w:val="28"/>
        </w:rPr>
        <w:t>0</w:t>
      </w:r>
      <w:r w:rsidRPr="004043BA">
        <w:rPr>
          <w:sz w:val="28"/>
          <w:szCs w:val="28"/>
        </w:rPr>
        <w:t xml:space="preserve">%. </w:t>
      </w:r>
    </w:p>
    <w:p w:rsidR="001D1EC8" w:rsidRPr="004043BA" w:rsidRDefault="00F0650C" w:rsidP="001D1EC8">
      <w:pPr>
        <w:suppressAutoHyphens/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 xml:space="preserve">Поступления по неналоговым доходам составили </w:t>
      </w:r>
      <w:r w:rsidR="005B54E4" w:rsidRPr="004043BA">
        <w:rPr>
          <w:sz w:val="28"/>
          <w:szCs w:val="28"/>
        </w:rPr>
        <w:t>2,3</w:t>
      </w:r>
      <w:r w:rsidRPr="004043BA">
        <w:rPr>
          <w:sz w:val="28"/>
          <w:szCs w:val="28"/>
        </w:rPr>
        <w:t xml:space="preserve"> млрд</w:t>
      </w:r>
      <w:r w:rsidR="004D775E" w:rsidRPr="004043BA">
        <w:rPr>
          <w:sz w:val="28"/>
          <w:szCs w:val="28"/>
        </w:rPr>
        <w:t>.</w:t>
      </w:r>
      <w:r w:rsidRPr="004043BA">
        <w:rPr>
          <w:sz w:val="28"/>
          <w:szCs w:val="28"/>
        </w:rPr>
        <w:t>рублей и сформированы в основном от поступлений по арендной плате за земельные участки</w:t>
      </w:r>
      <w:r w:rsidR="005B54E4" w:rsidRPr="004043BA">
        <w:rPr>
          <w:sz w:val="28"/>
          <w:szCs w:val="28"/>
        </w:rPr>
        <w:t>, поступлений от штрафов,</w:t>
      </w:r>
      <w:r w:rsidRPr="004043BA">
        <w:rPr>
          <w:sz w:val="28"/>
          <w:szCs w:val="28"/>
        </w:rPr>
        <w:t xml:space="preserve"> доходов от продажи материальных и нематериальных активов</w:t>
      </w:r>
      <w:r w:rsidR="005B54E4" w:rsidRPr="004043BA">
        <w:rPr>
          <w:sz w:val="28"/>
          <w:szCs w:val="28"/>
        </w:rPr>
        <w:t xml:space="preserve">, от платы за проезд пассажиров ООО </w:t>
      </w:r>
      <w:r w:rsidR="0061139F">
        <w:rPr>
          <w:sz w:val="28"/>
          <w:szCs w:val="28"/>
        </w:rPr>
        <w:t>"</w:t>
      </w:r>
      <w:r w:rsidR="005B54E4" w:rsidRPr="004043BA">
        <w:rPr>
          <w:sz w:val="28"/>
          <w:szCs w:val="28"/>
        </w:rPr>
        <w:t>ЭлектроТранспортПлюс</w:t>
      </w:r>
      <w:r w:rsidR="0061139F">
        <w:rPr>
          <w:sz w:val="28"/>
          <w:szCs w:val="28"/>
        </w:rPr>
        <w:t>"</w:t>
      </w:r>
      <w:r w:rsidR="005B54E4" w:rsidRPr="004043BA">
        <w:rPr>
          <w:sz w:val="28"/>
          <w:szCs w:val="28"/>
        </w:rPr>
        <w:t xml:space="preserve"> (доходы поступают в казну с мая 2023</w:t>
      </w:r>
      <w:r w:rsidR="004C2715">
        <w:rPr>
          <w:sz w:val="28"/>
          <w:szCs w:val="28"/>
        </w:rPr>
        <w:t xml:space="preserve"> года</w:t>
      </w:r>
      <w:r w:rsidR="005B54E4" w:rsidRPr="004043BA">
        <w:rPr>
          <w:sz w:val="28"/>
          <w:szCs w:val="28"/>
        </w:rPr>
        <w:t xml:space="preserve">, ранее таких доходов в бюджете не было). </w:t>
      </w:r>
      <w:r w:rsidRPr="004043BA">
        <w:rPr>
          <w:sz w:val="28"/>
          <w:szCs w:val="28"/>
        </w:rPr>
        <w:t xml:space="preserve"> </w:t>
      </w:r>
    </w:p>
    <w:p w:rsidR="00AE5C8F" w:rsidRPr="004043BA" w:rsidRDefault="00AE5C8F" w:rsidP="00AE5C8F">
      <w:pPr>
        <w:suppressAutoHyphens/>
        <w:ind w:firstLine="709"/>
        <w:jc w:val="both"/>
        <w:rPr>
          <w:bCs/>
          <w:sz w:val="28"/>
          <w:szCs w:val="28"/>
        </w:rPr>
      </w:pPr>
      <w:r w:rsidRPr="004043BA">
        <w:rPr>
          <w:bCs/>
          <w:sz w:val="28"/>
          <w:szCs w:val="28"/>
        </w:rPr>
        <w:t xml:space="preserve">Поступления по доходам от аренды муниципальной имущественной казны составили 100,8 </w:t>
      </w:r>
      <w:r w:rsidR="00E43E76">
        <w:rPr>
          <w:bCs/>
          <w:sz w:val="28"/>
          <w:szCs w:val="28"/>
        </w:rPr>
        <w:t>млн.рублей</w:t>
      </w:r>
      <w:r w:rsidRPr="004043BA">
        <w:rPr>
          <w:bCs/>
          <w:sz w:val="28"/>
          <w:szCs w:val="28"/>
        </w:rPr>
        <w:t>.</w:t>
      </w:r>
    </w:p>
    <w:p w:rsidR="00AE5C8F" w:rsidRPr="004043BA" w:rsidRDefault="00AE5C8F" w:rsidP="00AE5C8F">
      <w:pPr>
        <w:suppressAutoHyphens/>
        <w:ind w:firstLine="709"/>
        <w:jc w:val="both"/>
        <w:rPr>
          <w:bCs/>
          <w:sz w:val="28"/>
          <w:szCs w:val="28"/>
        </w:rPr>
      </w:pPr>
      <w:r w:rsidRPr="004043BA">
        <w:rPr>
          <w:bCs/>
          <w:sz w:val="28"/>
          <w:szCs w:val="28"/>
        </w:rPr>
        <w:t>В 2023 году по договорам аренды муниципального имущества</w:t>
      </w:r>
      <w:r w:rsidR="001B4BD3" w:rsidRPr="004043BA">
        <w:rPr>
          <w:bCs/>
          <w:sz w:val="28"/>
          <w:szCs w:val="28"/>
        </w:rPr>
        <w:t xml:space="preserve"> и земельных участков</w:t>
      </w:r>
      <w:r w:rsidRPr="004043BA">
        <w:rPr>
          <w:bCs/>
          <w:sz w:val="28"/>
          <w:szCs w:val="28"/>
        </w:rPr>
        <w:t>:</w:t>
      </w:r>
    </w:p>
    <w:p w:rsidR="00AE5C8F" w:rsidRPr="004043BA" w:rsidRDefault="00AE5C8F" w:rsidP="00AE5C8F">
      <w:pPr>
        <w:suppressAutoHyphens/>
        <w:ind w:firstLine="709"/>
        <w:jc w:val="both"/>
        <w:rPr>
          <w:bCs/>
          <w:sz w:val="28"/>
          <w:szCs w:val="28"/>
        </w:rPr>
      </w:pPr>
      <w:r w:rsidRPr="004043BA">
        <w:rPr>
          <w:bCs/>
          <w:sz w:val="28"/>
          <w:szCs w:val="28"/>
        </w:rPr>
        <w:t>-</w:t>
      </w:r>
      <w:r w:rsidR="00E43E76">
        <w:rPr>
          <w:bCs/>
          <w:sz w:val="28"/>
          <w:szCs w:val="28"/>
        </w:rPr>
        <w:t xml:space="preserve"> </w:t>
      </w:r>
      <w:r w:rsidRPr="004043BA">
        <w:rPr>
          <w:bCs/>
          <w:sz w:val="28"/>
          <w:szCs w:val="28"/>
        </w:rPr>
        <w:t xml:space="preserve">направлено </w:t>
      </w:r>
      <w:r w:rsidR="001B4BD3" w:rsidRPr="004043BA">
        <w:rPr>
          <w:bCs/>
          <w:sz w:val="28"/>
          <w:szCs w:val="28"/>
        </w:rPr>
        <w:t>2,1 тыс</w:t>
      </w:r>
      <w:r w:rsidR="004C2715">
        <w:rPr>
          <w:bCs/>
          <w:sz w:val="28"/>
          <w:szCs w:val="28"/>
        </w:rPr>
        <w:t>.</w:t>
      </w:r>
      <w:r w:rsidRPr="004043BA">
        <w:rPr>
          <w:bCs/>
          <w:sz w:val="28"/>
          <w:szCs w:val="28"/>
        </w:rPr>
        <w:t xml:space="preserve">уведомлений арендаторам </w:t>
      </w:r>
      <w:r w:rsidR="001B4BD3" w:rsidRPr="004043BA">
        <w:rPr>
          <w:bCs/>
          <w:sz w:val="28"/>
          <w:szCs w:val="28"/>
        </w:rPr>
        <w:t xml:space="preserve">о наличии задолженности (погашено </w:t>
      </w:r>
      <w:r w:rsidRPr="004043BA">
        <w:rPr>
          <w:bCs/>
          <w:sz w:val="28"/>
          <w:szCs w:val="28"/>
        </w:rPr>
        <w:t xml:space="preserve">на общую сумму </w:t>
      </w:r>
      <w:r w:rsidR="001B4BD3" w:rsidRPr="004043BA">
        <w:rPr>
          <w:bCs/>
          <w:sz w:val="28"/>
          <w:szCs w:val="28"/>
        </w:rPr>
        <w:t>45,0</w:t>
      </w:r>
      <w:r w:rsidRPr="004043BA">
        <w:rPr>
          <w:bCs/>
          <w:sz w:val="28"/>
          <w:szCs w:val="28"/>
        </w:rPr>
        <w:t xml:space="preserve"> </w:t>
      </w:r>
      <w:r w:rsidR="00E43E76">
        <w:rPr>
          <w:bCs/>
          <w:sz w:val="28"/>
          <w:szCs w:val="28"/>
        </w:rPr>
        <w:t>млн.рублей</w:t>
      </w:r>
      <w:r w:rsidR="001B4BD3" w:rsidRPr="004043BA">
        <w:rPr>
          <w:bCs/>
          <w:sz w:val="28"/>
          <w:szCs w:val="28"/>
        </w:rPr>
        <w:t>)</w:t>
      </w:r>
      <w:r w:rsidRPr="004043BA">
        <w:rPr>
          <w:bCs/>
          <w:sz w:val="28"/>
          <w:szCs w:val="28"/>
        </w:rPr>
        <w:t xml:space="preserve">; </w:t>
      </w:r>
    </w:p>
    <w:p w:rsidR="001B4BD3" w:rsidRPr="004043BA" w:rsidRDefault="00AE5C8F" w:rsidP="00AE5C8F">
      <w:pPr>
        <w:suppressAutoHyphens/>
        <w:ind w:firstLine="709"/>
        <w:jc w:val="both"/>
        <w:rPr>
          <w:bCs/>
          <w:sz w:val="28"/>
          <w:szCs w:val="28"/>
        </w:rPr>
      </w:pPr>
      <w:r w:rsidRPr="004043BA">
        <w:rPr>
          <w:bCs/>
          <w:sz w:val="28"/>
          <w:szCs w:val="28"/>
        </w:rPr>
        <w:t>-</w:t>
      </w:r>
      <w:r w:rsidR="00E43E76">
        <w:rPr>
          <w:bCs/>
          <w:sz w:val="28"/>
          <w:szCs w:val="28"/>
        </w:rPr>
        <w:t xml:space="preserve"> </w:t>
      </w:r>
      <w:r w:rsidRPr="004043BA">
        <w:rPr>
          <w:bCs/>
          <w:sz w:val="28"/>
          <w:szCs w:val="28"/>
        </w:rPr>
        <w:t xml:space="preserve">предъявлено </w:t>
      </w:r>
      <w:r w:rsidR="001B4BD3" w:rsidRPr="004043BA">
        <w:rPr>
          <w:bCs/>
          <w:sz w:val="28"/>
          <w:szCs w:val="28"/>
        </w:rPr>
        <w:t>1,5 тыс</w:t>
      </w:r>
      <w:r w:rsidR="004C2715">
        <w:rPr>
          <w:bCs/>
          <w:sz w:val="28"/>
          <w:szCs w:val="28"/>
        </w:rPr>
        <w:t>.</w:t>
      </w:r>
      <w:r w:rsidR="006F6C3B">
        <w:rPr>
          <w:bCs/>
          <w:sz w:val="28"/>
          <w:szCs w:val="28"/>
        </w:rPr>
        <w:t xml:space="preserve"> </w:t>
      </w:r>
      <w:r w:rsidRPr="004043BA">
        <w:rPr>
          <w:bCs/>
          <w:sz w:val="28"/>
          <w:szCs w:val="28"/>
        </w:rPr>
        <w:t>исковых заявлений в суд</w:t>
      </w:r>
      <w:r w:rsidR="001B4BD3" w:rsidRPr="004043BA">
        <w:rPr>
          <w:bCs/>
          <w:sz w:val="28"/>
          <w:szCs w:val="28"/>
        </w:rPr>
        <w:t>;</w:t>
      </w:r>
      <w:r w:rsidRPr="004043BA">
        <w:rPr>
          <w:bCs/>
          <w:sz w:val="28"/>
          <w:szCs w:val="28"/>
        </w:rPr>
        <w:t xml:space="preserve"> </w:t>
      </w:r>
    </w:p>
    <w:p w:rsidR="00500BE7" w:rsidRPr="004043BA" w:rsidRDefault="00500BE7" w:rsidP="00AE5C8F">
      <w:pPr>
        <w:suppressAutoHyphens/>
        <w:ind w:firstLine="709"/>
        <w:jc w:val="both"/>
        <w:rPr>
          <w:bCs/>
          <w:sz w:val="28"/>
          <w:szCs w:val="28"/>
        </w:rPr>
      </w:pPr>
      <w:r w:rsidRPr="004043BA">
        <w:rPr>
          <w:bCs/>
          <w:sz w:val="28"/>
          <w:szCs w:val="28"/>
        </w:rPr>
        <w:t>-</w:t>
      </w:r>
      <w:r w:rsidR="00E43E76">
        <w:rPr>
          <w:bCs/>
          <w:sz w:val="28"/>
          <w:szCs w:val="28"/>
        </w:rPr>
        <w:t xml:space="preserve"> </w:t>
      </w:r>
      <w:r w:rsidR="00AE5C8F" w:rsidRPr="004043BA">
        <w:rPr>
          <w:bCs/>
          <w:sz w:val="28"/>
          <w:szCs w:val="28"/>
        </w:rPr>
        <w:t xml:space="preserve">вынесено 216 решений о взыскании задолженности на сумму 12,6 </w:t>
      </w:r>
      <w:r w:rsidR="00E43E76">
        <w:rPr>
          <w:bCs/>
          <w:sz w:val="28"/>
          <w:szCs w:val="28"/>
        </w:rPr>
        <w:t>млн.рублей</w:t>
      </w:r>
      <w:r w:rsidR="00AE5C8F" w:rsidRPr="004043BA">
        <w:rPr>
          <w:bCs/>
          <w:sz w:val="28"/>
          <w:szCs w:val="28"/>
        </w:rPr>
        <w:t>;</w:t>
      </w:r>
    </w:p>
    <w:p w:rsidR="00500BE7" w:rsidRPr="004043BA" w:rsidRDefault="00500BE7" w:rsidP="00AE5C8F">
      <w:pPr>
        <w:suppressAutoHyphens/>
        <w:ind w:firstLine="709"/>
        <w:jc w:val="both"/>
        <w:rPr>
          <w:bCs/>
          <w:sz w:val="28"/>
          <w:szCs w:val="28"/>
        </w:rPr>
      </w:pPr>
      <w:r w:rsidRPr="004043BA">
        <w:rPr>
          <w:bCs/>
          <w:sz w:val="28"/>
          <w:szCs w:val="28"/>
        </w:rPr>
        <w:t>-</w:t>
      </w:r>
      <w:r w:rsidR="00E43E76">
        <w:rPr>
          <w:bCs/>
          <w:sz w:val="28"/>
          <w:szCs w:val="28"/>
        </w:rPr>
        <w:t xml:space="preserve"> </w:t>
      </w:r>
      <w:r w:rsidR="00AE5C8F" w:rsidRPr="004043BA">
        <w:rPr>
          <w:bCs/>
          <w:sz w:val="28"/>
          <w:szCs w:val="28"/>
        </w:rPr>
        <w:t xml:space="preserve">погашена в добровольном порядке задолженность по 79 исковым заявлениям на сумму 6,7 </w:t>
      </w:r>
      <w:r w:rsidR="00E43E76">
        <w:rPr>
          <w:bCs/>
          <w:sz w:val="28"/>
          <w:szCs w:val="28"/>
        </w:rPr>
        <w:t>млн.рублей</w:t>
      </w:r>
      <w:r w:rsidR="00AE5C8F" w:rsidRPr="004043BA">
        <w:rPr>
          <w:bCs/>
          <w:sz w:val="28"/>
          <w:szCs w:val="28"/>
        </w:rPr>
        <w:t>;</w:t>
      </w:r>
    </w:p>
    <w:p w:rsidR="00AE5C8F" w:rsidRPr="004043BA" w:rsidRDefault="00500BE7" w:rsidP="00AE5C8F">
      <w:pPr>
        <w:suppressAutoHyphens/>
        <w:ind w:firstLine="709"/>
        <w:jc w:val="both"/>
        <w:rPr>
          <w:bCs/>
          <w:sz w:val="28"/>
          <w:szCs w:val="28"/>
        </w:rPr>
      </w:pPr>
      <w:r w:rsidRPr="004043BA">
        <w:rPr>
          <w:bCs/>
          <w:sz w:val="28"/>
          <w:szCs w:val="28"/>
        </w:rPr>
        <w:t>-</w:t>
      </w:r>
      <w:r w:rsidR="00E43E76">
        <w:rPr>
          <w:bCs/>
          <w:sz w:val="28"/>
          <w:szCs w:val="28"/>
        </w:rPr>
        <w:t xml:space="preserve"> </w:t>
      </w:r>
      <w:r w:rsidR="00AE5C8F" w:rsidRPr="004043BA">
        <w:rPr>
          <w:bCs/>
          <w:sz w:val="28"/>
          <w:szCs w:val="28"/>
        </w:rPr>
        <w:t>направлено 193 исполнительных листа</w:t>
      </w:r>
      <w:r w:rsidRPr="004043BA">
        <w:rPr>
          <w:bCs/>
          <w:sz w:val="28"/>
          <w:szCs w:val="28"/>
        </w:rPr>
        <w:t xml:space="preserve"> на сумму </w:t>
      </w:r>
      <w:r w:rsidR="00AE5C8F" w:rsidRPr="004043BA">
        <w:rPr>
          <w:bCs/>
          <w:sz w:val="28"/>
          <w:szCs w:val="28"/>
        </w:rPr>
        <w:t xml:space="preserve">11,8 </w:t>
      </w:r>
      <w:r w:rsidR="00E43E76">
        <w:rPr>
          <w:bCs/>
          <w:sz w:val="28"/>
          <w:szCs w:val="28"/>
        </w:rPr>
        <w:t>млн.рублей</w:t>
      </w:r>
      <w:r w:rsidRPr="004043BA">
        <w:rPr>
          <w:bCs/>
          <w:sz w:val="28"/>
          <w:szCs w:val="28"/>
        </w:rPr>
        <w:t xml:space="preserve"> в службу судебных приставов и т.д.</w:t>
      </w:r>
      <w:r w:rsidR="00AE5C8F" w:rsidRPr="004043BA">
        <w:rPr>
          <w:bCs/>
          <w:sz w:val="28"/>
          <w:szCs w:val="28"/>
        </w:rPr>
        <w:t xml:space="preserve"> </w:t>
      </w:r>
    </w:p>
    <w:p w:rsidR="00AE5C8F" w:rsidRPr="004043BA" w:rsidRDefault="00AE5C8F" w:rsidP="00AE5C8F">
      <w:pPr>
        <w:suppressAutoHyphens/>
        <w:ind w:firstLine="709"/>
        <w:jc w:val="both"/>
        <w:rPr>
          <w:bCs/>
          <w:sz w:val="28"/>
          <w:szCs w:val="28"/>
        </w:rPr>
      </w:pPr>
      <w:r w:rsidRPr="004043BA">
        <w:rPr>
          <w:bCs/>
          <w:sz w:val="28"/>
          <w:szCs w:val="28"/>
        </w:rPr>
        <w:t xml:space="preserve">В результате проведенных мероприятий в бюджет Волгограда поступило </w:t>
      </w:r>
      <w:r w:rsidR="001B4BD3" w:rsidRPr="004043BA">
        <w:rPr>
          <w:bCs/>
          <w:sz w:val="28"/>
          <w:szCs w:val="28"/>
        </w:rPr>
        <w:t>105,1</w:t>
      </w:r>
      <w:r w:rsidRPr="004043BA">
        <w:rPr>
          <w:bCs/>
          <w:sz w:val="28"/>
          <w:szCs w:val="28"/>
        </w:rPr>
        <w:t xml:space="preserve"> </w:t>
      </w:r>
      <w:r w:rsidR="00E43E76">
        <w:rPr>
          <w:bCs/>
          <w:sz w:val="28"/>
          <w:szCs w:val="28"/>
        </w:rPr>
        <w:t>млн.рублей</w:t>
      </w:r>
      <w:r w:rsidRPr="004043BA">
        <w:rPr>
          <w:bCs/>
          <w:sz w:val="28"/>
          <w:szCs w:val="28"/>
        </w:rPr>
        <w:t xml:space="preserve"> в счет погашения задолженности прошлых лет.</w:t>
      </w:r>
    </w:p>
    <w:p w:rsidR="00F258EE" w:rsidRPr="004043BA" w:rsidRDefault="00F258EE" w:rsidP="00AE5C8F">
      <w:pPr>
        <w:suppressAutoHyphens/>
        <w:ind w:firstLine="709"/>
        <w:jc w:val="both"/>
        <w:rPr>
          <w:bCs/>
          <w:sz w:val="28"/>
          <w:szCs w:val="28"/>
        </w:rPr>
      </w:pPr>
      <w:r w:rsidRPr="004043BA">
        <w:rPr>
          <w:bCs/>
          <w:sz w:val="28"/>
          <w:szCs w:val="28"/>
        </w:rPr>
        <w:t>Поступления в бюджет Волгограда по доходам от размещения объектов на землях или земельных участках, находящихся в государственной ил</w:t>
      </w:r>
      <w:r w:rsidR="004D775E" w:rsidRPr="004043BA">
        <w:rPr>
          <w:bCs/>
          <w:sz w:val="28"/>
          <w:szCs w:val="28"/>
        </w:rPr>
        <w:t>и муниципальной собственности</w:t>
      </w:r>
      <w:r w:rsidR="00D21483">
        <w:rPr>
          <w:bCs/>
          <w:sz w:val="28"/>
          <w:szCs w:val="28"/>
        </w:rPr>
        <w:t>,</w:t>
      </w:r>
      <w:r w:rsidR="004D775E" w:rsidRPr="004043BA">
        <w:rPr>
          <w:bCs/>
          <w:sz w:val="28"/>
          <w:szCs w:val="28"/>
        </w:rPr>
        <w:t xml:space="preserve"> </w:t>
      </w:r>
      <w:r w:rsidRPr="004043BA">
        <w:rPr>
          <w:bCs/>
          <w:sz w:val="28"/>
          <w:szCs w:val="28"/>
        </w:rPr>
        <w:t xml:space="preserve">за 2023 год составили 1,4 </w:t>
      </w:r>
      <w:r w:rsidR="00E43E76">
        <w:rPr>
          <w:bCs/>
          <w:sz w:val="28"/>
          <w:szCs w:val="28"/>
        </w:rPr>
        <w:t>млн.рублей</w:t>
      </w:r>
      <w:r w:rsidRPr="004043BA">
        <w:rPr>
          <w:bCs/>
          <w:sz w:val="28"/>
          <w:szCs w:val="28"/>
        </w:rPr>
        <w:t>.</w:t>
      </w:r>
    </w:p>
    <w:p w:rsidR="00013B98" w:rsidRPr="004043BA" w:rsidRDefault="00013B98" w:rsidP="00013B98">
      <w:pPr>
        <w:suppressAutoHyphens/>
        <w:ind w:firstLine="709"/>
        <w:jc w:val="both"/>
        <w:rPr>
          <w:bCs/>
          <w:sz w:val="28"/>
          <w:szCs w:val="28"/>
        </w:rPr>
      </w:pPr>
      <w:r w:rsidRPr="004043BA">
        <w:rPr>
          <w:bCs/>
          <w:sz w:val="28"/>
          <w:szCs w:val="28"/>
        </w:rPr>
        <w:t xml:space="preserve">В бюджет Волгограда за 2023 год по доходам от продажи земельных участков поступили денежные средства на общую сумму 155,8 </w:t>
      </w:r>
      <w:r w:rsidR="00E43E76">
        <w:rPr>
          <w:bCs/>
          <w:sz w:val="28"/>
          <w:szCs w:val="28"/>
        </w:rPr>
        <w:t>млн.рублей</w:t>
      </w:r>
      <w:r w:rsidRPr="004043BA">
        <w:rPr>
          <w:bCs/>
          <w:sz w:val="28"/>
          <w:szCs w:val="28"/>
        </w:rPr>
        <w:t>, от размещения рекламы – 75,7 млн.рублей.</w:t>
      </w:r>
    </w:p>
    <w:p w:rsidR="00CE7FEA" w:rsidRPr="004043BA" w:rsidRDefault="00F0650C" w:rsidP="00E556E9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4043BA">
        <w:rPr>
          <w:sz w:val="28"/>
          <w:szCs w:val="28"/>
        </w:rPr>
        <w:t xml:space="preserve">Доходы бюджета Волгограда в части безвозмездных поступлений исполнены в сумме </w:t>
      </w:r>
      <w:r w:rsidR="00D60B4A" w:rsidRPr="004043BA">
        <w:rPr>
          <w:sz w:val="28"/>
          <w:szCs w:val="28"/>
        </w:rPr>
        <w:t>34</w:t>
      </w:r>
      <w:r w:rsidR="00821AE3" w:rsidRPr="004043BA">
        <w:rPr>
          <w:sz w:val="28"/>
          <w:szCs w:val="28"/>
        </w:rPr>
        <w:t>,</w:t>
      </w:r>
      <w:r w:rsidR="00D60B4A" w:rsidRPr="004043BA">
        <w:rPr>
          <w:sz w:val="28"/>
          <w:szCs w:val="28"/>
        </w:rPr>
        <w:t>0</w:t>
      </w:r>
      <w:r w:rsidR="00821AE3" w:rsidRPr="004043BA">
        <w:rPr>
          <w:sz w:val="28"/>
          <w:szCs w:val="28"/>
        </w:rPr>
        <w:t xml:space="preserve"> млрд</w:t>
      </w:r>
      <w:r w:rsidR="008D14D5" w:rsidRPr="004043BA">
        <w:rPr>
          <w:sz w:val="28"/>
          <w:szCs w:val="28"/>
        </w:rPr>
        <w:t>.</w:t>
      </w:r>
      <w:r w:rsidR="00821AE3" w:rsidRPr="004043BA">
        <w:rPr>
          <w:sz w:val="28"/>
          <w:szCs w:val="28"/>
        </w:rPr>
        <w:t xml:space="preserve">рублей, что на </w:t>
      </w:r>
      <w:r w:rsidR="00D60B4A" w:rsidRPr="004043BA">
        <w:rPr>
          <w:sz w:val="28"/>
          <w:szCs w:val="28"/>
        </w:rPr>
        <w:t>9</w:t>
      </w:r>
      <w:r w:rsidR="00821AE3" w:rsidRPr="004043BA">
        <w:rPr>
          <w:sz w:val="28"/>
          <w:szCs w:val="28"/>
        </w:rPr>
        <w:t>,</w:t>
      </w:r>
      <w:r w:rsidR="00D60B4A" w:rsidRPr="004043BA">
        <w:rPr>
          <w:sz w:val="28"/>
          <w:szCs w:val="28"/>
        </w:rPr>
        <w:t>1</w:t>
      </w:r>
      <w:r w:rsidR="00821AE3" w:rsidRPr="004043BA">
        <w:rPr>
          <w:sz w:val="28"/>
          <w:szCs w:val="28"/>
        </w:rPr>
        <w:t xml:space="preserve"> млрд.рублей</w:t>
      </w:r>
      <w:r w:rsidR="00E43E76">
        <w:rPr>
          <w:sz w:val="28"/>
          <w:szCs w:val="28"/>
        </w:rPr>
        <w:t>,</w:t>
      </w:r>
      <w:r w:rsidR="00821AE3" w:rsidRPr="004043BA">
        <w:rPr>
          <w:sz w:val="28"/>
          <w:szCs w:val="28"/>
        </w:rPr>
        <w:t xml:space="preserve"> или на 3</w:t>
      </w:r>
      <w:r w:rsidR="00D60B4A" w:rsidRPr="004043BA">
        <w:rPr>
          <w:sz w:val="28"/>
          <w:szCs w:val="28"/>
        </w:rPr>
        <w:t>6</w:t>
      </w:r>
      <w:r w:rsidR="00821AE3" w:rsidRPr="004043BA">
        <w:rPr>
          <w:sz w:val="28"/>
          <w:szCs w:val="28"/>
        </w:rPr>
        <w:t>,4%</w:t>
      </w:r>
      <w:r w:rsidR="001C0F1C">
        <w:rPr>
          <w:sz w:val="28"/>
          <w:szCs w:val="28"/>
        </w:rPr>
        <w:t>,</w:t>
      </w:r>
      <w:r w:rsidR="00821AE3" w:rsidRPr="004043BA">
        <w:rPr>
          <w:sz w:val="28"/>
          <w:szCs w:val="28"/>
        </w:rPr>
        <w:t xml:space="preserve"> выше </w:t>
      </w:r>
      <w:r w:rsidR="001D1EC8" w:rsidRPr="004043BA">
        <w:rPr>
          <w:sz w:val="28"/>
          <w:szCs w:val="28"/>
        </w:rPr>
        <w:t xml:space="preserve">уровня </w:t>
      </w:r>
      <w:r w:rsidR="00821AE3" w:rsidRPr="004043BA">
        <w:rPr>
          <w:sz w:val="28"/>
          <w:szCs w:val="28"/>
        </w:rPr>
        <w:t>202</w:t>
      </w:r>
      <w:r w:rsidR="00D60B4A" w:rsidRPr="004043BA">
        <w:rPr>
          <w:sz w:val="28"/>
          <w:szCs w:val="28"/>
        </w:rPr>
        <w:t>2</w:t>
      </w:r>
      <w:r w:rsidR="00821AE3" w:rsidRPr="004043BA">
        <w:rPr>
          <w:sz w:val="28"/>
          <w:szCs w:val="28"/>
        </w:rPr>
        <w:t xml:space="preserve"> года.</w:t>
      </w:r>
    </w:p>
    <w:p w:rsidR="00CE7FEA" w:rsidRPr="004043BA" w:rsidRDefault="00F0650C" w:rsidP="00E556E9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4043BA">
        <w:rPr>
          <w:sz w:val="28"/>
          <w:szCs w:val="28"/>
        </w:rPr>
        <w:t>В городе действует практика инициативного бюджетирования. В 202</w:t>
      </w:r>
      <w:r w:rsidR="007B3130" w:rsidRPr="004043BA">
        <w:rPr>
          <w:sz w:val="28"/>
          <w:szCs w:val="28"/>
        </w:rPr>
        <w:t>2</w:t>
      </w:r>
      <w:r w:rsidRPr="004043BA">
        <w:rPr>
          <w:sz w:val="28"/>
          <w:szCs w:val="28"/>
        </w:rPr>
        <w:t xml:space="preserve"> году </w:t>
      </w:r>
      <w:r w:rsidR="006C1730" w:rsidRPr="004043BA">
        <w:rPr>
          <w:sz w:val="28"/>
          <w:szCs w:val="28"/>
        </w:rPr>
        <w:t>по результатам конкурса победил</w:t>
      </w:r>
      <w:r w:rsidR="00D21483">
        <w:rPr>
          <w:sz w:val="28"/>
          <w:szCs w:val="28"/>
        </w:rPr>
        <w:t>о</w:t>
      </w:r>
      <w:r w:rsidRPr="004043BA">
        <w:rPr>
          <w:sz w:val="28"/>
          <w:szCs w:val="28"/>
        </w:rPr>
        <w:t xml:space="preserve"> </w:t>
      </w:r>
      <w:r w:rsidR="00821AE3" w:rsidRPr="004043BA">
        <w:rPr>
          <w:sz w:val="28"/>
          <w:szCs w:val="28"/>
        </w:rPr>
        <w:t>76</w:t>
      </w:r>
      <w:r w:rsidRPr="004043BA">
        <w:rPr>
          <w:sz w:val="28"/>
          <w:szCs w:val="28"/>
        </w:rPr>
        <w:t xml:space="preserve"> проектов по благоустройству территорий, ремонту и оснащению социально-значимых объектов, </w:t>
      </w:r>
      <w:r w:rsidR="00821AE3" w:rsidRPr="004043BA">
        <w:rPr>
          <w:sz w:val="28"/>
          <w:szCs w:val="28"/>
        </w:rPr>
        <w:t>проведению работ по сохранению объектов культурного наследия</w:t>
      </w:r>
      <w:r w:rsidR="006C1730" w:rsidRPr="004043BA">
        <w:rPr>
          <w:sz w:val="28"/>
          <w:szCs w:val="28"/>
        </w:rPr>
        <w:t>,</w:t>
      </w:r>
      <w:r w:rsidR="00821AE3" w:rsidRPr="004043BA">
        <w:rPr>
          <w:sz w:val="28"/>
          <w:szCs w:val="28"/>
        </w:rPr>
        <w:t xml:space="preserve"> </w:t>
      </w:r>
      <w:r w:rsidR="006C1730" w:rsidRPr="004043BA">
        <w:rPr>
          <w:sz w:val="28"/>
          <w:szCs w:val="28"/>
        </w:rPr>
        <w:t xml:space="preserve">монтажу пандусов на общественной территории для беспрепятственного передвижения маломобильных групп населения, </w:t>
      </w:r>
      <w:r w:rsidRPr="004043BA">
        <w:rPr>
          <w:sz w:val="28"/>
          <w:szCs w:val="28"/>
        </w:rPr>
        <w:t>приобретению и установке спортивных тренажеров и другого оборудования</w:t>
      </w:r>
      <w:r w:rsidR="006C1730" w:rsidRPr="004043BA">
        <w:rPr>
          <w:sz w:val="28"/>
          <w:szCs w:val="28"/>
        </w:rPr>
        <w:t xml:space="preserve">. </w:t>
      </w:r>
      <w:r w:rsidR="00562A2A" w:rsidRPr="004043BA">
        <w:rPr>
          <w:sz w:val="28"/>
          <w:szCs w:val="28"/>
        </w:rPr>
        <w:t>В 2023 году данные проекты были профинансированы на</w:t>
      </w:r>
      <w:r w:rsidR="006C1730" w:rsidRPr="004043BA">
        <w:rPr>
          <w:sz w:val="28"/>
          <w:szCs w:val="28"/>
        </w:rPr>
        <w:t xml:space="preserve"> 5</w:t>
      </w:r>
      <w:r w:rsidR="007B3130" w:rsidRPr="004043BA">
        <w:rPr>
          <w:sz w:val="28"/>
          <w:szCs w:val="28"/>
        </w:rPr>
        <w:t>7,5</w:t>
      </w:r>
      <w:r w:rsidR="006C1730" w:rsidRPr="004043BA">
        <w:rPr>
          <w:sz w:val="28"/>
          <w:szCs w:val="28"/>
        </w:rPr>
        <w:t xml:space="preserve"> млн.рублей</w:t>
      </w:r>
      <w:r w:rsidRPr="004043BA">
        <w:rPr>
          <w:sz w:val="28"/>
          <w:szCs w:val="28"/>
        </w:rPr>
        <w:t>. В 202</w:t>
      </w:r>
      <w:r w:rsidR="00562A2A" w:rsidRPr="004043BA">
        <w:rPr>
          <w:sz w:val="28"/>
          <w:szCs w:val="28"/>
        </w:rPr>
        <w:t>4</w:t>
      </w:r>
      <w:r w:rsidRPr="004043BA">
        <w:rPr>
          <w:sz w:val="28"/>
          <w:szCs w:val="28"/>
        </w:rPr>
        <w:t xml:space="preserve"> году практика инициативного бюджетирования будет продолжена.</w:t>
      </w:r>
      <w:r w:rsidR="00562A2A" w:rsidRPr="004043BA">
        <w:rPr>
          <w:sz w:val="28"/>
          <w:szCs w:val="28"/>
        </w:rPr>
        <w:t xml:space="preserve"> Так, в 2023 году победили 55 проектов</w:t>
      </w:r>
      <w:r w:rsidR="00031B1E" w:rsidRPr="004043BA">
        <w:rPr>
          <w:sz w:val="28"/>
          <w:szCs w:val="28"/>
        </w:rPr>
        <w:t xml:space="preserve"> на благоустройство социально-значимых объектов, благоустройство дворовых территорий, создание детски</w:t>
      </w:r>
      <w:r w:rsidR="001C0F1C">
        <w:rPr>
          <w:sz w:val="28"/>
          <w:szCs w:val="28"/>
        </w:rPr>
        <w:t>х</w:t>
      </w:r>
      <w:r w:rsidR="00031B1E" w:rsidRPr="004043BA">
        <w:rPr>
          <w:sz w:val="28"/>
          <w:szCs w:val="28"/>
        </w:rPr>
        <w:t xml:space="preserve"> игровых площадок, музыкальной студии в школе, а также на организацию кампуса </w:t>
      </w:r>
      <w:r w:rsidR="0061139F">
        <w:rPr>
          <w:sz w:val="28"/>
          <w:szCs w:val="28"/>
        </w:rPr>
        <w:t>"</w:t>
      </w:r>
      <w:r w:rsidR="00031B1E" w:rsidRPr="004043BA">
        <w:rPr>
          <w:sz w:val="28"/>
          <w:szCs w:val="28"/>
        </w:rPr>
        <w:t>Школа детского инициативного бюджетирования</w:t>
      </w:r>
      <w:r w:rsidR="0061139F">
        <w:rPr>
          <w:sz w:val="28"/>
          <w:szCs w:val="28"/>
        </w:rPr>
        <w:t>"</w:t>
      </w:r>
      <w:r w:rsidR="00562A2A" w:rsidRPr="004043BA">
        <w:rPr>
          <w:sz w:val="28"/>
          <w:szCs w:val="28"/>
        </w:rPr>
        <w:t xml:space="preserve"> на общую сумму 44,4 млрд.рублей, финансирование которых планируется в 2024 году.</w:t>
      </w:r>
    </w:p>
    <w:p w:rsidR="00CE7FEA" w:rsidRPr="004043BA" w:rsidRDefault="00F0650C" w:rsidP="00E556E9">
      <w:pPr>
        <w:suppressAutoHyphens/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>Расходы бюджета Волгограда за 202</w:t>
      </w:r>
      <w:r w:rsidR="00D60B4A" w:rsidRPr="004043BA">
        <w:rPr>
          <w:sz w:val="28"/>
          <w:szCs w:val="28"/>
        </w:rPr>
        <w:t>3</w:t>
      </w:r>
      <w:r w:rsidRPr="004043BA">
        <w:rPr>
          <w:sz w:val="28"/>
          <w:szCs w:val="28"/>
        </w:rPr>
        <w:t xml:space="preserve"> год составили </w:t>
      </w:r>
      <w:r w:rsidR="00D60B4A" w:rsidRPr="004043BA">
        <w:rPr>
          <w:sz w:val="28"/>
          <w:szCs w:val="28"/>
        </w:rPr>
        <w:t>43</w:t>
      </w:r>
      <w:r w:rsidR="007E2587" w:rsidRPr="004043BA">
        <w:rPr>
          <w:sz w:val="28"/>
          <w:szCs w:val="28"/>
        </w:rPr>
        <w:t>,</w:t>
      </w:r>
      <w:r w:rsidR="00D60B4A" w:rsidRPr="004043BA">
        <w:rPr>
          <w:sz w:val="28"/>
          <w:szCs w:val="28"/>
        </w:rPr>
        <w:t>5</w:t>
      </w:r>
      <w:r w:rsidRPr="004043BA">
        <w:rPr>
          <w:sz w:val="28"/>
          <w:szCs w:val="28"/>
        </w:rPr>
        <w:t xml:space="preserve"> млрд</w:t>
      </w:r>
      <w:r w:rsidR="008D14D5" w:rsidRPr="004043BA">
        <w:rPr>
          <w:sz w:val="28"/>
          <w:szCs w:val="28"/>
        </w:rPr>
        <w:t>.</w:t>
      </w:r>
      <w:r w:rsidRPr="004043BA">
        <w:rPr>
          <w:sz w:val="28"/>
          <w:szCs w:val="28"/>
        </w:rPr>
        <w:t xml:space="preserve">рублей, что на </w:t>
      </w:r>
      <w:r w:rsidR="00D60B4A" w:rsidRPr="004043BA">
        <w:rPr>
          <w:sz w:val="28"/>
          <w:szCs w:val="28"/>
        </w:rPr>
        <w:t>11</w:t>
      </w:r>
      <w:r w:rsidR="007E2587" w:rsidRPr="004043BA">
        <w:rPr>
          <w:sz w:val="28"/>
          <w:szCs w:val="28"/>
        </w:rPr>
        <w:t>,</w:t>
      </w:r>
      <w:r w:rsidR="00D60B4A" w:rsidRPr="004043BA">
        <w:rPr>
          <w:sz w:val="28"/>
          <w:szCs w:val="28"/>
        </w:rPr>
        <w:t>5</w:t>
      </w:r>
      <w:r w:rsidRPr="004043BA">
        <w:rPr>
          <w:sz w:val="28"/>
          <w:szCs w:val="28"/>
        </w:rPr>
        <w:t xml:space="preserve"> млрд</w:t>
      </w:r>
      <w:r w:rsidR="008D14D5" w:rsidRPr="004043BA">
        <w:rPr>
          <w:sz w:val="28"/>
          <w:szCs w:val="28"/>
        </w:rPr>
        <w:t>.</w:t>
      </w:r>
      <w:r w:rsidRPr="004043BA">
        <w:rPr>
          <w:sz w:val="28"/>
          <w:szCs w:val="28"/>
        </w:rPr>
        <w:t>рублей</w:t>
      </w:r>
      <w:r w:rsidR="00E43E76">
        <w:rPr>
          <w:sz w:val="28"/>
          <w:szCs w:val="28"/>
        </w:rPr>
        <w:t>,</w:t>
      </w:r>
      <w:r w:rsidRPr="004043BA">
        <w:rPr>
          <w:sz w:val="28"/>
          <w:szCs w:val="28"/>
        </w:rPr>
        <w:t xml:space="preserve"> или на</w:t>
      </w:r>
      <w:r w:rsidR="007E2587" w:rsidRPr="004043BA">
        <w:rPr>
          <w:sz w:val="28"/>
          <w:szCs w:val="28"/>
        </w:rPr>
        <w:t xml:space="preserve"> </w:t>
      </w:r>
      <w:r w:rsidR="00D60B4A" w:rsidRPr="004043BA">
        <w:rPr>
          <w:sz w:val="28"/>
          <w:szCs w:val="28"/>
        </w:rPr>
        <w:t>35</w:t>
      </w:r>
      <w:r w:rsidR="007E2587" w:rsidRPr="004043BA">
        <w:rPr>
          <w:sz w:val="28"/>
          <w:szCs w:val="28"/>
        </w:rPr>
        <w:t>,</w:t>
      </w:r>
      <w:r w:rsidR="00D60B4A" w:rsidRPr="004043BA">
        <w:rPr>
          <w:sz w:val="28"/>
          <w:szCs w:val="28"/>
        </w:rPr>
        <w:t>9</w:t>
      </w:r>
      <w:r w:rsidRPr="004043BA">
        <w:rPr>
          <w:sz w:val="28"/>
          <w:szCs w:val="28"/>
        </w:rPr>
        <w:t>%</w:t>
      </w:r>
      <w:r w:rsidR="001C0F1C">
        <w:rPr>
          <w:sz w:val="28"/>
          <w:szCs w:val="28"/>
        </w:rPr>
        <w:t>,</w:t>
      </w:r>
      <w:r w:rsidRPr="004043BA">
        <w:rPr>
          <w:sz w:val="28"/>
          <w:szCs w:val="28"/>
        </w:rPr>
        <w:t xml:space="preserve"> выше уровня 202</w:t>
      </w:r>
      <w:r w:rsidR="00D60B4A" w:rsidRPr="004043BA">
        <w:rPr>
          <w:sz w:val="28"/>
          <w:szCs w:val="28"/>
        </w:rPr>
        <w:t>2</w:t>
      </w:r>
      <w:r w:rsidRPr="004043BA">
        <w:rPr>
          <w:sz w:val="28"/>
          <w:szCs w:val="28"/>
        </w:rPr>
        <w:t xml:space="preserve"> года. </w:t>
      </w:r>
    </w:p>
    <w:p w:rsidR="005842FA" w:rsidRPr="004043BA" w:rsidRDefault="005842FA" w:rsidP="00E556E9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4043BA">
        <w:rPr>
          <w:sz w:val="28"/>
          <w:szCs w:val="28"/>
        </w:rPr>
        <w:t>Социально-значимые расходы бюджета Волгограда за 202</w:t>
      </w:r>
      <w:r w:rsidR="00776A91" w:rsidRPr="004043BA">
        <w:rPr>
          <w:sz w:val="28"/>
          <w:szCs w:val="28"/>
        </w:rPr>
        <w:t>3 год составили 18,3</w:t>
      </w:r>
      <w:r w:rsidRPr="004043BA">
        <w:rPr>
          <w:sz w:val="28"/>
          <w:szCs w:val="28"/>
        </w:rPr>
        <w:t xml:space="preserve"> млрд.рублей</w:t>
      </w:r>
      <w:r w:rsidR="00E43E76">
        <w:rPr>
          <w:sz w:val="28"/>
          <w:szCs w:val="28"/>
        </w:rPr>
        <w:t>,</w:t>
      </w:r>
      <w:r w:rsidRPr="004043BA">
        <w:rPr>
          <w:sz w:val="28"/>
          <w:szCs w:val="28"/>
        </w:rPr>
        <w:t xml:space="preserve"> или 4</w:t>
      </w:r>
      <w:r w:rsidR="00776A91" w:rsidRPr="004043BA">
        <w:rPr>
          <w:sz w:val="28"/>
          <w:szCs w:val="28"/>
        </w:rPr>
        <w:t>2</w:t>
      </w:r>
      <w:r w:rsidRPr="004043BA">
        <w:rPr>
          <w:sz w:val="28"/>
          <w:szCs w:val="28"/>
        </w:rPr>
        <w:t>,</w:t>
      </w:r>
      <w:r w:rsidR="00776A91" w:rsidRPr="004043BA">
        <w:rPr>
          <w:sz w:val="28"/>
          <w:szCs w:val="28"/>
        </w:rPr>
        <w:t>0</w:t>
      </w:r>
      <w:r w:rsidRPr="004043BA">
        <w:rPr>
          <w:sz w:val="28"/>
          <w:szCs w:val="28"/>
        </w:rPr>
        <w:t>% от общих расходов бюджета.</w:t>
      </w:r>
    </w:p>
    <w:p w:rsidR="00CE7FEA" w:rsidRPr="004043BA" w:rsidRDefault="00F0650C" w:rsidP="00E556E9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4043BA">
        <w:rPr>
          <w:sz w:val="28"/>
          <w:szCs w:val="28"/>
        </w:rPr>
        <w:t>Финансирование по приоритетным направлениям расходов бюджета Волгограда в 202</w:t>
      </w:r>
      <w:r w:rsidR="00776A91" w:rsidRPr="004043BA">
        <w:rPr>
          <w:sz w:val="28"/>
          <w:szCs w:val="28"/>
        </w:rPr>
        <w:t>3</w:t>
      </w:r>
      <w:r w:rsidRPr="004043BA">
        <w:rPr>
          <w:sz w:val="28"/>
          <w:szCs w:val="28"/>
        </w:rPr>
        <w:t xml:space="preserve"> году осуществлялось в рамках 15 муниципальных программ и 3 ведомственных целевых программ. Доля программных расходов бюджета в 202</w:t>
      </w:r>
      <w:r w:rsidR="00776A91" w:rsidRPr="004043BA">
        <w:rPr>
          <w:sz w:val="28"/>
          <w:szCs w:val="28"/>
        </w:rPr>
        <w:t>3</w:t>
      </w:r>
      <w:r w:rsidRPr="004043BA">
        <w:rPr>
          <w:sz w:val="28"/>
          <w:szCs w:val="28"/>
        </w:rPr>
        <w:t xml:space="preserve"> году составила </w:t>
      </w:r>
      <w:r w:rsidR="00780993">
        <w:rPr>
          <w:sz w:val="28"/>
          <w:szCs w:val="28"/>
        </w:rPr>
        <w:t>40,2 млрд.</w:t>
      </w:r>
      <w:r w:rsidR="00776A91" w:rsidRPr="004043BA">
        <w:rPr>
          <w:sz w:val="28"/>
          <w:szCs w:val="28"/>
        </w:rPr>
        <w:t>рублей</w:t>
      </w:r>
      <w:r w:rsidR="00780993">
        <w:rPr>
          <w:sz w:val="28"/>
          <w:szCs w:val="28"/>
        </w:rPr>
        <w:t>,</w:t>
      </w:r>
      <w:r w:rsidR="00776A91" w:rsidRPr="004043BA">
        <w:rPr>
          <w:sz w:val="28"/>
          <w:szCs w:val="28"/>
        </w:rPr>
        <w:t xml:space="preserve"> или </w:t>
      </w:r>
      <w:r w:rsidR="00B40D05" w:rsidRPr="004043BA">
        <w:rPr>
          <w:sz w:val="28"/>
          <w:szCs w:val="28"/>
        </w:rPr>
        <w:t>9</w:t>
      </w:r>
      <w:r w:rsidR="00776A91" w:rsidRPr="004043BA">
        <w:rPr>
          <w:sz w:val="28"/>
          <w:szCs w:val="28"/>
        </w:rPr>
        <w:t>2,4</w:t>
      </w:r>
      <w:r w:rsidRPr="004043BA">
        <w:rPr>
          <w:sz w:val="28"/>
          <w:szCs w:val="28"/>
        </w:rPr>
        <w:t>% от общего объ</w:t>
      </w:r>
      <w:r w:rsidR="00776A91" w:rsidRPr="004043BA">
        <w:rPr>
          <w:sz w:val="28"/>
          <w:szCs w:val="28"/>
        </w:rPr>
        <w:t>ема расходов бюджета Волгограда (в 2022 году – 29,0 млрд.руб</w:t>
      </w:r>
      <w:r w:rsidR="008D14D5" w:rsidRPr="004043BA">
        <w:rPr>
          <w:sz w:val="28"/>
          <w:szCs w:val="28"/>
        </w:rPr>
        <w:t>лей</w:t>
      </w:r>
      <w:r w:rsidR="00444760">
        <w:rPr>
          <w:sz w:val="28"/>
          <w:szCs w:val="28"/>
        </w:rPr>
        <w:t>,</w:t>
      </w:r>
      <w:r w:rsidR="008D14D5" w:rsidRPr="004043BA">
        <w:rPr>
          <w:sz w:val="28"/>
          <w:szCs w:val="28"/>
        </w:rPr>
        <w:t xml:space="preserve"> </w:t>
      </w:r>
      <w:r w:rsidR="00776A91" w:rsidRPr="004043BA">
        <w:rPr>
          <w:sz w:val="28"/>
          <w:szCs w:val="28"/>
        </w:rPr>
        <w:t>или 90,5%).</w:t>
      </w:r>
      <w:r w:rsidRPr="004043BA">
        <w:rPr>
          <w:sz w:val="28"/>
          <w:szCs w:val="28"/>
        </w:rPr>
        <w:t xml:space="preserve"> </w:t>
      </w:r>
    </w:p>
    <w:p w:rsidR="007D55F2" w:rsidRPr="004043BA" w:rsidRDefault="00AC0EC4" w:rsidP="00E556E9">
      <w:pPr>
        <w:suppressAutoHyphens/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>Объем муниципального долга Волго</w:t>
      </w:r>
      <w:r w:rsidR="004F553A" w:rsidRPr="004043BA">
        <w:rPr>
          <w:sz w:val="28"/>
          <w:szCs w:val="28"/>
        </w:rPr>
        <w:t>града по состоянию на 01.01.202</w:t>
      </w:r>
      <w:r w:rsidR="00B83D86" w:rsidRPr="004043BA">
        <w:rPr>
          <w:sz w:val="28"/>
          <w:szCs w:val="28"/>
        </w:rPr>
        <w:t>4</w:t>
      </w:r>
      <w:r w:rsidR="00780993">
        <w:rPr>
          <w:sz w:val="28"/>
          <w:szCs w:val="28"/>
        </w:rPr>
        <w:t xml:space="preserve"> составил 7</w:t>
      </w:r>
      <w:r w:rsidRPr="004043BA">
        <w:rPr>
          <w:sz w:val="28"/>
          <w:szCs w:val="28"/>
        </w:rPr>
        <w:t>220,0 млн</w:t>
      </w:r>
      <w:r w:rsidR="00DC542C" w:rsidRPr="004043BA">
        <w:rPr>
          <w:sz w:val="28"/>
          <w:szCs w:val="28"/>
        </w:rPr>
        <w:t>.</w:t>
      </w:r>
      <w:r w:rsidRPr="004043BA">
        <w:rPr>
          <w:sz w:val="28"/>
          <w:szCs w:val="28"/>
        </w:rPr>
        <w:t>рублей</w:t>
      </w:r>
      <w:r w:rsidR="00780993">
        <w:rPr>
          <w:sz w:val="28"/>
          <w:szCs w:val="28"/>
        </w:rPr>
        <w:t>, или 80,2</w:t>
      </w:r>
      <w:r w:rsidR="00B83D86" w:rsidRPr="004043BA">
        <w:rPr>
          <w:sz w:val="28"/>
          <w:szCs w:val="28"/>
        </w:rPr>
        <w:t>% доходов бюджета</w:t>
      </w:r>
      <w:r w:rsidRPr="004043BA">
        <w:rPr>
          <w:sz w:val="28"/>
          <w:szCs w:val="28"/>
        </w:rPr>
        <w:t>.</w:t>
      </w:r>
      <w:r w:rsidR="00E571B7" w:rsidRPr="004043BA">
        <w:rPr>
          <w:sz w:val="28"/>
          <w:szCs w:val="28"/>
        </w:rPr>
        <w:t xml:space="preserve"> </w:t>
      </w:r>
      <w:r w:rsidRPr="004043BA">
        <w:rPr>
          <w:sz w:val="28"/>
          <w:szCs w:val="28"/>
        </w:rPr>
        <w:t>В 202</w:t>
      </w:r>
      <w:r w:rsidR="00FC71D5" w:rsidRPr="004043BA">
        <w:rPr>
          <w:sz w:val="28"/>
          <w:szCs w:val="28"/>
        </w:rPr>
        <w:t>3</w:t>
      </w:r>
      <w:r w:rsidRPr="004043BA">
        <w:rPr>
          <w:sz w:val="28"/>
          <w:szCs w:val="28"/>
        </w:rPr>
        <w:t xml:space="preserve"> году администрация Волгограда продолжила взаимодействие с Управлением Федерального казначейства по Волгоградской области в части привлечения бюджетного кредита. </w:t>
      </w:r>
    </w:p>
    <w:p w:rsidR="00AC0EC4" w:rsidRPr="004043BA" w:rsidRDefault="00FC71D5" w:rsidP="00E556E9">
      <w:pPr>
        <w:suppressAutoHyphens/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>В</w:t>
      </w:r>
      <w:r w:rsidR="00AC0EC4" w:rsidRPr="004043BA">
        <w:rPr>
          <w:sz w:val="28"/>
          <w:szCs w:val="28"/>
        </w:rPr>
        <w:t xml:space="preserve"> 202</w:t>
      </w:r>
      <w:r w:rsidRPr="004043BA">
        <w:rPr>
          <w:sz w:val="28"/>
          <w:szCs w:val="28"/>
        </w:rPr>
        <w:t>3</w:t>
      </w:r>
      <w:r w:rsidR="00AC0EC4" w:rsidRPr="004043BA">
        <w:rPr>
          <w:sz w:val="28"/>
          <w:szCs w:val="28"/>
        </w:rPr>
        <w:t xml:space="preserve"> году привлечено и погашено бюджетного кредита на сумму </w:t>
      </w:r>
      <w:r w:rsidRPr="004043BA">
        <w:rPr>
          <w:sz w:val="28"/>
          <w:szCs w:val="28"/>
        </w:rPr>
        <w:t>500</w:t>
      </w:r>
      <w:r w:rsidR="00B40D05" w:rsidRPr="004043BA">
        <w:rPr>
          <w:sz w:val="28"/>
          <w:szCs w:val="28"/>
        </w:rPr>
        <w:t xml:space="preserve">,0 </w:t>
      </w:r>
      <w:r w:rsidR="00AC0EC4" w:rsidRPr="004043BA">
        <w:rPr>
          <w:sz w:val="28"/>
          <w:szCs w:val="28"/>
        </w:rPr>
        <w:t>млн</w:t>
      </w:r>
      <w:r w:rsidR="00DC542C" w:rsidRPr="004043BA">
        <w:rPr>
          <w:sz w:val="28"/>
          <w:szCs w:val="28"/>
        </w:rPr>
        <w:t>.</w:t>
      </w:r>
      <w:r w:rsidR="00AC0EC4" w:rsidRPr="004043BA">
        <w:rPr>
          <w:sz w:val="28"/>
          <w:szCs w:val="28"/>
        </w:rPr>
        <w:t>рублей. Это позволило замещать в течение 202</w:t>
      </w:r>
      <w:r w:rsidRPr="004043BA">
        <w:rPr>
          <w:sz w:val="28"/>
          <w:szCs w:val="28"/>
        </w:rPr>
        <w:t>3</w:t>
      </w:r>
      <w:r w:rsidR="00AC0EC4" w:rsidRPr="004043BA">
        <w:rPr>
          <w:sz w:val="28"/>
          <w:szCs w:val="28"/>
        </w:rPr>
        <w:t xml:space="preserve"> года долговые обязательства на более льготных условиях. В результате экономия расходов на обслуживание муниципального долга Волгограда составила </w:t>
      </w:r>
      <w:r w:rsidR="00B40D05" w:rsidRPr="004043BA">
        <w:rPr>
          <w:sz w:val="28"/>
          <w:szCs w:val="28"/>
        </w:rPr>
        <w:t>3</w:t>
      </w:r>
      <w:r w:rsidRPr="004043BA">
        <w:rPr>
          <w:sz w:val="28"/>
          <w:szCs w:val="28"/>
        </w:rPr>
        <w:t>8,4</w:t>
      </w:r>
      <w:r w:rsidR="00AC0EC4" w:rsidRPr="004043BA">
        <w:rPr>
          <w:sz w:val="28"/>
          <w:szCs w:val="28"/>
        </w:rPr>
        <w:t xml:space="preserve"> млн</w:t>
      </w:r>
      <w:r w:rsidR="00DC542C" w:rsidRPr="004043BA">
        <w:rPr>
          <w:sz w:val="28"/>
          <w:szCs w:val="28"/>
        </w:rPr>
        <w:t>.</w:t>
      </w:r>
      <w:r w:rsidR="00AC0EC4" w:rsidRPr="004043BA">
        <w:rPr>
          <w:sz w:val="28"/>
          <w:szCs w:val="28"/>
        </w:rPr>
        <w:t>рублей.</w:t>
      </w:r>
    </w:p>
    <w:p w:rsidR="0029010D" w:rsidRDefault="00135D06" w:rsidP="0029010D">
      <w:pPr>
        <w:suppressAutoHyphens/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>В 2024 году общий объем расходов на реализацию 16 муниципальных программ утвержден в размере 37,3 млрд.руб</w:t>
      </w:r>
      <w:r w:rsidR="00780993">
        <w:rPr>
          <w:sz w:val="28"/>
          <w:szCs w:val="28"/>
        </w:rPr>
        <w:t>лей</w:t>
      </w:r>
      <w:r w:rsidRPr="004043BA">
        <w:rPr>
          <w:sz w:val="28"/>
          <w:szCs w:val="28"/>
        </w:rPr>
        <w:t xml:space="preserve">, </w:t>
      </w:r>
      <w:r w:rsidR="0029010D" w:rsidRPr="004043BA">
        <w:rPr>
          <w:sz w:val="28"/>
          <w:szCs w:val="28"/>
        </w:rPr>
        <w:t xml:space="preserve">доходы и расходы бюджета запланированы в объеме </w:t>
      </w:r>
      <w:r w:rsidR="007D55F2" w:rsidRPr="004043BA">
        <w:rPr>
          <w:sz w:val="28"/>
          <w:szCs w:val="28"/>
        </w:rPr>
        <w:t>40,6</w:t>
      </w:r>
      <w:r w:rsidR="0029010D" w:rsidRPr="004043BA">
        <w:rPr>
          <w:sz w:val="28"/>
          <w:szCs w:val="28"/>
        </w:rPr>
        <w:t xml:space="preserve"> млрд</w:t>
      </w:r>
      <w:r w:rsidR="00DC542C" w:rsidRPr="004043BA">
        <w:rPr>
          <w:sz w:val="28"/>
          <w:szCs w:val="28"/>
        </w:rPr>
        <w:t>.</w:t>
      </w:r>
      <w:r w:rsidR="0029010D" w:rsidRPr="004043BA">
        <w:rPr>
          <w:sz w:val="28"/>
          <w:szCs w:val="28"/>
        </w:rPr>
        <w:t>рублей. Бюджет Волгограда сформирован с нулевым значением дефицита.</w:t>
      </w:r>
    </w:p>
    <w:p w:rsidR="00135D06" w:rsidRDefault="00135D06" w:rsidP="0029010D">
      <w:pPr>
        <w:suppressAutoHyphens/>
        <w:ind w:firstLine="709"/>
        <w:jc w:val="both"/>
        <w:rPr>
          <w:sz w:val="28"/>
          <w:szCs w:val="28"/>
        </w:rPr>
      </w:pPr>
    </w:p>
    <w:p w:rsidR="00CE7FEA" w:rsidRPr="004043BA" w:rsidRDefault="00F0650C" w:rsidP="00E556E9">
      <w:pPr>
        <w:ind w:firstLine="709"/>
        <w:rPr>
          <w:b/>
          <w:bCs/>
          <w:sz w:val="28"/>
          <w:szCs w:val="28"/>
        </w:rPr>
      </w:pPr>
      <w:r w:rsidRPr="004043BA">
        <w:rPr>
          <w:b/>
          <w:bCs/>
          <w:sz w:val="28"/>
          <w:szCs w:val="28"/>
        </w:rPr>
        <w:t>4. МЕСТНОЕ САМОУПРАВЛЕНИЕ</w:t>
      </w:r>
    </w:p>
    <w:p w:rsidR="0054130E" w:rsidRPr="004043BA" w:rsidRDefault="00AC7664" w:rsidP="00AC7664">
      <w:pPr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 xml:space="preserve">Местное самоуправление </w:t>
      </w:r>
      <w:r w:rsidR="00176667">
        <w:rPr>
          <w:bCs/>
          <w:sz w:val="28"/>
          <w:szCs w:val="28"/>
        </w:rPr>
        <w:t xml:space="preserve">– </w:t>
      </w:r>
      <w:r w:rsidRPr="004043BA">
        <w:rPr>
          <w:sz w:val="28"/>
          <w:szCs w:val="28"/>
        </w:rPr>
        <w:t xml:space="preserve">своего рода политический институт, занимающий опосредованное положение между </w:t>
      </w:r>
      <w:r w:rsidR="00176667">
        <w:rPr>
          <w:sz w:val="28"/>
          <w:szCs w:val="28"/>
        </w:rPr>
        <w:t>гражданским обществом и властью</w:t>
      </w:r>
      <w:r w:rsidRPr="004043BA">
        <w:rPr>
          <w:sz w:val="28"/>
          <w:szCs w:val="28"/>
        </w:rPr>
        <w:t xml:space="preserve"> и обеспечива</w:t>
      </w:r>
      <w:r w:rsidR="00176667">
        <w:rPr>
          <w:sz w:val="28"/>
          <w:szCs w:val="28"/>
        </w:rPr>
        <w:t>ющий</w:t>
      </w:r>
      <w:r w:rsidRPr="004043BA">
        <w:rPr>
          <w:sz w:val="28"/>
          <w:szCs w:val="28"/>
        </w:rPr>
        <w:t xml:space="preserve"> в системе муниципального управления реализацию прямых и обратных связей.</w:t>
      </w:r>
    </w:p>
    <w:p w:rsidR="00AC7664" w:rsidRPr="004043BA" w:rsidRDefault="00AC7664" w:rsidP="00AC7664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CE7FEA" w:rsidRPr="007F37DF" w:rsidRDefault="00F0650C" w:rsidP="00E556E9">
      <w:pPr>
        <w:ind w:firstLine="709"/>
        <w:jc w:val="both"/>
        <w:rPr>
          <w:i/>
          <w:iCs/>
          <w:sz w:val="28"/>
          <w:szCs w:val="28"/>
          <w:u w:val="single"/>
        </w:rPr>
      </w:pPr>
      <w:r w:rsidRPr="007F37DF">
        <w:rPr>
          <w:i/>
          <w:iCs/>
          <w:sz w:val="28"/>
          <w:szCs w:val="28"/>
          <w:u w:val="single"/>
        </w:rPr>
        <w:t>Развитие гражданского общества</w:t>
      </w:r>
    </w:p>
    <w:p w:rsidR="00447F75" w:rsidRPr="004043BA" w:rsidRDefault="00447F75" w:rsidP="00447F75">
      <w:pPr>
        <w:ind w:firstLine="709"/>
        <w:jc w:val="both"/>
        <w:rPr>
          <w:iCs/>
          <w:sz w:val="28"/>
          <w:szCs w:val="28"/>
        </w:rPr>
      </w:pPr>
      <w:r w:rsidRPr="004043BA">
        <w:rPr>
          <w:iCs/>
          <w:sz w:val="28"/>
          <w:szCs w:val="28"/>
        </w:rPr>
        <w:t>В 202</w:t>
      </w:r>
      <w:r w:rsidR="00287145" w:rsidRPr="004043BA">
        <w:rPr>
          <w:iCs/>
          <w:sz w:val="28"/>
          <w:szCs w:val="28"/>
        </w:rPr>
        <w:t>3</w:t>
      </w:r>
      <w:r w:rsidRPr="004043BA">
        <w:rPr>
          <w:iCs/>
          <w:sz w:val="28"/>
          <w:szCs w:val="28"/>
        </w:rPr>
        <w:t xml:space="preserve"> году на территории Волгограда действовали более 1500 общественных и иных некоммерческих организаций, в том числе</w:t>
      </w:r>
      <w:r w:rsidRPr="004043BA">
        <w:rPr>
          <w:bCs/>
          <w:iCs/>
          <w:sz w:val="28"/>
          <w:szCs w:val="28"/>
        </w:rPr>
        <w:t xml:space="preserve"> 176 территориальных общественных самоуправлений Волгограда.</w:t>
      </w:r>
    </w:p>
    <w:p w:rsidR="00CE7FEA" w:rsidRPr="004043BA" w:rsidRDefault="00F0650C" w:rsidP="00E556E9">
      <w:pPr>
        <w:ind w:firstLine="709"/>
        <w:jc w:val="both"/>
        <w:rPr>
          <w:rFonts w:eastAsia="Times New Roman"/>
          <w:sz w:val="28"/>
          <w:szCs w:val="28"/>
        </w:rPr>
      </w:pPr>
      <w:r w:rsidRPr="004043BA">
        <w:rPr>
          <w:sz w:val="28"/>
          <w:szCs w:val="28"/>
        </w:rPr>
        <w:t xml:space="preserve">Администрация Волгограда оказывает поддержку гражданам и их объединениям, участвующим в охране общественного порядка, создает условия для деятельности народных дружин. Задачи по содействию правоохранительным органам в охране общественного порядка выполняют местная общественная организации 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>Народная дружина Волгограда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 xml:space="preserve"> и 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>Казачья народная дружина Волгограда</w:t>
      </w:r>
      <w:r w:rsidR="0061139F">
        <w:rPr>
          <w:sz w:val="28"/>
          <w:szCs w:val="28"/>
        </w:rPr>
        <w:t>"</w:t>
      </w:r>
      <w:r w:rsidRPr="004043BA">
        <w:rPr>
          <w:sz w:val="28"/>
          <w:szCs w:val="28"/>
        </w:rPr>
        <w:t>. В 202</w:t>
      </w:r>
      <w:r w:rsidR="00287145" w:rsidRPr="004043BA">
        <w:rPr>
          <w:sz w:val="28"/>
          <w:szCs w:val="28"/>
        </w:rPr>
        <w:t>3</w:t>
      </w:r>
      <w:r w:rsidRPr="004043BA">
        <w:rPr>
          <w:sz w:val="28"/>
          <w:szCs w:val="28"/>
        </w:rPr>
        <w:t xml:space="preserve"> году с участием народных дружинников задержано </w:t>
      </w:r>
      <w:r w:rsidR="0054130E" w:rsidRPr="004043BA">
        <w:rPr>
          <w:sz w:val="28"/>
          <w:szCs w:val="28"/>
        </w:rPr>
        <w:t>84</w:t>
      </w:r>
      <w:r w:rsidRPr="004043BA">
        <w:rPr>
          <w:sz w:val="28"/>
          <w:szCs w:val="28"/>
        </w:rPr>
        <w:t xml:space="preserve"> правонарушител</w:t>
      </w:r>
      <w:r w:rsidR="00444760">
        <w:rPr>
          <w:sz w:val="28"/>
          <w:szCs w:val="28"/>
        </w:rPr>
        <w:t>я</w:t>
      </w:r>
      <w:r w:rsidRPr="004043BA">
        <w:rPr>
          <w:sz w:val="28"/>
          <w:szCs w:val="28"/>
        </w:rPr>
        <w:t xml:space="preserve">. </w:t>
      </w:r>
    </w:p>
    <w:p w:rsidR="00CE7FEA" w:rsidRPr="004043BA" w:rsidRDefault="00F0650C" w:rsidP="00E556E9">
      <w:pPr>
        <w:ind w:firstLine="709"/>
        <w:jc w:val="both"/>
        <w:rPr>
          <w:rFonts w:eastAsia="Times New Roman"/>
          <w:sz w:val="28"/>
          <w:szCs w:val="28"/>
        </w:rPr>
      </w:pPr>
      <w:r w:rsidRPr="004043BA">
        <w:rPr>
          <w:sz w:val="28"/>
          <w:szCs w:val="28"/>
        </w:rPr>
        <w:t>В 202</w:t>
      </w:r>
      <w:r w:rsidR="00287145" w:rsidRPr="004043BA">
        <w:rPr>
          <w:sz w:val="28"/>
          <w:szCs w:val="28"/>
        </w:rPr>
        <w:t>3</w:t>
      </w:r>
      <w:r w:rsidRPr="004043BA">
        <w:rPr>
          <w:sz w:val="28"/>
          <w:szCs w:val="28"/>
        </w:rPr>
        <w:t xml:space="preserve"> году оказывалась поддержка социально ориентированным некоммерческим организациям (СО НКО) и территориальным общественным самоуправлениям (ТОС), действующим на территории Волгограда, в подготовке</w:t>
      </w:r>
      <w:r w:rsidR="0054130E" w:rsidRPr="004043BA">
        <w:rPr>
          <w:sz w:val="28"/>
          <w:szCs w:val="28"/>
        </w:rPr>
        <w:t xml:space="preserve"> </w:t>
      </w:r>
      <w:r w:rsidR="00287145" w:rsidRPr="004043BA">
        <w:rPr>
          <w:sz w:val="28"/>
          <w:szCs w:val="28"/>
        </w:rPr>
        <w:t>394</w:t>
      </w:r>
      <w:r w:rsidRPr="004043BA">
        <w:rPr>
          <w:sz w:val="28"/>
          <w:szCs w:val="28"/>
        </w:rPr>
        <w:t xml:space="preserve"> проектов на </w:t>
      </w:r>
      <w:r w:rsidR="00287145" w:rsidRPr="004043BA">
        <w:rPr>
          <w:sz w:val="28"/>
          <w:szCs w:val="28"/>
        </w:rPr>
        <w:t xml:space="preserve">участие в 5 федеральных грантовых конкурсах (2 </w:t>
      </w:r>
      <w:r w:rsidR="00176667">
        <w:rPr>
          <w:bCs/>
          <w:sz w:val="28"/>
          <w:szCs w:val="28"/>
        </w:rPr>
        <w:t>–</w:t>
      </w:r>
      <w:r w:rsidR="00287145" w:rsidRPr="004043BA">
        <w:rPr>
          <w:sz w:val="28"/>
          <w:szCs w:val="28"/>
        </w:rPr>
        <w:t xml:space="preserve"> Президентские гранты, 3 – конку</w:t>
      </w:r>
      <w:r w:rsidR="007D4BF6" w:rsidRPr="004043BA">
        <w:rPr>
          <w:sz w:val="28"/>
          <w:szCs w:val="28"/>
        </w:rPr>
        <w:t>рсы Фонда культурных инициатив)</w:t>
      </w:r>
      <w:r w:rsidRPr="004043BA">
        <w:rPr>
          <w:sz w:val="28"/>
          <w:szCs w:val="28"/>
        </w:rPr>
        <w:t xml:space="preserve">. По итогам конкурсов </w:t>
      </w:r>
      <w:r w:rsidR="00287145" w:rsidRPr="004043BA">
        <w:rPr>
          <w:sz w:val="28"/>
          <w:szCs w:val="28"/>
        </w:rPr>
        <w:t xml:space="preserve">47 </w:t>
      </w:r>
      <w:r w:rsidRPr="004043BA">
        <w:rPr>
          <w:sz w:val="28"/>
          <w:szCs w:val="28"/>
        </w:rPr>
        <w:t>проект</w:t>
      </w:r>
      <w:r w:rsidR="00287145" w:rsidRPr="004043BA">
        <w:rPr>
          <w:sz w:val="28"/>
          <w:szCs w:val="28"/>
        </w:rPr>
        <w:t>ов</w:t>
      </w:r>
      <w:r w:rsidRPr="004043BA">
        <w:rPr>
          <w:sz w:val="28"/>
          <w:szCs w:val="28"/>
        </w:rPr>
        <w:t xml:space="preserve"> СО НКО и ТОС получили гранты. Общая сумма выигранных средств составила </w:t>
      </w:r>
      <w:r w:rsidR="00287145" w:rsidRPr="004043BA">
        <w:rPr>
          <w:sz w:val="28"/>
          <w:szCs w:val="28"/>
        </w:rPr>
        <w:t>57,32</w:t>
      </w:r>
      <w:r w:rsidRPr="004043BA">
        <w:rPr>
          <w:sz w:val="28"/>
          <w:szCs w:val="28"/>
        </w:rPr>
        <w:t xml:space="preserve"> млн</w:t>
      </w:r>
      <w:r w:rsidR="007D4BF6" w:rsidRPr="004043BA">
        <w:rPr>
          <w:sz w:val="28"/>
          <w:szCs w:val="28"/>
        </w:rPr>
        <w:t>.</w:t>
      </w:r>
      <w:r w:rsidRPr="004043BA">
        <w:rPr>
          <w:sz w:val="28"/>
          <w:szCs w:val="28"/>
        </w:rPr>
        <w:t xml:space="preserve">рублей. </w:t>
      </w:r>
    </w:p>
    <w:p w:rsidR="00CE7FEA" w:rsidRPr="004043BA" w:rsidRDefault="000A1495" w:rsidP="00E556E9">
      <w:pPr>
        <w:ind w:firstLine="709"/>
        <w:jc w:val="both"/>
        <w:rPr>
          <w:sz w:val="28"/>
          <w:szCs w:val="28"/>
        </w:rPr>
      </w:pPr>
      <w:r w:rsidRPr="004043BA">
        <w:rPr>
          <w:sz w:val="28"/>
          <w:szCs w:val="28"/>
        </w:rPr>
        <w:t>4</w:t>
      </w:r>
      <w:r w:rsidR="00287145" w:rsidRPr="004043BA">
        <w:rPr>
          <w:sz w:val="28"/>
          <w:szCs w:val="28"/>
        </w:rPr>
        <w:t>0</w:t>
      </w:r>
      <w:r w:rsidRPr="004043BA">
        <w:rPr>
          <w:sz w:val="28"/>
          <w:szCs w:val="28"/>
        </w:rPr>
        <w:t xml:space="preserve"> организаци</w:t>
      </w:r>
      <w:r w:rsidR="00287145" w:rsidRPr="004043BA">
        <w:rPr>
          <w:sz w:val="28"/>
          <w:szCs w:val="28"/>
        </w:rPr>
        <w:t>й</w:t>
      </w:r>
      <w:r w:rsidR="00F0650C" w:rsidRPr="004043BA">
        <w:rPr>
          <w:sz w:val="28"/>
          <w:szCs w:val="28"/>
        </w:rPr>
        <w:t xml:space="preserve"> Волгограда стали победителями областного конкурса на предоставление субсидий на реализацию социально значимых проектов на общую сумму </w:t>
      </w:r>
      <w:r w:rsidRPr="004043BA">
        <w:rPr>
          <w:sz w:val="28"/>
          <w:szCs w:val="28"/>
        </w:rPr>
        <w:t>27,</w:t>
      </w:r>
      <w:r w:rsidR="00287145" w:rsidRPr="004043BA">
        <w:rPr>
          <w:sz w:val="28"/>
          <w:szCs w:val="28"/>
        </w:rPr>
        <w:t>5</w:t>
      </w:r>
      <w:r w:rsidR="00F0650C" w:rsidRPr="004043BA">
        <w:rPr>
          <w:sz w:val="28"/>
          <w:szCs w:val="28"/>
        </w:rPr>
        <w:t xml:space="preserve"> млн</w:t>
      </w:r>
      <w:r w:rsidR="007D4BF6" w:rsidRPr="004043BA">
        <w:rPr>
          <w:sz w:val="28"/>
          <w:szCs w:val="28"/>
        </w:rPr>
        <w:t>.</w:t>
      </w:r>
      <w:r w:rsidR="00F0650C" w:rsidRPr="004043BA">
        <w:rPr>
          <w:sz w:val="28"/>
          <w:szCs w:val="28"/>
        </w:rPr>
        <w:t xml:space="preserve">рублей. </w:t>
      </w:r>
    </w:p>
    <w:p w:rsidR="00DA75DC" w:rsidRPr="00240E7B" w:rsidRDefault="009E158D" w:rsidP="00E556E9">
      <w:pPr>
        <w:ind w:firstLine="709"/>
        <w:jc w:val="both"/>
        <w:rPr>
          <w:rFonts w:eastAsia="Times New Roman"/>
          <w:sz w:val="28"/>
          <w:szCs w:val="28"/>
        </w:rPr>
      </w:pPr>
      <w:r w:rsidRPr="004043BA">
        <w:rPr>
          <w:rFonts w:eastAsia="Times New Roman"/>
          <w:sz w:val="28"/>
          <w:szCs w:val="28"/>
        </w:rPr>
        <w:t xml:space="preserve">Также в отчетном периоде </w:t>
      </w:r>
      <w:r w:rsidR="00287145" w:rsidRPr="004043BA">
        <w:rPr>
          <w:rFonts w:eastAsia="Times New Roman"/>
          <w:sz w:val="28"/>
          <w:szCs w:val="28"/>
        </w:rPr>
        <w:t>54</w:t>
      </w:r>
      <w:r w:rsidR="00DA75DC" w:rsidRPr="004043BA">
        <w:rPr>
          <w:rFonts w:eastAsia="Times New Roman"/>
          <w:sz w:val="28"/>
          <w:szCs w:val="28"/>
        </w:rPr>
        <w:t xml:space="preserve"> организаци</w:t>
      </w:r>
      <w:r w:rsidR="00287145" w:rsidRPr="004043BA">
        <w:rPr>
          <w:rFonts w:eastAsia="Times New Roman"/>
          <w:sz w:val="28"/>
          <w:szCs w:val="28"/>
        </w:rPr>
        <w:t>и</w:t>
      </w:r>
      <w:r w:rsidR="00DA75DC" w:rsidRPr="004043BA">
        <w:rPr>
          <w:rFonts w:eastAsia="Times New Roman"/>
          <w:sz w:val="28"/>
          <w:szCs w:val="28"/>
        </w:rPr>
        <w:t xml:space="preserve"> Волгограда стали победителями областного конкурса </w:t>
      </w:r>
      <w:r w:rsidR="00DA75DC" w:rsidRPr="004043BA">
        <w:rPr>
          <w:rFonts w:eastAsia="Times New Roman"/>
          <w:bCs/>
          <w:sz w:val="28"/>
          <w:szCs w:val="28"/>
        </w:rPr>
        <w:t xml:space="preserve">на предоставление субсидий на частичное или полное возмещение затрат по арендной плате за помещение, оплате коммунальных услуг </w:t>
      </w:r>
      <w:r w:rsidR="00DA75DC" w:rsidRPr="004043BA">
        <w:rPr>
          <w:rFonts w:eastAsia="Times New Roman"/>
          <w:sz w:val="28"/>
          <w:szCs w:val="28"/>
        </w:rPr>
        <w:t xml:space="preserve">на общую сумму </w:t>
      </w:r>
      <w:r w:rsidR="00B72540" w:rsidRPr="004043BA">
        <w:rPr>
          <w:rFonts w:eastAsia="Times New Roman"/>
          <w:sz w:val="28"/>
          <w:szCs w:val="28"/>
        </w:rPr>
        <w:t>2,65</w:t>
      </w:r>
      <w:r w:rsidR="00DA75DC" w:rsidRPr="004043BA">
        <w:rPr>
          <w:rFonts w:eastAsia="Times New Roman"/>
          <w:sz w:val="28"/>
          <w:szCs w:val="28"/>
        </w:rPr>
        <w:t xml:space="preserve"> млн</w:t>
      </w:r>
      <w:r w:rsidR="007D4BF6" w:rsidRPr="004043BA">
        <w:rPr>
          <w:rFonts w:eastAsia="Times New Roman"/>
          <w:sz w:val="28"/>
          <w:szCs w:val="28"/>
        </w:rPr>
        <w:t>.</w:t>
      </w:r>
      <w:r w:rsidR="00DA75DC" w:rsidRPr="004043BA">
        <w:rPr>
          <w:rFonts w:eastAsia="Times New Roman"/>
          <w:sz w:val="28"/>
          <w:szCs w:val="28"/>
        </w:rPr>
        <w:t>рублей.</w:t>
      </w:r>
      <w:r w:rsidR="00DA75DC" w:rsidRPr="00240E7B">
        <w:rPr>
          <w:rFonts w:eastAsia="Times New Roman"/>
          <w:sz w:val="28"/>
          <w:szCs w:val="28"/>
        </w:rPr>
        <w:t xml:space="preserve"> </w:t>
      </w:r>
    </w:p>
    <w:p w:rsidR="00CE7FEA" w:rsidRPr="00240E7B" w:rsidRDefault="00CE7FEA" w:rsidP="00E556E9">
      <w:pPr>
        <w:ind w:firstLine="709"/>
        <w:jc w:val="both"/>
        <w:rPr>
          <w:rFonts w:eastAsia="Times New Roman"/>
          <w:sz w:val="28"/>
          <w:szCs w:val="28"/>
        </w:rPr>
      </w:pPr>
    </w:p>
    <w:p w:rsidR="008A1337" w:rsidRPr="007F37DF" w:rsidRDefault="00F0650C" w:rsidP="008A1337">
      <w:pPr>
        <w:ind w:firstLine="709"/>
        <w:rPr>
          <w:i/>
          <w:iCs/>
          <w:sz w:val="28"/>
          <w:szCs w:val="28"/>
          <w:u w:val="single"/>
        </w:rPr>
      </w:pPr>
      <w:r w:rsidRPr="007F37DF">
        <w:rPr>
          <w:i/>
          <w:iCs/>
          <w:sz w:val="28"/>
          <w:szCs w:val="28"/>
          <w:u w:val="single"/>
        </w:rPr>
        <w:t>Формирование и продвижение имиджа Волгограда</w:t>
      </w:r>
    </w:p>
    <w:p w:rsidR="00CE7FEA" w:rsidRPr="00AA0EFF" w:rsidRDefault="00F0650C" w:rsidP="00E556E9">
      <w:pPr>
        <w:ind w:firstLine="709"/>
        <w:jc w:val="both"/>
        <w:rPr>
          <w:rFonts w:eastAsia="Times New Roman"/>
          <w:color w:val="FF0000"/>
          <w:sz w:val="28"/>
          <w:szCs w:val="28"/>
          <w:u w:color="FF0000"/>
        </w:rPr>
      </w:pPr>
      <w:r w:rsidRPr="00AA0EFF">
        <w:rPr>
          <w:sz w:val="28"/>
          <w:szCs w:val="28"/>
        </w:rPr>
        <w:t>В 202</w:t>
      </w:r>
      <w:r w:rsidR="00CC2AED" w:rsidRPr="00AA0EFF">
        <w:rPr>
          <w:sz w:val="28"/>
          <w:szCs w:val="28"/>
        </w:rPr>
        <w:t>3</w:t>
      </w:r>
      <w:r w:rsidRPr="00AA0EFF">
        <w:rPr>
          <w:sz w:val="28"/>
          <w:szCs w:val="28"/>
        </w:rPr>
        <w:t xml:space="preserve"> году Волгоград продолжал развивать сотрудничество с городами-побратимами и городами-партнерами бл</w:t>
      </w:r>
      <w:r w:rsidR="000517C5" w:rsidRPr="00AA0EFF">
        <w:rPr>
          <w:sz w:val="28"/>
          <w:szCs w:val="28"/>
        </w:rPr>
        <w:t>ижнего, дальнего зарубежья и РФ, формировать и продвигать положительный имидж</w:t>
      </w:r>
      <w:r w:rsidRPr="00AA0EFF">
        <w:rPr>
          <w:sz w:val="28"/>
          <w:szCs w:val="28"/>
        </w:rPr>
        <w:t xml:space="preserve"> </w:t>
      </w:r>
      <w:r w:rsidR="000517C5" w:rsidRPr="00AA0EFF">
        <w:rPr>
          <w:sz w:val="28"/>
          <w:szCs w:val="28"/>
        </w:rPr>
        <w:t>как столицы общественной дипломатии на международной арене.</w:t>
      </w:r>
      <w:r w:rsidR="009926AD" w:rsidRPr="00AA0EFF">
        <w:rPr>
          <w:sz w:val="28"/>
          <w:szCs w:val="28"/>
        </w:rPr>
        <w:t xml:space="preserve"> В 202</w:t>
      </w:r>
      <w:r w:rsidR="006C2A5E" w:rsidRPr="00AA0EFF">
        <w:rPr>
          <w:sz w:val="28"/>
          <w:szCs w:val="28"/>
        </w:rPr>
        <w:t>3 году Волгоград посетили 19</w:t>
      </w:r>
      <w:r w:rsidR="009926AD" w:rsidRPr="00AA0EFF">
        <w:rPr>
          <w:sz w:val="28"/>
          <w:szCs w:val="28"/>
        </w:rPr>
        <w:t xml:space="preserve"> делегаци</w:t>
      </w:r>
      <w:r w:rsidR="00856AD6">
        <w:rPr>
          <w:sz w:val="28"/>
          <w:szCs w:val="28"/>
        </w:rPr>
        <w:t>й</w:t>
      </w:r>
      <w:r w:rsidR="009926AD" w:rsidRPr="00AA0EFF">
        <w:rPr>
          <w:sz w:val="28"/>
          <w:szCs w:val="28"/>
        </w:rPr>
        <w:t xml:space="preserve"> </w:t>
      </w:r>
      <w:r w:rsidR="006C2A5E" w:rsidRPr="00AA0EFF">
        <w:rPr>
          <w:sz w:val="28"/>
          <w:szCs w:val="28"/>
        </w:rPr>
        <w:t xml:space="preserve">(6 иностранных и 13 российских) </w:t>
      </w:r>
      <w:r w:rsidR="009926AD" w:rsidRPr="00AA0EFF">
        <w:rPr>
          <w:sz w:val="28"/>
          <w:szCs w:val="28"/>
        </w:rPr>
        <w:t>из городов-побратимов</w:t>
      </w:r>
      <w:r w:rsidR="006C2A5E" w:rsidRPr="00AA0EFF">
        <w:rPr>
          <w:sz w:val="28"/>
          <w:szCs w:val="28"/>
        </w:rPr>
        <w:t xml:space="preserve"> и городов-партнеров</w:t>
      </w:r>
      <w:r w:rsidR="003B3343" w:rsidRPr="00AA0EFF">
        <w:rPr>
          <w:sz w:val="28"/>
          <w:szCs w:val="28"/>
        </w:rPr>
        <w:t xml:space="preserve"> (в 2022</w:t>
      </w:r>
      <w:r w:rsidR="00856AD6">
        <w:rPr>
          <w:sz w:val="28"/>
          <w:szCs w:val="28"/>
        </w:rPr>
        <w:t xml:space="preserve"> году</w:t>
      </w:r>
      <w:r w:rsidR="003B3343" w:rsidRPr="00AA0EFF">
        <w:rPr>
          <w:sz w:val="28"/>
          <w:szCs w:val="28"/>
        </w:rPr>
        <w:t xml:space="preserve"> </w:t>
      </w:r>
      <w:r w:rsidR="00856AD6">
        <w:rPr>
          <w:bCs/>
          <w:sz w:val="28"/>
          <w:szCs w:val="28"/>
        </w:rPr>
        <w:t>–</w:t>
      </w:r>
      <w:r w:rsidR="003B3343" w:rsidRPr="00AA0EFF">
        <w:rPr>
          <w:sz w:val="28"/>
          <w:szCs w:val="28"/>
        </w:rPr>
        <w:t xml:space="preserve"> 4)</w:t>
      </w:r>
      <w:r w:rsidR="009926AD" w:rsidRPr="00AA0EFF">
        <w:rPr>
          <w:sz w:val="28"/>
          <w:szCs w:val="28"/>
        </w:rPr>
        <w:t>, был</w:t>
      </w:r>
      <w:r w:rsidR="00856AD6">
        <w:rPr>
          <w:sz w:val="28"/>
          <w:szCs w:val="28"/>
        </w:rPr>
        <w:t>и направлены с ответным визитом</w:t>
      </w:r>
      <w:r w:rsidR="009926AD" w:rsidRPr="00AA0EFF">
        <w:rPr>
          <w:sz w:val="28"/>
          <w:szCs w:val="28"/>
        </w:rPr>
        <w:t xml:space="preserve"> </w:t>
      </w:r>
      <w:r w:rsidR="003B3343" w:rsidRPr="00AA0EFF">
        <w:rPr>
          <w:sz w:val="28"/>
          <w:szCs w:val="28"/>
        </w:rPr>
        <w:t>3 делегации</w:t>
      </w:r>
      <w:r w:rsidR="009926AD" w:rsidRPr="00AA0EFF">
        <w:rPr>
          <w:sz w:val="28"/>
          <w:szCs w:val="28"/>
        </w:rPr>
        <w:t xml:space="preserve"> (в 202</w:t>
      </w:r>
      <w:r w:rsidR="006C2A5E" w:rsidRPr="00AA0EFF">
        <w:rPr>
          <w:sz w:val="28"/>
          <w:szCs w:val="28"/>
        </w:rPr>
        <w:t>2</w:t>
      </w:r>
      <w:r w:rsidR="00582744">
        <w:rPr>
          <w:sz w:val="28"/>
          <w:szCs w:val="28"/>
        </w:rPr>
        <w:t xml:space="preserve"> </w:t>
      </w:r>
      <w:r w:rsidR="009926AD" w:rsidRPr="00AA0EFF">
        <w:rPr>
          <w:sz w:val="28"/>
          <w:szCs w:val="28"/>
        </w:rPr>
        <w:t>г</w:t>
      </w:r>
      <w:r w:rsidR="00856AD6">
        <w:rPr>
          <w:sz w:val="28"/>
          <w:szCs w:val="28"/>
        </w:rPr>
        <w:t>оду</w:t>
      </w:r>
      <w:r w:rsidR="009926AD" w:rsidRPr="00AA0EFF">
        <w:rPr>
          <w:sz w:val="28"/>
          <w:szCs w:val="28"/>
        </w:rPr>
        <w:t xml:space="preserve"> </w:t>
      </w:r>
      <w:r w:rsidR="00856AD6">
        <w:rPr>
          <w:bCs/>
          <w:sz w:val="28"/>
          <w:szCs w:val="28"/>
        </w:rPr>
        <w:t xml:space="preserve">– </w:t>
      </w:r>
      <w:r w:rsidR="003B3343" w:rsidRPr="00AA0EFF">
        <w:rPr>
          <w:sz w:val="28"/>
          <w:szCs w:val="28"/>
        </w:rPr>
        <w:t>9</w:t>
      </w:r>
      <w:r w:rsidR="00E755EC" w:rsidRPr="00AA0EFF">
        <w:rPr>
          <w:sz w:val="28"/>
          <w:szCs w:val="28"/>
        </w:rPr>
        <w:t xml:space="preserve"> делегаци</w:t>
      </w:r>
      <w:r w:rsidR="00856AD6">
        <w:rPr>
          <w:sz w:val="28"/>
          <w:szCs w:val="28"/>
        </w:rPr>
        <w:t>й</w:t>
      </w:r>
      <w:r w:rsidR="009926AD" w:rsidRPr="00AA0EFF">
        <w:rPr>
          <w:sz w:val="28"/>
          <w:szCs w:val="28"/>
        </w:rPr>
        <w:t>).</w:t>
      </w:r>
    </w:p>
    <w:p w:rsidR="00592B65" w:rsidRPr="00AA0EFF" w:rsidRDefault="00F0650C" w:rsidP="00592B65">
      <w:pPr>
        <w:ind w:firstLine="709"/>
        <w:jc w:val="both"/>
        <w:rPr>
          <w:sz w:val="28"/>
          <w:szCs w:val="28"/>
        </w:rPr>
      </w:pPr>
      <w:r w:rsidRPr="00AA0EFF">
        <w:rPr>
          <w:sz w:val="28"/>
          <w:szCs w:val="28"/>
        </w:rPr>
        <w:t>Взаимодействие с муниципалитетами-побратимами и партнерами активно осуществлялось в онлайн-формате на платформах для видео</w:t>
      </w:r>
      <w:r w:rsidR="00F61F58">
        <w:rPr>
          <w:sz w:val="28"/>
          <w:szCs w:val="28"/>
        </w:rPr>
        <w:t>-</w:t>
      </w:r>
      <w:r w:rsidRPr="00AA0EFF">
        <w:rPr>
          <w:sz w:val="28"/>
          <w:szCs w:val="28"/>
        </w:rPr>
        <w:t>конференц</w:t>
      </w:r>
      <w:r w:rsidR="00F61F58">
        <w:rPr>
          <w:sz w:val="28"/>
          <w:szCs w:val="28"/>
        </w:rPr>
        <w:t>-</w:t>
      </w:r>
      <w:r w:rsidRPr="00AA0EFF">
        <w:rPr>
          <w:sz w:val="28"/>
          <w:szCs w:val="28"/>
        </w:rPr>
        <w:t>связи.</w:t>
      </w:r>
      <w:r w:rsidR="00592B65" w:rsidRPr="00AA0EFF">
        <w:rPr>
          <w:sz w:val="28"/>
          <w:szCs w:val="28"/>
        </w:rPr>
        <w:t xml:space="preserve"> </w:t>
      </w:r>
      <w:r w:rsidR="00592B65" w:rsidRPr="00684635">
        <w:rPr>
          <w:sz w:val="28"/>
          <w:szCs w:val="28"/>
        </w:rPr>
        <w:t xml:space="preserve">В рамках </w:t>
      </w:r>
      <w:r w:rsidR="0061139F" w:rsidRPr="00684635">
        <w:rPr>
          <w:sz w:val="28"/>
          <w:szCs w:val="28"/>
        </w:rPr>
        <w:t>"</w:t>
      </w:r>
      <w:r w:rsidR="00592B65" w:rsidRPr="00684635">
        <w:rPr>
          <w:sz w:val="28"/>
          <w:szCs w:val="28"/>
        </w:rPr>
        <w:t>Дн</w:t>
      </w:r>
      <w:r w:rsidR="00F61F58" w:rsidRPr="00684635">
        <w:rPr>
          <w:sz w:val="28"/>
          <w:szCs w:val="28"/>
        </w:rPr>
        <w:t>ей</w:t>
      </w:r>
      <w:r w:rsidR="00592B65" w:rsidRPr="00684635">
        <w:rPr>
          <w:sz w:val="28"/>
          <w:szCs w:val="28"/>
        </w:rPr>
        <w:t xml:space="preserve"> народной дипломатии</w:t>
      </w:r>
      <w:r w:rsidR="0061139F" w:rsidRPr="00684635">
        <w:rPr>
          <w:sz w:val="28"/>
          <w:szCs w:val="28"/>
        </w:rPr>
        <w:t>"</w:t>
      </w:r>
      <w:r w:rsidR="00592B65" w:rsidRPr="00AA0EFF">
        <w:rPr>
          <w:sz w:val="28"/>
          <w:szCs w:val="28"/>
        </w:rPr>
        <w:t xml:space="preserve"> были реализованы такие международные интернет-проекты</w:t>
      </w:r>
      <w:r w:rsidR="0065601C">
        <w:rPr>
          <w:sz w:val="28"/>
          <w:szCs w:val="28"/>
        </w:rPr>
        <w:t>,</w:t>
      </w:r>
      <w:r w:rsidR="00592B65" w:rsidRPr="00AA0EFF">
        <w:rPr>
          <w:sz w:val="28"/>
          <w:szCs w:val="28"/>
        </w:rPr>
        <w:t xml:space="preserve"> как встречи с представителями администраций городов-побратимов Цзилиня, Чэнду и Цюйцзина и города-партнера Витебска. </w:t>
      </w:r>
    </w:p>
    <w:p w:rsidR="00592B65" w:rsidRPr="00AA0EFF" w:rsidRDefault="00592B65" w:rsidP="00144C7D">
      <w:pPr>
        <w:ind w:firstLine="709"/>
        <w:jc w:val="both"/>
        <w:rPr>
          <w:sz w:val="28"/>
          <w:szCs w:val="28"/>
        </w:rPr>
      </w:pPr>
      <w:r w:rsidRPr="00AA0EFF">
        <w:rPr>
          <w:sz w:val="28"/>
          <w:szCs w:val="28"/>
        </w:rPr>
        <w:t>Значимым событием в 2023 году стало личное участие представителей руководства городов Витебска (Беларусь), Цхинвала (Южная Осетия), Элисты, Самары, Нижнего Новгорода, Норильска, Новосибирска в праздничных мероприятиях, посвященных 80-й годовщине разгрома советскими войсками немецко-фашистских войск в</w:t>
      </w:r>
      <w:r w:rsidR="00EE62FC">
        <w:rPr>
          <w:sz w:val="28"/>
          <w:szCs w:val="28"/>
        </w:rPr>
        <w:t xml:space="preserve"> Сталинградской битве (январь</w:t>
      </w:r>
      <w:r w:rsidR="008E2812">
        <w:rPr>
          <w:bCs/>
          <w:sz w:val="28"/>
          <w:szCs w:val="28"/>
        </w:rPr>
        <w:t>-</w:t>
      </w:r>
      <w:r w:rsidRPr="00AA0EFF">
        <w:rPr>
          <w:sz w:val="28"/>
          <w:szCs w:val="28"/>
        </w:rPr>
        <w:t xml:space="preserve">февраль). </w:t>
      </w:r>
      <w:r w:rsidR="00BD632A" w:rsidRPr="00AA0EFF">
        <w:rPr>
          <w:sz w:val="28"/>
          <w:szCs w:val="28"/>
        </w:rPr>
        <w:t>Также личное участие приняли представители руководства Евразийского регионального о</w:t>
      </w:r>
      <w:r w:rsidR="007D4BF6" w:rsidRPr="00AA0EFF">
        <w:rPr>
          <w:sz w:val="28"/>
          <w:szCs w:val="28"/>
        </w:rPr>
        <w:t xml:space="preserve">тделения Всемирной организации </w:t>
      </w:r>
      <w:r w:rsidR="0061139F">
        <w:rPr>
          <w:sz w:val="28"/>
          <w:szCs w:val="28"/>
        </w:rPr>
        <w:t>"</w:t>
      </w:r>
      <w:r w:rsidR="00BD632A" w:rsidRPr="00AA0EFF">
        <w:rPr>
          <w:sz w:val="28"/>
          <w:szCs w:val="28"/>
        </w:rPr>
        <w:t>Объеди</w:t>
      </w:r>
      <w:r w:rsidR="007D4BF6" w:rsidRPr="00AA0EFF">
        <w:rPr>
          <w:sz w:val="28"/>
          <w:szCs w:val="28"/>
        </w:rPr>
        <w:t>ненные города и местные власти</w:t>
      </w:r>
      <w:r w:rsidR="0061139F">
        <w:rPr>
          <w:sz w:val="28"/>
          <w:szCs w:val="28"/>
        </w:rPr>
        <w:t>"</w:t>
      </w:r>
      <w:r w:rsidR="00BD632A" w:rsidRPr="00AA0EFF">
        <w:rPr>
          <w:sz w:val="28"/>
          <w:szCs w:val="28"/>
        </w:rPr>
        <w:t xml:space="preserve">, Ассоциации </w:t>
      </w:r>
      <w:r w:rsidR="0061139F">
        <w:rPr>
          <w:sz w:val="28"/>
          <w:szCs w:val="28"/>
        </w:rPr>
        <w:t>"</w:t>
      </w:r>
      <w:r w:rsidR="00BD632A" w:rsidRPr="00AA0EFF">
        <w:rPr>
          <w:sz w:val="28"/>
          <w:szCs w:val="28"/>
        </w:rPr>
        <w:t>Международная Ассамблея столиц и крупных городов СНГ</w:t>
      </w:r>
      <w:r w:rsidR="0061139F">
        <w:rPr>
          <w:sz w:val="28"/>
          <w:szCs w:val="28"/>
        </w:rPr>
        <w:t>"</w:t>
      </w:r>
      <w:r w:rsidR="00BD632A" w:rsidRPr="00AA0EFF">
        <w:rPr>
          <w:sz w:val="28"/>
          <w:szCs w:val="28"/>
        </w:rPr>
        <w:t xml:space="preserve">. </w:t>
      </w:r>
      <w:r w:rsidR="00AE7E4D">
        <w:rPr>
          <w:sz w:val="28"/>
          <w:szCs w:val="28"/>
        </w:rPr>
        <w:t xml:space="preserve">" </w:t>
      </w:r>
      <w:r w:rsidR="00AE7E4D" w:rsidRPr="00AE7E4D">
        <w:rPr>
          <w:sz w:val="28"/>
          <w:szCs w:val="28"/>
        </w:rPr>
        <w:t>В декабре 2023 года администрация Волгограда приняла участие в XVI Международном смотр</w:t>
      </w:r>
      <w:r w:rsidR="006D01CF">
        <w:rPr>
          <w:sz w:val="28"/>
          <w:szCs w:val="28"/>
        </w:rPr>
        <w:t>е</w:t>
      </w:r>
      <w:r w:rsidR="00AE7E4D" w:rsidRPr="00AE7E4D">
        <w:rPr>
          <w:sz w:val="28"/>
          <w:szCs w:val="28"/>
        </w:rPr>
        <w:t>-конкурсе городских практик СНГ и ЕАЭС "Город, где хочется жить".</w:t>
      </w:r>
      <w:r w:rsidR="00AE7E4D" w:rsidRPr="00AE7E4D">
        <w:rPr>
          <w:sz w:val="25"/>
          <w:szCs w:val="25"/>
        </w:rPr>
        <w:t xml:space="preserve"> </w:t>
      </w:r>
      <w:r w:rsidR="00144C7D" w:rsidRPr="00AE7E4D">
        <w:rPr>
          <w:sz w:val="28"/>
          <w:szCs w:val="28"/>
        </w:rPr>
        <w:t xml:space="preserve">Опыт Волгограда был отмечен дипломом в номинации </w:t>
      </w:r>
      <w:r w:rsidR="0061139F" w:rsidRPr="00AE7E4D">
        <w:rPr>
          <w:sz w:val="28"/>
          <w:szCs w:val="28"/>
        </w:rPr>
        <w:t>"</w:t>
      </w:r>
      <w:r w:rsidR="00144C7D" w:rsidRPr="00AE7E4D">
        <w:rPr>
          <w:sz w:val="28"/>
          <w:szCs w:val="28"/>
        </w:rPr>
        <w:t>За сохранение исторической памяти и развитие межнациональных отношений в рамках празднования 80-й годовщины Сталинградской битвы</w:t>
      </w:r>
      <w:r w:rsidR="0061139F" w:rsidRPr="00AE7E4D">
        <w:rPr>
          <w:sz w:val="28"/>
          <w:szCs w:val="28"/>
        </w:rPr>
        <w:t>"</w:t>
      </w:r>
      <w:r w:rsidR="00144C7D" w:rsidRPr="00AE7E4D">
        <w:rPr>
          <w:sz w:val="28"/>
          <w:szCs w:val="28"/>
        </w:rPr>
        <w:t xml:space="preserve">. </w:t>
      </w:r>
      <w:r w:rsidRPr="00AA0EFF">
        <w:rPr>
          <w:sz w:val="28"/>
          <w:szCs w:val="28"/>
        </w:rPr>
        <w:t>В течение 2023 г</w:t>
      </w:r>
      <w:r w:rsidR="00EE62FC">
        <w:rPr>
          <w:sz w:val="28"/>
          <w:szCs w:val="28"/>
        </w:rPr>
        <w:t>ода</w:t>
      </w:r>
      <w:r w:rsidRPr="00AA0EFF">
        <w:rPr>
          <w:sz w:val="28"/>
          <w:szCs w:val="28"/>
        </w:rPr>
        <w:t xml:space="preserve"> Волгоград посещали официальные делегации Красноярска, Улан-Удэ, Братска.</w:t>
      </w:r>
      <w:r w:rsidR="00BD632A" w:rsidRPr="00AA0EFF">
        <w:rPr>
          <w:sz w:val="28"/>
          <w:szCs w:val="28"/>
        </w:rPr>
        <w:t xml:space="preserve"> </w:t>
      </w:r>
      <w:r w:rsidRPr="00AA0EFF">
        <w:rPr>
          <w:sz w:val="28"/>
          <w:szCs w:val="28"/>
        </w:rPr>
        <w:t xml:space="preserve"> </w:t>
      </w:r>
    </w:p>
    <w:p w:rsidR="00DB2864" w:rsidRPr="00AA0EFF" w:rsidRDefault="00BD632A" w:rsidP="00B95D12">
      <w:pPr>
        <w:ind w:firstLine="709"/>
        <w:jc w:val="both"/>
        <w:rPr>
          <w:sz w:val="28"/>
          <w:szCs w:val="28"/>
        </w:rPr>
      </w:pPr>
      <w:r w:rsidRPr="00AA0EFF">
        <w:rPr>
          <w:sz w:val="28"/>
          <w:szCs w:val="28"/>
        </w:rPr>
        <w:t>В 2023 году представители администрации Волгограда приняли участие в таких</w:t>
      </w:r>
      <w:r w:rsidR="00BC3530" w:rsidRPr="00AA0EFF">
        <w:rPr>
          <w:sz w:val="28"/>
          <w:szCs w:val="28"/>
        </w:rPr>
        <w:t xml:space="preserve"> мероприятиях</w:t>
      </w:r>
      <w:r w:rsidR="00EE62FC">
        <w:rPr>
          <w:sz w:val="28"/>
          <w:szCs w:val="28"/>
        </w:rPr>
        <w:t>,</w:t>
      </w:r>
      <w:r w:rsidR="00BC3530" w:rsidRPr="00AA0EFF">
        <w:rPr>
          <w:sz w:val="28"/>
          <w:szCs w:val="28"/>
        </w:rPr>
        <w:t xml:space="preserve"> как круглый стол </w:t>
      </w:r>
      <w:r w:rsidR="0061139F">
        <w:rPr>
          <w:sz w:val="28"/>
          <w:szCs w:val="28"/>
        </w:rPr>
        <w:t>"</w:t>
      </w:r>
      <w:r w:rsidRPr="00AA0EFF">
        <w:rPr>
          <w:sz w:val="28"/>
          <w:szCs w:val="28"/>
        </w:rPr>
        <w:t>Об опыте работы органов местного самоуправления городов-членов Ассоциации городов Поволжья по организации и проведению мероприят</w:t>
      </w:r>
      <w:r w:rsidR="008440E1" w:rsidRPr="00AA0EFF">
        <w:rPr>
          <w:sz w:val="28"/>
          <w:szCs w:val="28"/>
        </w:rPr>
        <w:t>ий в сфере детского туризма</w:t>
      </w:r>
      <w:r w:rsidR="0061139F">
        <w:rPr>
          <w:sz w:val="28"/>
          <w:szCs w:val="28"/>
        </w:rPr>
        <w:t>"</w:t>
      </w:r>
      <w:r w:rsidRPr="00AA0EFF">
        <w:rPr>
          <w:sz w:val="28"/>
          <w:szCs w:val="28"/>
        </w:rPr>
        <w:t>, совместное заседание Ассоциации гор</w:t>
      </w:r>
      <w:r w:rsidR="00BC3530" w:rsidRPr="00AA0EFF">
        <w:rPr>
          <w:sz w:val="28"/>
          <w:szCs w:val="28"/>
        </w:rPr>
        <w:t xml:space="preserve">одов Поволжья и рабочей группы </w:t>
      </w:r>
      <w:r w:rsidR="0061139F">
        <w:rPr>
          <w:sz w:val="28"/>
          <w:szCs w:val="28"/>
        </w:rPr>
        <w:t>"</w:t>
      </w:r>
      <w:r w:rsidRPr="00AA0EFF">
        <w:rPr>
          <w:sz w:val="28"/>
          <w:szCs w:val="28"/>
        </w:rPr>
        <w:t>Вопросы развития экономики и управления фина</w:t>
      </w:r>
      <w:r w:rsidR="00BC3530" w:rsidRPr="00AA0EFF">
        <w:rPr>
          <w:sz w:val="28"/>
          <w:szCs w:val="28"/>
        </w:rPr>
        <w:t>нсами муниципальных образований</w:t>
      </w:r>
      <w:r w:rsidR="0061139F">
        <w:rPr>
          <w:sz w:val="28"/>
          <w:szCs w:val="28"/>
        </w:rPr>
        <w:t>"</w:t>
      </w:r>
      <w:r w:rsidRPr="00AA0EFF">
        <w:rPr>
          <w:sz w:val="28"/>
          <w:szCs w:val="28"/>
        </w:rPr>
        <w:t xml:space="preserve"> Окружного консультативного совета по развитию местного самоуправления, тренинг </w:t>
      </w:r>
      <w:r w:rsidR="008440E1" w:rsidRPr="00AA0EFF">
        <w:rPr>
          <w:sz w:val="28"/>
          <w:szCs w:val="28"/>
        </w:rPr>
        <w:t>Евразийского регионального о</w:t>
      </w:r>
      <w:r w:rsidR="00BC3530" w:rsidRPr="00AA0EFF">
        <w:rPr>
          <w:sz w:val="28"/>
          <w:szCs w:val="28"/>
        </w:rPr>
        <w:t xml:space="preserve">тделения Всемирной организации </w:t>
      </w:r>
      <w:r w:rsidR="0061139F">
        <w:rPr>
          <w:sz w:val="28"/>
          <w:szCs w:val="28"/>
        </w:rPr>
        <w:t>"</w:t>
      </w:r>
      <w:r w:rsidR="008440E1" w:rsidRPr="00AA0EFF">
        <w:rPr>
          <w:sz w:val="28"/>
          <w:szCs w:val="28"/>
        </w:rPr>
        <w:t>Объед</w:t>
      </w:r>
      <w:r w:rsidR="00BC3530" w:rsidRPr="00AA0EFF">
        <w:rPr>
          <w:sz w:val="28"/>
          <w:szCs w:val="28"/>
        </w:rPr>
        <w:t>иненные города и местные власти</w:t>
      </w:r>
      <w:r w:rsidR="0061139F">
        <w:rPr>
          <w:sz w:val="28"/>
          <w:szCs w:val="28"/>
        </w:rPr>
        <w:t>"</w:t>
      </w:r>
      <w:r w:rsidR="008440E1" w:rsidRPr="00AA0EFF">
        <w:rPr>
          <w:sz w:val="28"/>
          <w:szCs w:val="28"/>
        </w:rPr>
        <w:t xml:space="preserve"> </w:t>
      </w:r>
      <w:r w:rsidR="00BC3530" w:rsidRPr="00AA0EFF">
        <w:rPr>
          <w:sz w:val="28"/>
          <w:szCs w:val="28"/>
        </w:rPr>
        <w:t xml:space="preserve">на тему </w:t>
      </w:r>
      <w:r w:rsidR="0061139F">
        <w:rPr>
          <w:sz w:val="28"/>
          <w:szCs w:val="28"/>
        </w:rPr>
        <w:t>"</w:t>
      </w:r>
      <w:r w:rsidRPr="00AA0EFF">
        <w:rPr>
          <w:sz w:val="28"/>
          <w:szCs w:val="28"/>
        </w:rPr>
        <w:t>Децентрализованное сотрудничество и развитие международных отношений. Нетвор</w:t>
      </w:r>
      <w:r w:rsidR="008440E1" w:rsidRPr="00AA0EFF">
        <w:rPr>
          <w:sz w:val="28"/>
          <w:szCs w:val="28"/>
        </w:rPr>
        <w:t>кинг и повышение имиджа города</w:t>
      </w:r>
      <w:r w:rsidR="0061139F">
        <w:rPr>
          <w:sz w:val="28"/>
          <w:szCs w:val="28"/>
        </w:rPr>
        <w:t>"</w:t>
      </w:r>
      <w:r w:rsidRPr="00AA0EFF">
        <w:rPr>
          <w:sz w:val="28"/>
          <w:szCs w:val="28"/>
        </w:rPr>
        <w:t>, круглый</w:t>
      </w:r>
      <w:r w:rsidR="00BC3530" w:rsidRPr="00AA0EFF">
        <w:rPr>
          <w:sz w:val="28"/>
          <w:szCs w:val="28"/>
        </w:rPr>
        <w:t xml:space="preserve"> стол Союза российских городов </w:t>
      </w:r>
      <w:r w:rsidR="0061139F">
        <w:rPr>
          <w:sz w:val="28"/>
          <w:szCs w:val="28"/>
        </w:rPr>
        <w:t>"</w:t>
      </w:r>
      <w:r w:rsidRPr="00AA0EFF">
        <w:rPr>
          <w:sz w:val="28"/>
          <w:szCs w:val="28"/>
        </w:rPr>
        <w:t>О роли и месте муниципалитетов в развитии лечебно-оздоровительного тури</w:t>
      </w:r>
      <w:r w:rsidR="00BC3530" w:rsidRPr="00AA0EFF">
        <w:rPr>
          <w:sz w:val="28"/>
          <w:szCs w:val="28"/>
        </w:rPr>
        <w:t>зма</w:t>
      </w:r>
      <w:r w:rsidR="0061139F">
        <w:rPr>
          <w:sz w:val="28"/>
          <w:szCs w:val="28"/>
        </w:rPr>
        <w:t>"</w:t>
      </w:r>
      <w:r w:rsidR="008440E1" w:rsidRPr="00AA0EFF">
        <w:rPr>
          <w:sz w:val="28"/>
          <w:szCs w:val="28"/>
        </w:rPr>
        <w:t>.</w:t>
      </w:r>
      <w:r w:rsidR="00B95D12" w:rsidRPr="00AA0EFF">
        <w:rPr>
          <w:sz w:val="28"/>
          <w:szCs w:val="28"/>
        </w:rPr>
        <w:t xml:space="preserve"> </w:t>
      </w:r>
      <w:r w:rsidR="00DB2864" w:rsidRPr="00AC3981">
        <w:rPr>
          <w:sz w:val="28"/>
          <w:szCs w:val="28"/>
        </w:rPr>
        <w:t xml:space="preserve">В </w:t>
      </w:r>
      <w:r w:rsidR="00B95D12" w:rsidRPr="00AC3981">
        <w:rPr>
          <w:sz w:val="28"/>
          <w:szCs w:val="28"/>
        </w:rPr>
        <w:t>2023</w:t>
      </w:r>
      <w:r w:rsidR="00DB2864" w:rsidRPr="00AC3981">
        <w:rPr>
          <w:sz w:val="28"/>
          <w:szCs w:val="28"/>
        </w:rPr>
        <w:t xml:space="preserve"> год</w:t>
      </w:r>
      <w:r w:rsidR="00B95D12" w:rsidRPr="00AC3981">
        <w:rPr>
          <w:sz w:val="28"/>
          <w:szCs w:val="28"/>
        </w:rPr>
        <w:t>у</w:t>
      </w:r>
      <w:r w:rsidR="00DB2864" w:rsidRPr="00AC3981">
        <w:rPr>
          <w:sz w:val="28"/>
          <w:szCs w:val="28"/>
        </w:rPr>
        <w:t xml:space="preserve"> глава Волгограда В.В.Марченко</w:t>
      </w:r>
      <w:r w:rsidR="00DA48EB" w:rsidRPr="00AC3981">
        <w:rPr>
          <w:sz w:val="28"/>
          <w:szCs w:val="28"/>
        </w:rPr>
        <w:t xml:space="preserve"> </w:t>
      </w:r>
      <w:r w:rsidR="00B95D12" w:rsidRPr="00AC3981">
        <w:rPr>
          <w:sz w:val="28"/>
          <w:szCs w:val="28"/>
        </w:rPr>
        <w:t xml:space="preserve">вновь </w:t>
      </w:r>
      <w:r w:rsidR="00DA48EB" w:rsidRPr="00AC3981">
        <w:rPr>
          <w:sz w:val="28"/>
          <w:szCs w:val="28"/>
        </w:rPr>
        <w:t xml:space="preserve">был избран </w:t>
      </w:r>
      <w:r w:rsidR="00B95D12" w:rsidRPr="00AC3981">
        <w:rPr>
          <w:sz w:val="28"/>
          <w:szCs w:val="28"/>
        </w:rPr>
        <w:t>в состав</w:t>
      </w:r>
      <w:r w:rsidR="00DA48EB" w:rsidRPr="00AC3981">
        <w:rPr>
          <w:sz w:val="28"/>
          <w:szCs w:val="28"/>
        </w:rPr>
        <w:t xml:space="preserve"> Правления А</w:t>
      </w:r>
      <w:r w:rsidR="00B95D12" w:rsidRPr="00AC3981">
        <w:rPr>
          <w:sz w:val="28"/>
          <w:szCs w:val="28"/>
        </w:rPr>
        <w:t>ссоциации городов Поволжья</w:t>
      </w:r>
      <w:r w:rsidR="00DA48EB" w:rsidRPr="00AC3981">
        <w:rPr>
          <w:sz w:val="28"/>
          <w:szCs w:val="28"/>
        </w:rPr>
        <w:t>.</w:t>
      </w:r>
    </w:p>
    <w:p w:rsidR="002567DF" w:rsidRPr="00AA0EFF" w:rsidRDefault="001B4679" w:rsidP="002567DF">
      <w:pPr>
        <w:ind w:firstLine="709"/>
        <w:jc w:val="both"/>
        <w:rPr>
          <w:sz w:val="28"/>
          <w:szCs w:val="28"/>
        </w:rPr>
      </w:pPr>
      <w:r w:rsidRPr="00AA0EFF">
        <w:rPr>
          <w:sz w:val="28"/>
          <w:szCs w:val="28"/>
        </w:rPr>
        <w:t>Формирование и продвижение положительного имиджа Волгограда на международной арене, а также позиционирование Волгограда как столицы общественной дипломатии в 2023 г</w:t>
      </w:r>
      <w:r w:rsidR="00EE62FC">
        <w:rPr>
          <w:sz w:val="28"/>
          <w:szCs w:val="28"/>
        </w:rPr>
        <w:t>оду</w:t>
      </w:r>
      <w:r w:rsidRPr="00AA0EFF">
        <w:rPr>
          <w:sz w:val="28"/>
          <w:szCs w:val="28"/>
        </w:rPr>
        <w:t xml:space="preserve"> осуществлялось посредством реализации значимых гуманитарных проектов, продвижения Волгограда на международных форумах, фестивалях и конкурсах, а также в информационном пространстве. Наиболее значимыми из них стали проведение в Волгограде в гибридном (очно-заочном) формате Международного форума общественной дипломатии </w:t>
      </w:r>
      <w:r w:rsidR="0061139F">
        <w:rPr>
          <w:sz w:val="28"/>
          <w:szCs w:val="28"/>
        </w:rPr>
        <w:t>"</w:t>
      </w:r>
      <w:r w:rsidRPr="00AA0EFF">
        <w:rPr>
          <w:sz w:val="28"/>
          <w:szCs w:val="28"/>
        </w:rPr>
        <w:t>Диалог на Волге: мир и взаимопонимание в XXI веке</w:t>
      </w:r>
      <w:r w:rsidR="0061139F">
        <w:rPr>
          <w:sz w:val="28"/>
          <w:szCs w:val="28"/>
        </w:rPr>
        <w:t>"</w:t>
      </w:r>
      <w:r w:rsidR="0068539F" w:rsidRPr="00AA0EFF">
        <w:rPr>
          <w:sz w:val="28"/>
          <w:szCs w:val="28"/>
        </w:rPr>
        <w:t xml:space="preserve">, </w:t>
      </w:r>
      <w:r w:rsidRPr="00AA0EFF">
        <w:rPr>
          <w:sz w:val="28"/>
          <w:szCs w:val="28"/>
        </w:rPr>
        <w:t xml:space="preserve"> российско-в</w:t>
      </w:r>
      <w:r w:rsidR="00F5741E" w:rsidRPr="00AA0EFF">
        <w:rPr>
          <w:sz w:val="28"/>
          <w:szCs w:val="28"/>
        </w:rPr>
        <w:t>енесуэльской видеоконференции (</w:t>
      </w:r>
      <w:r w:rsidR="0061139F">
        <w:rPr>
          <w:sz w:val="28"/>
          <w:szCs w:val="28"/>
        </w:rPr>
        <w:t>"</w:t>
      </w:r>
      <w:r w:rsidRPr="00AA0EFF">
        <w:rPr>
          <w:sz w:val="28"/>
          <w:szCs w:val="28"/>
        </w:rPr>
        <w:t>День народной дипломатии</w:t>
      </w:r>
      <w:r w:rsidR="0061139F">
        <w:rPr>
          <w:sz w:val="28"/>
          <w:szCs w:val="28"/>
        </w:rPr>
        <w:t>"</w:t>
      </w:r>
      <w:r w:rsidRPr="00AA0EFF">
        <w:rPr>
          <w:sz w:val="28"/>
          <w:szCs w:val="28"/>
        </w:rPr>
        <w:t>)</w:t>
      </w:r>
      <w:r w:rsidR="0068539F" w:rsidRPr="00AA0EFF">
        <w:rPr>
          <w:sz w:val="28"/>
          <w:szCs w:val="28"/>
        </w:rPr>
        <w:t>,</w:t>
      </w:r>
      <w:r w:rsidRPr="00AA0EFF">
        <w:rPr>
          <w:sz w:val="28"/>
          <w:szCs w:val="28"/>
        </w:rPr>
        <w:t xml:space="preserve"> </w:t>
      </w:r>
      <w:r w:rsidR="0068539F" w:rsidRPr="00AA0EFF">
        <w:rPr>
          <w:sz w:val="28"/>
          <w:szCs w:val="28"/>
        </w:rPr>
        <w:t>бизнес-форума</w:t>
      </w:r>
      <w:r w:rsidR="002567DF" w:rsidRPr="00AA0EFF">
        <w:rPr>
          <w:sz w:val="28"/>
          <w:szCs w:val="28"/>
        </w:rPr>
        <w:t xml:space="preserve"> </w:t>
      </w:r>
      <w:r w:rsidR="00EE62FC" w:rsidRPr="00AA0EFF">
        <w:rPr>
          <w:sz w:val="28"/>
          <w:szCs w:val="28"/>
        </w:rPr>
        <w:t xml:space="preserve">Волгоградского </w:t>
      </w:r>
      <w:r w:rsidR="002567DF" w:rsidRPr="00AA0EFF">
        <w:rPr>
          <w:sz w:val="28"/>
          <w:szCs w:val="28"/>
        </w:rPr>
        <w:t xml:space="preserve">регионального отделения Общества российско-китайской дружбы </w:t>
      </w:r>
      <w:r w:rsidR="0061139F">
        <w:rPr>
          <w:sz w:val="28"/>
          <w:szCs w:val="28"/>
        </w:rPr>
        <w:t>"</w:t>
      </w:r>
      <w:r w:rsidR="002567DF" w:rsidRPr="00AA0EFF">
        <w:rPr>
          <w:sz w:val="28"/>
          <w:szCs w:val="28"/>
        </w:rPr>
        <w:t>Россия</w:t>
      </w:r>
      <w:r w:rsidR="00EE62FC">
        <w:rPr>
          <w:sz w:val="28"/>
          <w:szCs w:val="28"/>
        </w:rPr>
        <w:t xml:space="preserve"> </w:t>
      </w:r>
      <w:r w:rsidR="00EE62FC">
        <w:rPr>
          <w:bCs/>
          <w:sz w:val="28"/>
          <w:szCs w:val="28"/>
        </w:rPr>
        <w:t xml:space="preserve">– </w:t>
      </w:r>
      <w:r w:rsidR="002567DF" w:rsidRPr="00AA0EFF">
        <w:rPr>
          <w:sz w:val="28"/>
          <w:szCs w:val="28"/>
        </w:rPr>
        <w:t>Китай: пространство для экономического сотрудничества и развития</w:t>
      </w:r>
      <w:r w:rsidR="0061139F">
        <w:rPr>
          <w:sz w:val="28"/>
          <w:szCs w:val="28"/>
        </w:rPr>
        <w:t>"</w:t>
      </w:r>
      <w:r w:rsidR="002567DF" w:rsidRPr="00AA0EFF">
        <w:rPr>
          <w:sz w:val="28"/>
          <w:szCs w:val="28"/>
        </w:rPr>
        <w:t>, мероприяти</w:t>
      </w:r>
      <w:r w:rsidR="0068539F" w:rsidRPr="00AA0EFF">
        <w:rPr>
          <w:sz w:val="28"/>
          <w:szCs w:val="28"/>
        </w:rPr>
        <w:t>й</w:t>
      </w:r>
      <w:r w:rsidR="002567DF" w:rsidRPr="00AA0EFF">
        <w:rPr>
          <w:sz w:val="28"/>
          <w:szCs w:val="28"/>
        </w:rPr>
        <w:t xml:space="preserve"> XX Международной книжной ярмарки Университета Карабобо (г.Валенсия, Венесуэла</w:t>
      </w:r>
      <w:r w:rsidR="0068539F" w:rsidRPr="00AA0EFF">
        <w:rPr>
          <w:sz w:val="28"/>
          <w:szCs w:val="28"/>
        </w:rPr>
        <w:t>)</w:t>
      </w:r>
      <w:r w:rsidR="002567DF" w:rsidRPr="00AA0EFF">
        <w:rPr>
          <w:sz w:val="28"/>
          <w:szCs w:val="28"/>
        </w:rPr>
        <w:t>, V Международно</w:t>
      </w:r>
      <w:r w:rsidR="0068539F" w:rsidRPr="00AA0EFF">
        <w:rPr>
          <w:sz w:val="28"/>
          <w:szCs w:val="28"/>
        </w:rPr>
        <w:t>го</w:t>
      </w:r>
      <w:r w:rsidR="002567DF" w:rsidRPr="00AA0EFF">
        <w:rPr>
          <w:sz w:val="28"/>
          <w:szCs w:val="28"/>
        </w:rPr>
        <w:t xml:space="preserve"> Муниципально</w:t>
      </w:r>
      <w:r w:rsidR="0068539F" w:rsidRPr="00AA0EFF">
        <w:rPr>
          <w:sz w:val="28"/>
          <w:szCs w:val="28"/>
        </w:rPr>
        <w:t xml:space="preserve">го Форума БРИКС+, </w:t>
      </w:r>
      <w:r w:rsidR="002567DF" w:rsidRPr="00AA0EFF">
        <w:rPr>
          <w:sz w:val="28"/>
          <w:szCs w:val="28"/>
        </w:rPr>
        <w:t>XVI Международно</w:t>
      </w:r>
      <w:r w:rsidR="0068539F" w:rsidRPr="00AA0EFF">
        <w:rPr>
          <w:sz w:val="28"/>
          <w:szCs w:val="28"/>
        </w:rPr>
        <w:t>го</w:t>
      </w:r>
      <w:r w:rsidR="002567DF" w:rsidRPr="00AA0EFF">
        <w:rPr>
          <w:sz w:val="28"/>
          <w:szCs w:val="28"/>
        </w:rPr>
        <w:t xml:space="preserve"> смотр</w:t>
      </w:r>
      <w:r w:rsidR="0068539F" w:rsidRPr="00AA0EFF">
        <w:rPr>
          <w:sz w:val="28"/>
          <w:szCs w:val="28"/>
        </w:rPr>
        <w:t>а</w:t>
      </w:r>
      <w:r w:rsidR="002567DF" w:rsidRPr="00AA0EFF">
        <w:rPr>
          <w:sz w:val="28"/>
          <w:szCs w:val="28"/>
        </w:rPr>
        <w:t>-конкурс</w:t>
      </w:r>
      <w:r w:rsidR="0068539F" w:rsidRPr="00AA0EFF">
        <w:rPr>
          <w:sz w:val="28"/>
          <w:szCs w:val="28"/>
        </w:rPr>
        <w:t>а</w:t>
      </w:r>
      <w:r w:rsidR="002567DF" w:rsidRPr="00AA0EFF">
        <w:rPr>
          <w:sz w:val="28"/>
          <w:szCs w:val="28"/>
        </w:rPr>
        <w:t xml:space="preserve"> городских практик СНГ и ЕАЭС </w:t>
      </w:r>
      <w:r w:rsidR="0061139F">
        <w:rPr>
          <w:sz w:val="28"/>
          <w:szCs w:val="28"/>
        </w:rPr>
        <w:t>"</w:t>
      </w:r>
      <w:r w:rsidR="002567DF" w:rsidRPr="00AA0EFF">
        <w:rPr>
          <w:sz w:val="28"/>
          <w:szCs w:val="28"/>
        </w:rPr>
        <w:t>Город, где хочется жить</w:t>
      </w:r>
      <w:r w:rsidR="0061139F">
        <w:rPr>
          <w:sz w:val="28"/>
          <w:szCs w:val="28"/>
        </w:rPr>
        <w:t>"</w:t>
      </w:r>
      <w:r w:rsidR="0068539F" w:rsidRPr="00AA0EFF">
        <w:rPr>
          <w:sz w:val="28"/>
          <w:szCs w:val="28"/>
        </w:rPr>
        <w:t>.</w:t>
      </w:r>
      <w:r w:rsidR="002567DF" w:rsidRPr="00AA0EFF">
        <w:rPr>
          <w:sz w:val="28"/>
          <w:szCs w:val="28"/>
        </w:rPr>
        <w:t xml:space="preserve"> </w:t>
      </w:r>
    </w:p>
    <w:p w:rsidR="00AE1E7B" w:rsidRPr="00AA0EFF" w:rsidRDefault="00AE1E7B" w:rsidP="00E556E9">
      <w:pPr>
        <w:ind w:firstLine="709"/>
        <w:jc w:val="both"/>
        <w:rPr>
          <w:rFonts w:eastAsia="Times New Roman"/>
          <w:sz w:val="28"/>
          <w:szCs w:val="28"/>
        </w:rPr>
      </w:pPr>
      <w:r w:rsidRPr="00AA0EFF">
        <w:rPr>
          <w:sz w:val="28"/>
          <w:szCs w:val="28"/>
        </w:rPr>
        <w:t>Для формирования и продвижения положительного имиджа Волгограда в отчетном периоде активно использовались интернет-ресурсы.</w:t>
      </w:r>
    </w:p>
    <w:p w:rsidR="00CE7FEA" w:rsidRPr="00AA0EFF" w:rsidRDefault="001B4679" w:rsidP="00E556E9">
      <w:pPr>
        <w:ind w:firstLine="709"/>
        <w:jc w:val="both"/>
        <w:rPr>
          <w:rFonts w:eastAsia="Times New Roman"/>
          <w:sz w:val="28"/>
          <w:szCs w:val="28"/>
        </w:rPr>
      </w:pPr>
      <w:r w:rsidRPr="00AA0EFF">
        <w:rPr>
          <w:sz w:val="28"/>
          <w:szCs w:val="28"/>
        </w:rPr>
        <w:t>В 2023</w:t>
      </w:r>
      <w:r w:rsidR="00F0650C" w:rsidRPr="00AA0EFF">
        <w:rPr>
          <w:sz w:val="28"/>
          <w:szCs w:val="28"/>
        </w:rPr>
        <w:t xml:space="preserve"> году продолжалась работа муниципалитета в рамках деятельности в международных и межрегиональных организациях, членом которых является Волгоград.</w:t>
      </w:r>
    </w:p>
    <w:p w:rsidR="007A0822" w:rsidRPr="00AA0EFF" w:rsidRDefault="007A0822" w:rsidP="007A0822">
      <w:pPr>
        <w:ind w:firstLine="709"/>
        <w:jc w:val="both"/>
        <w:rPr>
          <w:sz w:val="28"/>
          <w:szCs w:val="28"/>
        </w:rPr>
      </w:pPr>
      <w:r w:rsidRPr="00AA0EFF">
        <w:rPr>
          <w:sz w:val="28"/>
          <w:szCs w:val="28"/>
        </w:rPr>
        <w:t xml:space="preserve">В 2024 </w:t>
      </w:r>
      <w:r w:rsidR="00993E8D">
        <w:rPr>
          <w:sz w:val="28"/>
          <w:szCs w:val="28"/>
        </w:rPr>
        <w:t>году</w:t>
      </w:r>
      <w:r w:rsidRPr="00AA0EFF">
        <w:rPr>
          <w:sz w:val="28"/>
          <w:szCs w:val="28"/>
        </w:rPr>
        <w:t xml:space="preserve"> планирует</w:t>
      </w:r>
      <w:r w:rsidR="00B547AB">
        <w:rPr>
          <w:sz w:val="28"/>
          <w:szCs w:val="28"/>
        </w:rPr>
        <w:t>ся</w:t>
      </w:r>
      <w:r w:rsidRPr="00AA0EFF">
        <w:rPr>
          <w:sz w:val="28"/>
          <w:szCs w:val="28"/>
        </w:rPr>
        <w:t xml:space="preserve"> развивать деятельность по формированию и продвижению положительного имиджа Волгограда, включая проведение таких масштабных мероприятий</w:t>
      </w:r>
      <w:r w:rsidR="00A7679F">
        <w:rPr>
          <w:sz w:val="28"/>
          <w:szCs w:val="28"/>
        </w:rPr>
        <w:t>,</w:t>
      </w:r>
      <w:r w:rsidRPr="00AA0EFF">
        <w:rPr>
          <w:sz w:val="28"/>
          <w:szCs w:val="28"/>
        </w:rPr>
        <w:t xml:space="preserve"> как </w:t>
      </w:r>
      <w:r w:rsidR="00B547AB" w:rsidRPr="00B547AB">
        <w:rPr>
          <w:sz w:val="28"/>
          <w:szCs w:val="28"/>
        </w:rPr>
        <w:t>ежегодный</w:t>
      </w:r>
      <w:r w:rsidRPr="00AA0EFF">
        <w:rPr>
          <w:sz w:val="28"/>
          <w:szCs w:val="28"/>
        </w:rPr>
        <w:t xml:space="preserve"> Международный форум общественной дипломатии </w:t>
      </w:r>
      <w:r w:rsidR="0061139F">
        <w:rPr>
          <w:sz w:val="28"/>
          <w:szCs w:val="28"/>
        </w:rPr>
        <w:t>"</w:t>
      </w:r>
      <w:r w:rsidRPr="00AA0EFF">
        <w:rPr>
          <w:sz w:val="28"/>
          <w:szCs w:val="28"/>
        </w:rPr>
        <w:t>Диалог на Волге: мир и взаимопонимание в XXI веке</w:t>
      </w:r>
      <w:r w:rsidR="0061139F">
        <w:rPr>
          <w:sz w:val="28"/>
          <w:szCs w:val="28"/>
        </w:rPr>
        <w:t>"</w:t>
      </w:r>
      <w:r w:rsidRPr="00AA0EFF">
        <w:rPr>
          <w:sz w:val="28"/>
          <w:szCs w:val="28"/>
        </w:rPr>
        <w:t>.</w:t>
      </w:r>
    </w:p>
    <w:p w:rsidR="000C7157" w:rsidRDefault="000C7157" w:rsidP="0029010D">
      <w:pPr>
        <w:pStyle w:val="ad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7FEA" w:rsidRPr="00AA0EFF" w:rsidRDefault="0029010D" w:rsidP="0029010D">
      <w:pPr>
        <w:pStyle w:val="a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EFF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CE7FEA" w:rsidRPr="00AA0EFF" w:rsidRDefault="00F0650C" w:rsidP="00525550">
      <w:pPr>
        <w:pStyle w:val="a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0EFF">
        <w:rPr>
          <w:rFonts w:ascii="Times New Roman" w:hAnsi="Times New Roman"/>
          <w:sz w:val="28"/>
          <w:szCs w:val="28"/>
        </w:rPr>
        <w:t>(наиболее важные задачи администрации Волгограда в 202</w:t>
      </w:r>
      <w:r w:rsidR="00BE6D2F" w:rsidRPr="00AA0EFF">
        <w:rPr>
          <w:rFonts w:ascii="Times New Roman" w:hAnsi="Times New Roman"/>
          <w:sz w:val="28"/>
          <w:szCs w:val="28"/>
        </w:rPr>
        <w:t>4</w:t>
      </w:r>
      <w:r w:rsidRPr="00AA0EFF">
        <w:rPr>
          <w:rFonts w:ascii="Times New Roman" w:hAnsi="Times New Roman"/>
          <w:sz w:val="28"/>
          <w:szCs w:val="28"/>
        </w:rPr>
        <w:t xml:space="preserve"> году)</w:t>
      </w:r>
    </w:p>
    <w:p w:rsidR="00CE7FEA" w:rsidRPr="00AA0EFF" w:rsidRDefault="00CE7FEA" w:rsidP="00E556E9">
      <w:pPr>
        <w:pStyle w:val="a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08D9" w:rsidRPr="00AA0EFF" w:rsidRDefault="00D417A7" w:rsidP="004708D9">
      <w:pPr>
        <w:pStyle w:val="21"/>
        <w:spacing w:after="0" w:line="240" w:lineRule="auto"/>
        <w:ind w:firstLine="709"/>
        <w:jc w:val="both"/>
      </w:pPr>
      <w:r w:rsidRPr="00AA0EFF">
        <w:t>В 202</w:t>
      </w:r>
      <w:r w:rsidR="00BE6D2F" w:rsidRPr="00AA0EFF">
        <w:t>3</w:t>
      </w:r>
      <w:r w:rsidRPr="00AA0EFF">
        <w:t xml:space="preserve"> году администрацией Волгограда по поручению Губернатора Волгоградской области </w:t>
      </w:r>
      <w:r w:rsidR="00262CA3">
        <w:t>завершена</w:t>
      </w:r>
      <w:r w:rsidRPr="00AA0EFF">
        <w:t xml:space="preserve"> работа по разработке </w:t>
      </w:r>
      <w:r w:rsidR="00A7679F" w:rsidRPr="00AA0EFF">
        <w:t xml:space="preserve">Комплексной </w:t>
      </w:r>
      <w:r w:rsidRPr="00AA0EFF">
        <w:t xml:space="preserve">программы перспективного развития Волгограда </w:t>
      </w:r>
      <w:r w:rsidR="00BE6D2F" w:rsidRPr="00AA0EFF">
        <w:t>до 2034 года</w:t>
      </w:r>
      <w:r w:rsidR="00262CA3">
        <w:t xml:space="preserve"> (</w:t>
      </w:r>
      <w:r w:rsidR="004708D9" w:rsidRPr="00AA0EFF">
        <w:t>утверждена решением Волгоградской городской Думы от 30.01.2024</w:t>
      </w:r>
      <w:r w:rsidR="00157ADE" w:rsidRPr="00AA0EFF">
        <w:t xml:space="preserve"> </w:t>
      </w:r>
      <w:r w:rsidR="004708D9" w:rsidRPr="00AA0EFF">
        <w:t>№ 7/111</w:t>
      </w:r>
      <w:r w:rsidR="00262CA3">
        <w:t>)</w:t>
      </w:r>
      <w:r w:rsidR="004708D9" w:rsidRPr="00AA0EFF">
        <w:t>.</w:t>
      </w:r>
    </w:p>
    <w:p w:rsidR="00D417A7" w:rsidRPr="00AA0EFF" w:rsidRDefault="00D417A7" w:rsidP="00D417A7">
      <w:pPr>
        <w:ind w:firstLine="700"/>
        <w:jc w:val="both"/>
        <w:rPr>
          <w:rFonts w:eastAsia="Times New Roman"/>
          <w:sz w:val="28"/>
          <w:szCs w:val="28"/>
        </w:rPr>
      </w:pPr>
      <w:r w:rsidRPr="00AA0EFF">
        <w:rPr>
          <w:rFonts w:eastAsia="Times New Roman"/>
          <w:sz w:val="28"/>
          <w:szCs w:val="28"/>
        </w:rPr>
        <w:t>Соглас</w:t>
      </w:r>
      <w:r w:rsidR="002F122E">
        <w:rPr>
          <w:rFonts w:eastAsia="Times New Roman"/>
          <w:sz w:val="28"/>
          <w:szCs w:val="28"/>
        </w:rPr>
        <w:t>но поставленным целям и задачам</w:t>
      </w:r>
      <w:r w:rsidRPr="00AA0EFF">
        <w:rPr>
          <w:rFonts w:eastAsia="Times New Roman"/>
          <w:sz w:val="28"/>
          <w:szCs w:val="28"/>
        </w:rPr>
        <w:t xml:space="preserve"> Волгоград планируется развивать как промышленный и экономический центр юга России; транспортно-логистический центр; город, комфортный для жизни, с развитой социальной инфраструктурой; один из российских и мировых туристических центров; город с современной системой здравоохранения, центр экспорта современных медицинских услуг; как международный образовательный центр; как город, открытый для новой экономики (IT, онлайн-торгов</w:t>
      </w:r>
      <w:r w:rsidR="006E7A31" w:rsidRPr="00AA0EFF">
        <w:rPr>
          <w:rFonts w:eastAsia="Times New Roman"/>
          <w:sz w:val="28"/>
          <w:szCs w:val="28"/>
        </w:rPr>
        <w:t xml:space="preserve">ля товарами и услугами и т.д.); </w:t>
      </w:r>
      <w:r w:rsidRPr="00AA0EFF">
        <w:rPr>
          <w:rFonts w:eastAsia="Times New Roman"/>
          <w:sz w:val="28"/>
          <w:szCs w:val="28"/>
        </w:rPr>
        <w:t>как город, создающий широкие возможности для самореализации молод</w:t>
      </w:r>
      <w:r w:rsidR="006B016D" w:rsidRPr="00AA0EFF">
        <w:rPr>
          <w:rFonts w:eastAsia="Times New Roman"/>
          <w:sz w:val="28"/>
          <w:szCs w:val="28"/>
        </w:rPr>
        <w:t>е</w:t>
      </w:r>
      <w:r w:rsidRPr="00AA0EFF">
        <w:rPr>
          <w:rFonts w:eastAsia="Times New Roman"/>
          <w:sz w:val="28"/>
          <w:szCs w:val="28"/>
        </w:rPr>
        <w:t>жи. </w:t>
      </w:r>
    </w:p>
    <w:p w:rsidR="00D417A7" w:rsidRPr="00AA0EFF" w:rsidRDefault="00E441B4" w:rsidP="00E441B4">
      <w:pPr>
        <w:pStyle w:val="21"/>
        <w:spacing w:after="0" w:line="240" w:lineRule="auto"/>
        <w:ind w:firstLine="709"/>
        <w:jc w:val="both"/>
      </w:pPr>
      <w:r w:rsidRPr="00AA0EFF">
        <w:t xml:space="preserve">Среди мероприятий </w:t>
      </w:r>
      <w:r w:rsidR="00D417A7" w:rsidRPr="00AA0EFF">
        <w:t>программ</w:t>
      </w:r>
      <w:r w:rsidRPr="00AA0EFF">
        <w:t>ы</w:t>
      </w:r>
      <w:r w:rsidR="00A84594">
        <w:t xml:space="preserve"> – </w:t>
      </w:r>
      <w:r w:rsidR="00D417A7" w:rsidRPr="00AA0EFF">
        <w:t xml:space="preserve">реализация инвестиционных проектов промышленными предприятиями, создание научной и образовательной базы для подготовки конкурентоспособных кадров, развитие автомобильных дорог, транспорта, логистики, туризма, жилищного строительства, инфраструктуры, экологии, благоустройства и др. Всего проект программы включает </w:t>
      </w:r>
      <w:r w:rsidR="00157ADE" w:rsidRPr="00AA0EFF">
        <w:t>более</w:t>
      </w:r>
      <w:r w:rsidR="00D417A7" w:rsidRPr="00AA0EFF">
        <w:t xml:space="preserve"> </w:t>
      </w:r>
      <w:r w:rsidR="00246AC3" w:rsidRPr="00AA0EFF">
        <w:t>60</w:t>
      </w:r>
      <w:r w:rsidR="00D417A7" w:rsidRPr="00AA0EFF">
        <w:t>0 мероприятий, которые планируется реализовывать во всех районах Волгограда.</w:t>
      </w:r>
    </w:p>
    <w:p w:rsidR="00A90364" w:rsidRPr="00AA0EFF" w:rsidRDefault="00A90364" w:rsidP="00B245B7">
      <w:pPr>
        <w:pStyle w:val="21"/>
        <w:spacing w:after="0"/>
        <w:ind w:right="-6" w:firstLine="709"/>
      </w:pPr>
      <w:r w:rsidRPr="00AA0EFF">
        <w:t>В 2024 году начнется активная реализации мероприятий комплексной программы перспективного развития Волгограда.</w:t>
      </w:r>
    </w:p>
    <w:p w:rsidR="00E441B4" w:rsidRPr="00AA0EFF" w:rsidRDefault="00E441B4" w:rsidP="00A90364">
      <w:pPr>
        <w:pStyle w:val="21"/>
        <w:spacing w:after="0"/>
        <w:ind w:firstLine="709"/>
      </w:pPr>
      <w:r w:rsidRPr="00AA0EFF">
        <w:t>Наиболее значимые и крупные проекты развития</w:t>
      </w:r>
      <w:r w:rsidR="007417AD" w:rsidRPr="00AA0EFF">
        <w:t xml:space="preserve"> в 2024 году</w:t>
      </w:r>
      <w:r w:rsidRPr="00AA0EFF">
        <w:t>:</w:t>
      </w:r>
    </w:p>
    <w:p w:rsidR="00E441B4" w:rsidRPr="00AA0EFF" w:rsidRDefault="00E441B4" w:rsidP="00A90364">
      <w:pPr>
        <w:pStyle w:val="21"/>
        <w:spacing w:after="0" w:line="240" w:lineRule="auto"/>
        <w:ind w:firstLine="709"/>
        <w:jc w:val="both"/>
      </w:pPr>
      <w:r w:rsidRPr="00AA0EFF">
        <w:t>-</w:t>
      </w:r>
      <w:r w:rsidR="00A84594">
        <w:t xml:space="preserve"> </w:t>
      </w:r>
      <w:r w:rsidR="00B21EBE" w:rsidRPr="00AA0EFF">
        <w:t xml:space="preserve">создание логистического центра на базе грузового речного порта </w:t>
      </w:r>
      <w:r w:rsidR="0061139F">
        <w:t>"</w:t>
      </w:r>
      <w:r w:rsidR="00B21EBE" w:rsidRPr="00AA0EFF">
        <w:t>Татьянка</w:t>
      </w:r>
      <w:r w:rsidR="0061139F">
        <w:t>"</w:t>
      </w:r>
      <w:r w:rsidR="00B21EBE" w:rsidRPr="00AA0EFF">
        <w:t xml:space="preserve"> (ж/д пути) в Красноармейском районе;</w:t>
      </w:r>
    </w:p>
    <w:p w:rsidR="00B21EBE" w:rsidRPr="00AA0EFF" w:rsidRDefault="00B21EBE" w:rsidP="00E441B4">
      <w:pPr>
        <w:pStyle w:val="21"/>
        <w:spacing w:after="0" w:line="240" w:lineRule="auto"/>
        <w:ind w:firstLine="709"/>
        <w:jc w:val="both"/>
      </w:pPr>
      <w:r w:rsidRPr="00DF201E">
        <w:t>-</w:t>
      </w:r>
      <w:r w:rsidR="00A84594" w:rsidRPr="00DF201E">
        <w:t xml:space="preserve"> </w:t>
      </w:r>
      <w:r w:rsidRPr="00DF201E">
        <w:t xml:space="preserve">строительство распределительного центра компании X5 Групп для торговой сети </w:t>
      </w:r>
      <w:r w:rsidR="0061139F" w:rsidRPr="00DF201E">
        <w:t>"</w:t>
      </w:r>
      <w:r w:rsidRPr="00DF201E">
        <w:t>Чижик</w:t>
      </w:r>
      <w:r w:rsidR="0061139F" w:rsidRPr="00DF201E">
        <w:t>"</w:t>
      </w:r>
      <w:r w:rsidRPr="00DF201E">
        <w:t xml:space="preserve"> в рамках реализации проекта по созданию регионального логистического комплекса </w:t>
      </w:r>
      <w:r w:rsidR="0061139F" w:rsidRPr="00DF201E">
        <w:t>"</w:t>
      </w:r>
      <w:r w:rsidRPr="00DF201E">
        <w:t>Солнечный</w:t>
      </w:r>
      <w:r w:rsidR="0061139F" w:rsidRPr="00DF201E">
        <w:t>"</w:t>
      </w:r>
      <w:r w:rsidRPr="00DF201E">
        <w:t xml:space="preserve"> в Краснооктябрьском районе;</w:t>
      </w:r>
    </w:p>
    <w:p w:rsidR="00B21EBE" w:rsidRPr="00AA0EFF" w:rsidRDefault="00B21EBE" w:rsidP="00B21EBE">
      <w:pPr>
        <w:pStyle w:val="21"/>
        <w:spacing w:after="0" w:line="240" w:lineRule="auto"/>
        <w:ind w:firstLine="709"/>
        <w:jc w:val="both"/>
      </w:pPr>
      <w:r w:rsidRPr="00AA0EFF">
        <w:t>-</w:t>
      </w:r>
      <w:r w:rsidR="00A84594">
        <w:t xml:space="preserve"> </w:t>
      </w:r>
      <w:r w:rsidRPr="00AA0EFF">
        <w:t xml:space="preserve">создание совместно </w:t>
      </w:r>
      <w:r w:rsidRPr="000A5298">
        <w:t>со Сбером</w:t>
      </w:r>
      <w:r w:rsidRPr="00AA0EFF">
        <w:t xml:space="preserve"> инновационной образовательной площадки для ускоренного обучения молодых людей IT-специальностям;</w:t>
      </w:r>
    </w:p>
    <w:p w:rsidR="00B21EBE" w:rsidRPr="00AA0EFF" w:rsidRDefault="00B21EBE" w:rsidP="00B21EBE">
      <w:pPr>
        <w:pStyle w:val="21"/>
        <w:spacing w:after="0" w:line="240" w:lineRule="auto"/>
        <w:ind w:firstLine="709"/>
        <w:jc w:val="both"/>
      </w:pPr>
      <w:r w:rsidRPr="00AA0EFF">
        <w:t>-</w:t>
      </w:r>
      <w:r w:rsidR="00A84594">
        <w:t xml:space="preserve"> </w:t>
      </w:r>
      <w:r w:rsidRPr="00AA0EFF">
        <w:t xml:space="preserve">строительство на территории стадиона </w:t>
      </w:r>
      <w:r w:rsidR="0061139F">
        <w:t>"</w:t>
      </w:r>
      <w:r w:rsidRPr="00AA0EFF">
        <w:t>Зенит</w:t>
      </w:r>
      <w:r w:rsidR="0061139F">
        <w:t>"</w:t>
      </w:r>
      <w:r w:rsidRPr="00AA0EFF">
        <w:t xml:space="preserve"> в Краснооктябрьском районе физкультурно-оздоровительного и тренировочного центра спортивных единоборств;</w:t>
      </w:r>
    </w:p>
    <w:p w:rsidR="00B952D3" w:rsidRPr="00AA0EFF" w:rsidRDefault="00B952D3" w:rsidP="00B952D3">
      <w:pPr>
        <w:pStyle w:val="21"/>
        <w:spacing w:after="0" w:line="240" w:lineRule="auto"/>
        <w:ind w:firstLine="709"/>
        <w:jc w:val="both"/>
      </w:pPr>
      <w:r w:rsidRPr="00AA0EFF">
        <w:t>-</w:t>
      </w:r>
      <w:r w:rsidR="00A84594">
        <w:t xml:space="preserve"> </w:t>
      </w:r>
      <w:r w:rsidRPr="00AA0EFF">
        <w:t>строительство многопрофильного центра поддержки участников специальной военной операции и членов их семей, семей, воспитывающих детей с ограниченными возможностями здоровья,</w:t>
      </w:r>
      <w:r w:rsidR="002F122E">
        <w:t xml:space="preserve"> по пр-кту им.</w:t>
      </w:r>
      <w:r w:rsidRPr="00AA0EFF">
        <w:t>В.И.Ленина, 63г в Краснооктябрьском районе;</w:t>
      </w:r>
    </w:p>
    <w:p w:rsidR="00B952D3" w:rsidRPr="00AA0EFF" w:rsidRDefault="00B952D3" w:rsidP="00B952D3">
      <w:pPr>
        <w:pStyle w:val="21"/>
        <w:spacing w:after="0" w:line="240" w:lineRule="auto"/>
        <w:ind w:firstLine="709"/>
        <w:jc w:val="both"/>
      </w:pPr>
      <w:r w:rsidRPr="00AA0EFF">
        <w:t>-</w:t>
      </w:r>
      <w:r w:rsidR="00A84594">
        <w:t xml:space="preserve"> </w:t>
      </w:r>
      <w:r w:rsidRPr="00AA0EFF">
        <w:t>строительство дошкольного учреждения на 140 мест в Тракторозаводском районе</w:t>
      </w:r>
      <w:r w:rsidR="00157ADE" w:rsidRPr="00AA0EFF">
        <w:t>;</w:t>
      </w:r>
      <w:r w:rsidRPr="00AA0EFF">
        <w:t xml:space="preserve"> </w:t>
      </w:r>
    </w:p>
    <w:p w:rsidR="00B952D3" w:rsidRPr="00AA0EFF" w:rsidRDefault="00B952D3" w:rsidP="00B952D3">
      <w:pPr>
        <w:pStyle w:val="21"/>
        <w:spacing w:after="0" w:line="240" w:lineRule="auto"/>
        <w:ind w:firstLine="709"/>
        <w:jc w:val="both"/>
      </w:pPr>
      <w:r w:rsidRPr="00AA0EFF">
        <w:t>-</w:t>
      </w:r>
      <w:r w:rsidR="00A84594">
        <w:t xml:space="preserve"> </w:t>
      </w:r>
      <w:r w:rsidRPr="00AA0EFF">
        <w:t>строительство общеобр</w:t>
      </w:r>
      <w:r w:rsidR="002F122E">
        <w:t>азовательных учреждений: в пос.</w:t>
      </w:r>
      <w:r w:rsidRPr="00AA0EFF">
        <w:t>ГЭС Тракторозаводског</w:t>
      </w:r>
      <w:r w:rsidR="002F122E">
        <w:t>о района (на 800 мест) и по ул.им.</w:t>
      </w:r>
      <w:r w:rsidRPr="00AA0EFF">
        <w:t>Ивановского в Советском районе (на 1224 места);</w:t>
      </w:r>
    </w:p>
    <w:p w:rsidR="00B952D3" w:rsidRPr="00AA0EFF" w:rsidRDefault="00B952D3" w:rsidP="00B952D3">
      <w:pPr>
        <w:pStyle w:val="21"/>
        <w:spacing w:after="0" w:line="240" w:lineRule="auto"/>
        <w:ind w:firstLine="709"/>
        <w:jc w:val="both"/>
      </w:pPr>
      <w:r w:rsidRPr="00AA0EFF">
        <w:t>-</w:t>
      </w:r>
      <w:r w:rsidR="00A84594">
        <w:t xml:space="preserve"> </w:t>
      </w:r>
      <w:r w:rsidRPr="00AA0EFF">
        <w:t>строительство сооруже</w:t>
      </w:r>
      <w:r w:rsidR="002F122E">
        <w:t>ний биологической очистки на о.</w:t>
      </w:r>
      <w:r w:rsidRPr="00AA0EFF">
        <w:t>Голодн</w:t>
      </w:r>
      <w:r w:rsidR="002F122E">
        <w:t>ом</w:t>
      </w:r>
      <w:r w:rsidRPr="00AA0EFF">
        <w:t xml:space="preserve"> (1-й и 2-й этапы);</w:t>
      </w:r>
    </w:p>
    <w:p w:rsidR="00B952D3" w:rsidRPr="00AA0EFF" w:rsidRDefault="00B952D3" w:rsidP="00B952D3">
      <w:pPr>
        <w:pStyle w:val="21"/>
        <w:spacing w:after="0" w:line="240" w:lineRule="auto"/>
        <w:ind w:firstLine="709"/>
        <w:jc w:val="both"/>
      </w:pPr>
      <w:r w:rsidRPr="00AA0EFF">
        <w:t>-</w:t>
      </w:r>
      <w:r w:rsidR="00A84594">
        <w:t xml:space="preserve"> </w:t>
      </w:r>
      <w:r w:rsidRPr="00AA0EFF">
        <w:t xml:space="preserve">строительство сети водоснабжения и водоотведения </w:t>
      </w:r>
      <w:r w:rsidR="002F122E">
        <w:t>к перспективным застройкам пос.</w:t>
      </w:r>
      <w:r w:rsidRPr="00AA0EFF">
        <w:t>Солнечн</w:t>
      </w:r>
      <w:r w:rsidR="002F122E">
        <w:t>ого</w:t>
      </w:r>
      <w:r w:rsidRPr="00AA0EFF">
        <w:t xml:space="preserve"> центрально-западной части Волгограда (в рамках инвестиционного проекта </w:t>
      </w:r>
      <w:r w:rsidR="0061139F">
        <w:t>"</w:t>
      </w:r>
      <w:r w:rsidRPr="00AA0EFF">
        <w:t>Инфраструктурное развитие центрально-западной части Волгограда</w:t>
      </w:r>
      <w:r w:rsidR="0061139F">
        <w:t>"</w:t>
      </w:r>
      <w:r w:rsidRPr="00AA0EFF">
        <w:t>),</w:t>
      </w:r>
      <w:r w:rsidRPr="00AA0EFF">
        <w:rPr>
          <w:rFonts w:eastAsia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Pr="00AA0EFF">
        <w:t xml:space="preserve">ЖК </w:t>
      </w:r>
      <w:r w:rsidR="0061139F">
        <w:t>"</w:t>
      </w:r>
      <w:r w:rsidRPr="00AA0EFF">
        <w:t>Ангарский</w:t>
      </w:r>
      <w:r w:rsidR="0061139F">
        <w:t>"</w:t>
      </w:r>
      <w:r w:rsidR="002F122E">
        <w:t xml:space="preserve"> в Дзержинском районе, по ул.им.</w:t>
      </w:r>
      <w:r w:rsidRPr="00AA0EFF">
        <w:t>Неждановой в Ворошиловском районе, а также газораспределительных сетей и сетей электроснабжения к указанным территориям;</w:t>
      </w:r>
    </w:p>
    <w:p w:rsidR="005C3C0A" w:rsidRPr="00AA0EFF" w:rsidRDefault="005C3C0A" w:rsidP="005C3C0A">
      <w:pPr>
        <w:pStyle w:val="21"/>
        <w:spacing w:after="0" w:line="240" w:lineRule="auto"/>
        <w:ind w:firstLine="709"/>
        <w:jc w:val="both"/>
      </w:pPr>
      <w:r w:rsidRPr="00AA0EFF">
        <w:t>-</w:t>
      </w:r>
      <w:r w:rsidR="00A84594">
        <w:t xml:space="preserve"> </w:t>
      </w:r>
      <w:r w:rsidRPr="00AA0EFF">
        <w:t>строительство внутренних проездов ТП</w:t>
      </w:r>
      <w:r w:rsidR="002F122E">
        <w:t xml:space="preserve"> </w:t>
      </w:r>
      <w:r w:rsidR="00684635">
        <w:t>"</w:t>
      </w:r>
      <w:r w:rsidR="002F122E">
        <w:t>Сколково</w:t>
      </w:r>
      <w:r w:rsidR="00684635">
        <w:t>"</w:t>
      </w:r>
      <w:r w:rsidR="002F122E">
        <w:t xml:space="preserve"> (в рамках нового инве</w:t>
      </w:r>
      <w:r w:rsidRPr="00AA0EFF">
        <w:t xml:space="preserve">стиционного проекта </w:t>
      </w:r>
      <w:r w:rsidR="0061139F">
        <w:t>"</w:t>
      </w:r>
      <w:r w:rsidRPr="00AA0EFF">
        <w:t xml:space="preserve">Строительство технопарка, филиал </w:t>
      </w:r>
      <w:r w:rsidR="0061139F">
        <w:t>"</w:t>
      </w:r>
      <w:r w:rsidRPr="00AA0EFF">
        <w:t>Сколково</w:t>
      </w:r>
      <w:r w:rsidR="0061139F">
        <w:t>"</w:t>
      </w:r>
      <w:r w:rsidRPr="00AA0EFF">
        <w:t xml:space="preserve"> в Ворошиловском районе);</w:t>
      </w:r>
    </w:p>
    <w:p w:rsidR="00475FDE" w:rsidRPr="00AA0EFF" w:rsidRDefault="00A90364" w:rsidP="005C3C0A">
      <w:pPr>
        <w:pStyle w:val="21"/>
        <w:spacing w:after="0" w:line="240" w:lineRule="auto"/>
        <w:ind w:firstLine="709"/>
        <w:jc w:val="both"/>
      </w:pPr>
      <w:r w:rsidRPr="00AA0EFF">
        <w:t>-</w:t>
      </w:r>
      <w:r w:rsidR="00A84594">
        <w:t xml:space="preserve"> </w:t>
      </w:r>
      <w:r w:rsidRPr="00AA0EFF">
        <w:t>р</w:t>
      </w:r>
      <w:r w:rsidR="002F122E">
        <w:t>еконструкция ул.Ангарской, пр.Бузулукского и ул.</w:t>
      </w:r>
      <w:r w:rsidRPr="00AA0EFF">
        <w:t xml:space="preserve">Авторемонтной в границах от </w:t>
      </w:r>
      <w:r w:rsidR="002F122E">
        <w:t>ш.Авиаторов до ул.</w:t>
      </w:r>
      <w:r w:rsidRPr="00AA0EFF">
        <w:t>Дубов</w:t>
      </w:r>
      <w:r w:rsidR="004547D8">
        <w:t>ой</w:t>
      </w:r>
      <w:r w:rsidRPr="00AA0EFF">
        <w:t xml:space="preserve"> Балк</w:t>
      </w:r>
      <w:r w:rsidR="002C7F15">
        <w:t>и</w:t>
      </w:r>
      <w:r w:rsidRPr="00AA0EFF">
        <w:t xml:space="preserve"> в Дзержинском районе (в рамках инвестиционного проекта </w:t>
      </w:r>
      <w:r w:rsidR="0061139F">
        <w:t>"</w:t>
      </w:r>
      <w:r w:rsidRPr="00AA0EFF">
        <w:t xml:space="preserve">Строительство складского комплекса ООО </w:t>
      </w:r>
      <w:r w:rsidR="0061139F">
        <w:t>"</w:t>
      </w:r>
      <w:r w:rsidRPr="00AA0EFF">
        <w:t>Вайлдберриз</w:t>
      </w:r>
      <w:r w:rsidR="0061139F">
        <w:t>"</w:t>
      </w:r>
      <w:r w:rsidR="002F122E">
        <w:t xml:space="preserve"> в г.</w:t>
      </w:r>
      <w:r w:rsidRPr="00AA0EFF">
        <w:t>Волгоград</w:t>
      </w:r>
      <w:r w:rsidR="0061139F">
        <w:t>"</w:t>
      </w:r>
      <w:r w:rsidRPr="00AA0EFF">
        <w:t>);</w:t>
      </w:r>
    </w:p>
    <w:p w:rsidR="00A90364" w:rsidRPr="00AA0EFF" w:rsidRDefault="00A90364" w:rsidP="00A90364">
      <w:pPr>
        <w:pStyle w:val="21"/>
        <w:spacing w:after="0" w:line="240" w:lineRule="auto"/>
        <w:ind w:firstLine="709"/>
        <w:jc w:val="both"/>
      </w:pPr>
      <w:r w:rsidRPr="00AA0EFF">
        <w:t>-</w:t>
      </w:r>
      <w:r w:rsidR="00A84594">
        <w:t xml:space="preserve"> </w:t>
      </w:r>
      <w:r w:rsidRPr="00AA0EFF">
        <w:t>ремонт 3 путепроводов (ч</w:t>
      </w:r>
      <w:r w:rsidR="002F122E">
        <w:t>ерез железнодорожные пути у ст.</w:t>
      </w:r>
      <w:r w:rsidRPr="00AA0EFF">
        <w:t xml:space="preserve">Сарепта и через железнодорожные пути </w:t>
      </w:r>
      <w:r w:rsidR="002F122E">
        <w:t>по ул.</w:t>
      </w:r>
      <w:r w:rsidRPr="00AA0EFF">
        <w:t xml:space="preserve">40 лет ВЛКСМ </w:t>
      </w:r>
      <w:r w:rsidRPr="00AC3981">
        <w:t>(</w:t>
      </w:r>
      <w:r w:rsidR="00AC3981" w:rsidRPr="00AC3981">
        <w:t xml:space="preserve">путепровод </w:t>
      </w:r>
      <w:r w:rsidRPr="00AC3981">
        <w:t>Марийский)</w:t>
      </w:r>
      <w:r w:rsidRPr="00AA0EFF">
        <w:t xml:space="preserve"> в Красноармейском районе,</w:t>
      </w:r>
      <w:r w:rsidRPr="00AA0EFF">
        <w:rPr>
          <w:sz w:val="24"/>
          <w:szCs w:val="24"/>
        </w:rPr>
        <w:t xml:space="preserve"> </w:t>
      </w:r>
      <w:r w:rsidRPr="00AA0EFF">
        <w:t xml:space="preserve">№ 6 по </w:t>
      </w:r>
      <w:r w:rsidR="00260763">
        <w:t>Третье</w:t>
      </w:r>
      <w:r w:rsidRPr="00AA0EFF">
        <w:t>й Продольной магистрали в Дзержинском районе)</w:t>
      </w:r>
      <w:r w:rsidR="009F4204" w:rsidRPr="00AA0EFF">
        <w:t>:</w:t>
      </w:r>
    </w:p>
    <w:p w:rsidR="009F4204" w:rsidRPr="00AA0EFF" w:rsidRDefault="009F4204" w:rsidP="00A90364">
      <w:pPr>
        <w:pStyle w:val="21"/>
        <w:spacing w:after="0" w:line="240" w:lineRule="auto"/>
        <w:ind w:firstLine="709"/>
        <w:jc w:val="both"/>
      </w:pPr>
      <w:r w:rsidRPr="00AA0EFF">
        <w:t>- и многие другие.</w:t>
      </w:r>
    </w:p>
    <w:p w:rsidR="004D73F6" w:rsidRPr="00240E7B" w:rsidRDefault="004D73F6" w:rsidP="004D73F6">
      <w:pPr>
        <w:ind w:firstLine="567"/>
        <w:jc w:val="both"/>
        <w:rPr>
          <w:sz w:val="28"/>
          <w:szCs w:val="28"/>
        </w:rPr>
      </w:pPr>
      <w:r w:rsidRPr="00AA0EFF">
        <w:rPr>
          <w:sz w:val="28"/>
          <w:szCs w:val="28"/>
        </w:rPr>
        <w:t xml:space="preserve">Системным эффектом реализации программы станет стабильное функционирование предприятий города, повышение качества коммунальных услуг, увеличение скорости перемещения грузов и пассажиров, обновление дорожно-транспортной инфраструктуры, </w:t>
      </w:r>
      <w:r w:rsidRPr="00992907">
        <w:rPr>
          <w:sz w:val="28"/>
          <w:szCs w:val="28"/>
        </w:rPr>
        <w:t>а главное</w:t>
      </w:r>
      <w:r w:rsidRPr="00AA0EFF">
        <w:rPr>
          <w:sz w:val="28"/>
          <w:szCs w:val="28"/>
        </w:rPr>
        <w:t xml:space="preserve"> – развитие города в таком масштабном экономическом плане обеспечит безусловный рост качеств</w:t>
      </w:r>
      <w:r w:rsidR="009E2D61">
        <w:rPr>
          <w:sz w:val="28"/>
          <w:szCs w:val="28"/>
        </w:rPr>
        <w:t>а и комфорта жизни волгоградцев</w:t>
      </w:r>
      <w:r w:rsidRPr="00AA0EFF">
        <w:rPr>
          <w:sz w:val="28"/>
          <w:szCs w:val="28"/>
        </w:rPr>
        <w:t>.</w:t>
      </w:r>
      <w:r w:rsidRPr="00240E7B">
        <w:rPr>
          <w:sz w:val="28"/>
          <w:szCs w:val="28"/>
        </w:rPr>
        <w:t xml:space="preserve">  </w:t>
      </w:r>
    </w:p>
    <w:p w:rsidR="00D417A7" w:rsidRPr="00240E7B" w:rsidRDefault="00D417A7" w:rsidP="00525550">
      <w:pPr>
        <w:ind w:firstLine="709"/>
        <w:jc w:val="both"/>
      </w:pPr>
    </w:p>
    <w:sectPr w:rsidR="00D417A7" w:rsidRPr="00240E7B" w:rsidSect="00AC7664">
      <w:footerReference w:type="default" r:id="rId8"/>
      <w:pgSz w:w="11900" w:h="16840"/>
      <w:pgMar w:top="709" w:right="707" w:bottom="993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772" w:rsidRDefault="003B6772">
      <w:r>
        <w:separator/>
      </w:r>
    </w:p>
  </w:endnote>
  <w:endnote w:type="continuationSeparator" w:id="0">
    <w:p w:rsidR="003B6772" w:rsidRDefault="003B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6227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582744" w:rsidRPr="00525550" w:rsidRDefault="00582744">
        <w:pPr>
          <w:pStyle w:val="a5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525550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25550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525550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257B4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525550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582744" w:rsidRDefault="0058274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772" w:rsidRDefault="003B6772">
      <w:r>
        <w:separator/>
      </w:r>
    </w:p>
  </w:footnote>
  <w:footnote w:type="continuationSeparator" w:id="0">
    <w:p w:rsidR="003B6772" w:rsidRDefault="003B6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93B"/>
    <w:multiLevelType w:val="multilevel"/>
    <w:tmpl w:val="9FBC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50226"/>
    <w:multiLevelType w:val="hybridMultilevel"/>
    <w:tmpl w:val="12C44BBE"/>
    <w:styleLink w:val="2"/>
    <w:lvl w:ilvl="0" w:tplc="4F7EF524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D2B804">
      <w:start w:val="1"/>
      <w:numFmt w:val="lowerLetter"/>
      <w:lvlText w:val="%2."/>
      <w:lvlJc w:val="left"/>
      <w:pPr>
        <w:tabs>
          <w:tab w:val="left" w:pos="360"/>
          <w:tab w:val="num" w:pos="144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E87644">
      <w:start w:val="1"/>
      <w:numFmt w:val="lowerRoman"/>
      <w:lvlText w:val="%3."/>
      <w:lvlJc w:val="left"/>
      <w:pPr>
        <w:tabs>
          <w:tab w:val="left" w:pos="360"/>
          <w:tab w:val="num" w:pos="2160"/>
        </w:tabs>
        <w:ind w:left="2520" w:hanging="10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AE6C40">
      <w:start w:val="1"/>
      <w:numFmt w:val="decimal"/>
      <w:lvlText w:val="%4."/>
      <w:lvlJc w:val="left"/>
      <w:pPr>
        <w:tabs>
          <w:tab w:val="left" w:pos="360"/>
          <w:tab w:val="num" w:pos="288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B03B8E">
      <w:start w:val="1"/>
      <w:numFmt w:val="lowerLetter"/>
      <w:lvlText w:val="%5."/>
      <w:lvlJc w:val="left"/>
      <w:pPr>
        <w:tabs>
          <w:tab w:val="left" w:pos="360"/>
          <w:tab w:val="num" w:pos="360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1A8E20">
      <w:start w:val="1"/>
      <w:numFmt w:val="lowerRoman"/>
      <w:lvlText w:val="%6."/>
      <w:lvlJc w:val="left"/>
      <w:pPr>
        <w:tabs>
          <w:tab w:val="left" w:pos="360"/>
          <w:tab w:val="num" w:pos="4320"/>
        </w:tabs>
        <w:ind w:left="4680" w:hanging="10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342978">
      <w:start w:val="1"/>
      <w:numFmt w:val="decimal"/>
      <w:lvlText w:val="%7."/>
      <w:lvlJc w:val="left"/>
      <w:pPr>
        <w:tabs>
          <w:tab w:val="left" w:pos="360"/>
          <w:tab w:val="num" w:pos="504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8C8C2EA">
      <w:start w:val="1"/>
      <w:numFmt w:val="lowerLetter"/>
      <w:lvlText w:val="%8."/>
      <w:lvlJc w:val="left"/>
      <w:pPr>
        <w:tabs>
          <w:tab w:val="left" w:pos="360"/>
          <w:tab w:val="num" w:pos="576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BE6F08">
      <w:start w:val="1"/>
      <w:numFmt w:val="lowerRoman"/>
      <w:lvlText w:val="%9."/>
      <w:lvlJc w:val="left"/>
      <w:pPr>
        <w:tabs>
          <w:tab w:val="left" w:pos="360"/>
          <w:tab w:val="num" w:pos="6480"/>
        </w:tabs>
        <w:ind w:left="6840" w:hanging="10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B254842"/>
    <w:multiLevelType w:val="hybridMultilevel"/>
    <w:tmpl w:val="C218A096"/>
    <w:lvl w:ilvl="0" w:tplc="8DC2EB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921122"/>
    <w:multiLevelType w:val="hybridMultilevel"/>
    <w:tmpl w:val="2E0A82EC"/>
    <w:numStyleLink w:val="3"/>
  </w:abstractNum>
  <w:abstractNum w:abstractNumId="4" w15:restartNumberingAfterBreak="0">
    <w:nsid w:val="27842884"/>
    <w:multiLevelType w:val="hybridMultilevel"/>
    <w:tmpl w:val="2E0A82EC"/>
    <w:styleLink w:val="3"/>
    <w:lvl w:ilvl="0" w:tplc="29F86E52">
      <w:start w:val="1"/>
      <w:numFmt w:val="decimal"/>
      <w:lvlText w:val="%1."/>
      <w:lvlJc w:val="left"/>
      <w:pPr>
        <w:tabs>
          <w:tab w:val="num" w:pos="993"/>
        </w:tabs>
        <w:ind w:left="284" w:firstLine="42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480E66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60911A">
      <w:start w:val="1"/>
      <w:numFmt w:val="lowerRoman"/>
      <w:lvlText w:val="%3."/>
      <w:lvlJc w:val="left"/>
      <w:pPr>
        <w:tabs>
          <w:tab w:val="left" w:pos="993"/>
          <w:tab w:val="num" w:pos="2149"/>
        </w:tabs>
        <w:ind w:left="1440" w:firstLine="6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A2D8AC">
      <w:start w:val="1"/>
      <w:numFmt w:val="decimal"/>
      <w:lvlText w:val="%4."/>
      <w:lvlJc w:val="left"/>
      <w:pPr>
        <w:tabs>
          <w:tab w:val="left" w:pos="993"/>
          <w:tab w:val="num" w:pos="2869"/>
        </w:tabs>
        <w:ind w:left="2160" w:firstLine="38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4CCCA0">
      <w:start w:val="1"/>
      <w:numFmt w:val="lowerLetter"/>
      <w:lvlText w:val="%5."/>
      <w:lvlJc w:val="left"/>
      <w:pPr>
        <w:tabs>
          <w:tab w:val="left" w:pos="993"/>
          <w:tab w:val="num" w:pos="3589"/>
        </w:tabs>
        <w:ind w:left="2880" w:firstLine="5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34E6EE">
      <w:start w:val="1"/>
      <w:numFmt w:val="lowerRoman"/>
      <w:lvlText w:val="%6."/>
      <w:lvlJc w:val="left"/>
      <w:pPr>
        <w:tabs>
          <w:tab w:val="left" w:pos="993"/>
          <w:tab w:val="num" w:pos="4309"/>
        </w:tabs>
        <w:ind w:left="3600" w:firstLine="10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0A0F36">
      <w:start w:val="1"/>
      <w:numFmt w:val="decimal"/>
      <w:lvlText w:val="%7."/>
      <w:lvlJc w:val="left"/>
      <w:pPr>
        <w:tabs>
          <w:tab w:val="left" w:pos="993"/>
          <w:tab w:val="num" w:pos="5029"/>
        </w:tabs>
        <w:ind w:left="4320" w:firstLine="74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720200">
      <w:start w:val="1"/>
      <w:numFmt w:val="lowerLetter"/>
      <w:lvlText w:val="%8."/>
      <w:lvlJc w:val="left"/>
      <w:pPr>
        <w:tabs>
          <w:tab w:val="left" w:pos="993"/>
          <w:tab w:val="num" w:pos="5749"/>
        </w:tabs>
        <w:ind w:left="5040" w:firstLine="8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A4C9CE">
      <w:start w:val="1"/>
      <w:numFmt w:val="lowerRoman"/>
      <w:lvlText w:val="%9."/>
      <w:lvlJc w:val="left"/>
      <w:pPr>
        <w:tabs>
          <w:tab w:val="left" w:pos="993"/>
          <w:tab w:val="num" w:pos="6469"/>
        </w:tabs>
        <w:ind w:left="5760" w:firstLine="138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8370084"/>
    <w:multiLevelType w:val="hybridMultilevel"/>
    <w:tmpl w:val="12C44BBE"/>
    <w:numStyleLink w:val="2"/>
  </w:abstractNum>
  <w:abstractNum w:abstractNumId="6" w15:restartNumberingAfterBreak="0">
    <w:nsid w:val="38EF6F1E"/>
    <w:multiLevelType w:val="hybridMultilevel"/>
    <w:tmpl w:val="6FFED5EC"/>
    <w:numStyleLink w:val="1"/>
  </w:abstractNum>
  <w:abstractNum w:abstractNumId="7" w15:restartNumberingAfterBreak="0">
    <w:nsid w:val="4A1304D9"/>
    <w:multiLevelType w:val="hybridMultilevel"/>
    <w:tmpl w:val="6FFED5EC"/>
    <w:styleLink w:val="1"/>
    <w:lvl w:ilvl="0" w:tplc="3BBAB8CA">
      <w:start w:val="1"/>
      <w:numFmt w:val="decimal"/>
      <w:lvlText w:val="%1."/>
      <w:lvlJc w:val="left"/>
      <w:pPr>
        <w:tabs>
          <w:tab w:val="num" w:pos="993"/>
        </w:tabs>
        <w:ind w:left="273" w:firstLine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E6413C">
      <w:start w:val="1"/>
      <w:numFmt w:val="lowerLetter"/>
      <w:lvlText w:val="%2."/>
      <w:lvlJc w:val="left"/>
      <w:pPr>
        <w:tabs>
          <w:tab w:val="num" w:pos="1440"/>
        </w:tabs>
        <w:ind w:left="72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44B1A4">
      <w:start w:val="1"/>
      <w:numFmt w:val="lowerRoman"/>
      <w:lvlText w:val="%3."/>
      <w:lvlJc w:val="left"/>
      <w:pPr>
        <w:tabs>
          <w:tab w:val="left" w:pos="993"/>
          <w:tab w:val="num" w:pos="2160"/>
        </w:tabs>
        <w:ind w:left="1440" w:firstLine="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120C7A">
      <w:start w:val="1"/>
      <w:numFmt w:val="decimal"/>
      <w:lvlText w:val="%4."/>
      <w:lvlJc w:val="left"/>
      <w:pPr>
        <w:tabs>
          <w:tab w:val="left" w:pos="993"/>
          <w:tab w:val="num" w:pos="2880"/>
        </w:tabs>
        <w:ind w:left="2160" w:firstLine="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204D56">
      <w:start w:val="1"/>
      <w:numFmt w:val="lowerLetter"/>
      <w:lvlText w:val="%5."/>
      <w:lvlJc w:val="left"/>
      <w:pPr>
        <w:tabs>
          <w:tab w:val="left" w:pos="993"/>
          <w:tab w:val="num" w:pos="3600"/>
        </w:tabs>
        <w:ind w:left="2880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B681A6">
      <w:start w:val="1"/>
      <w:numFmt w:val="lowerRoman"/>
      <w:lvlText w:val="%6."/>
      <w:lvlJc w:val="left"/>
      <w:pPr>
        <w:tabs>
          <w:tab w:val="left" w:pos="993"/>
          <w:tab w:val="num" w:pos="4320"/>
        </w:tabs>
        <w:ind w:left="3600" w:firstLine="1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A44000">
      <w:start w:val="1"/>
      <w:numFmt w:val="decimal"/>
      <w:lvlText w:val="%7."/>
      <w:lvlJc w:val="left"/>
      <w:pPr>
        <w:tabs>
          <w:tab w:val="left" w:pos="993"/>
          <w:tab w:val="num" w:pos="5040"/>
        </w:tabs>
        <w:ind w:left="4320" w:firstLine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E24664">
      <w:start w:val="1"/>
      <w:numFmt w:val="lowerLetter"/>
      <w:lvlText w:val="%8."/>
      <w:lvlJc w:val="left"/>
      <w:pPr>
        <w:tabs>
          <w:tab w:val="left" w:pos="993"/>
          <w:tab w:val="num" w:pos="5760"/>
        </w:tabs>
        <w:ind w:left="5040" w:firstLine="1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A4FFDC">
      <w:start w:val="1"/>
      <w:numFmt w:val="lowerRoman"/>
      <w:lvlText w:val="%9."/>
      <w:lvlJc w:val="left"/>
      <w:pPr>
        <w:tabs>
          <w:tab w:val="left" w:pos="993"/>
          <w:tab w:val="num" w:pos="6480"/>
        </w:tabs>
        <w:ind w:left="5760" w:firstLine="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54AB5A32"/>
    <w:multiLevelType w:val="hybridMultilevel"/>
    <w:tmpl w:val="B09CEB1A"/>
    <w:lvl w:ilvl="0" w:tplc="F7924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56B7FE9"/>
    <w:multiLevelType w:val="hybridMultilevel"/>
    <w:tmpl w:val="D23A9934"/>
    <w:lvl w:ilvl="0" w:tplc="440ABE2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73BC3A7A"/>
    <w:multiLevelType w:val="multilevel"/>
    <w:tmpl w:val="3DC6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5"/>
    <w:lvlOverride w:ilvl="0">
      <w:startOverride w:val="3"/>
    </w:lvlOverride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EA"/>
    <w:rsid w:val="000025B5"/>
    <w:rsid w:val="00003445"/>
    <w:rsid w:val="000036AC"/>
    <w:rsid w:val="00003A80"/>
    <w:rsid w:val="00010349"/>
    <w:rsid w:val="00013B98"/>
    <w:rsid w:val="00014DBB"/>
    <w:rsid w:val="00016976"/>
    <w:rsid w:val="00016A53"/>
    <w:rsid w:val="0001749F"/>
    <w:rsid w:val="00022CB8"/>
    <w:rsid w:val="000257B4"/>
    <w:rsid w:val="00026222"/>
    <w:rsid w:val="00027F97"/>
    <w:rsid w:val="00031B1E"/>
    <w:rsid w:val="00033126"/>
    <w:rsid w:val="000357C6"/>
    <w:rsid w:val="00035B2B"/>
    <w:rsid w:val="00035F27"/>
    <w:rsid w:val="00041CEB"/>
    <w:rsid w:val="000436F8"/>
    <w:rsid w:val="000442C9"/>
    <w:rsid w:val="00045D6B"/>
    <w:rsid w:val="00047805"/>
    <w:rsid w:val="00047FDC"/>
    <w:rsid w:val="000517C5"/>
    <w:rsid w:val="00052157"/>
    <w:rsid w:val="00053947"/>
    <w:rsid w:val="00055CFC"/>
    <w:rsid w:val="00060D89"/>
    <w:rsid w:val="000616DE"/>
    <w:rsid w:val="00061E0E"/>
    <w:rsid w:val="00061E49"/>
    <w:rsid w:val="00062208"/>
    <w:rsid w:val="000647A4"/>
    <w:rsid w:val="00064CFC"/>
    <w:rsid w:val="0006708B"/>
    <w:rsid w:val="000705BB"/>
    <w:rsid w:val="00070929"/>
    <w:rsid w:val="000712BC"/>
    <w:rsid w:val="000723F4"/>
    <w:rsid w:val="00072C49"/>
    <w:rsid w:val="0007360B"/>
    <w:rsid w:val="00073CB4"/>
    <w:rsid w:val="000776E6"/>
    <w:rsid w:val="0008156D"/>
    <w:rsid w:val="00081D91"/>
    <w:rsid w:val="00081DB2"/>
    <w:rsid w:val="00082FD9"/>
    <w:rsid w:val="000837B5"/>
    <w:rsid w:val="00087ECF"/>
    <w:rsid w:val="000921D0"/>
    <w:rsid w:val="00094D99"/>
    <w:rsid w:val="000A1495"/>
    <w:rsid w:val="000A3BAC"/>
    <w:rsid w:val="000A3E17"/>
    <w:rsid w:val="000A470F"/>
    <w:rsid w:val="000A5298"/>
    <w:rsid w:val="000A6063"/>
    <w:rsid w:val="000A6EF4"/>
    <w:rsid w:val="000A72C2"/>
    <w:rsid w:val="000A77BB"/>
    <w:rsid w:val="000B282E"/>
    <w:rsid w:val="000B6436"/>
    <w:rsid w:val="000B7BE5"/>
    <w:rsid w:val="000C092F"/>
    <w:rsid w:val="000C1952"/>
    <w:rsid w:val="000C2101"/>
    <w:rsid w:val="000C4BD8"/>
    <w:rsid w:val="000C4C8B"/>
    <w:rsid w:val="000C5701"/>
    <w:rsid w:val="000C7157"/>
    <w:rsid w:val="000D10D7"/>
    <w:rsid w:val="000E055A"/>
    <w:rsid w:val="000F3C0C"/>
    <w:rsid w:val="00105F3A"/>
    <w:rsid w:val="00117FE1"/>
    <w:rsid w:val="00121996"/>
    <w:rsid w:val="00121FCE"/>
    <w:rsid w:val="00122143"/>
    <w:rsid w:val="001243BC"/>
    <w:rsid w:val="001244B9"/>
    <w:rsid w:val="00125C58"/>
    <w:rsid w:val="00127A9A"/>
    <w:rsid w:val="00127FD5"/>
    <w:rsid w:val="00130EAC"/>
    <w:rsid w:val="00135513"/>
    <w:rsid w:val="00135D06"/>
    <w:rsid w:val="00135D37"/>
    <w:rsid w:val="00140203"/>
    <w:rsid w:val="00142E33"/>
    <w:rsid w:val="001439E1"/>
    <w:rsid w:val="00144C7D"/>
    <w:rsid w:val="00147AB3"/>
    <w:rsid w:val="00150755"/>
    <w:rsid w:val="00152F4F"/>
    <w:rsid w:val="0015322D"/>
    <w:rsid w:val="00153C35"/>
    <w:rsid w:val="00153F92"/>
    <w:rsid w:val="00156A53"/>
    <w:rsid w:val="00157ADE"/>
    <w:rsid w:val="00161B15"/>
    <w:rsid w:val="00162A0B"/>
    <w:rsid w:val="001631A8"/>
    <w:rsid w:val="00165685"/>
    <w:rsid w:val="00165886"/>
    <w:rsid w:val="00167FCD"/>
    <w:rsid w:val="00170D99"/>
    <w:rsid w:val="00171988"/>
    <w:rsid w:val="00172635"/>
    <w:rsid w:val="00173096"/>
    <w:rsid w:val="00174BD7"/>
    <w:rsid w:val="00174F53"/>
    <w:rsid w:val="00176667"/>
    <w:rsid w:val="00177B5A"/>
    <w:rsid w:val="00180DD5"/>
    <w:rsid w:val="00181FAE"/>
    <w:rsid w:val="001828C4"/>
    <w:rsid w:val="00183475"/>
    <w:rsid w:val="0018670D"/>
    <w:rsid w:val="001869CC"/>
    <w:rsid w:val="00186BE5"/>
    <w:rsid w:val="00192C03"/>
    <w:rsid w:val="00194B77"/>
    <w:rsid w:val="001950C8"/>
    <w:rsid w:val="001957B1"/>
    <w:rsid w:val="00195D78"/>
    <w:rsid w:val="00195E4A"/>
    <w:rsid w:val="001965BA"/>
    <w:rsid w:val="00196BED"/>
    <w:rsid w:val="001A055B"/>
    <w:rsid w:val="001A1565"/>
    <w:rsid w:val="001A278C"/>
    <w:rsid w:val="001A378F"/>
    <w:rsid w:val="001A6993"/>
    <w:rsid w:val="001B0CBC"/>
    <w:rsid w:val="001B2380"/>
    <w:rsid w:val="001B2D37"/>
    <w:rsid w:val="001B4679"/>
    <w:rsid w:val="001B4BD3"/>
    <w:rsid w:val="001C0F1C"/>
    <w:rsid w:val="001C2302"/>
    <w:rsid w:val="001C25CE"/>
    <w:rsid w:val="001D13CC"/>
    <w:rsid w:val="001D1C46"/>
    <w:rsid w:val="001D1E79"/>
    <w:rsid w:val="001D1EC8"/>
    <w:rsid w:val="001D7419"/>
    <w:rsid w:val="001E0FE5"/>
    <w:rsid w:val="001E25A9"/>
    <w:rsid w:val="001E390A"/>
    <w:rsid w:val="001F1D0F"/>
    <w:rsid w:val="001F757F"/>
    <w:rsid w:val="001F778C"/>
    <w:rsid w:val="002044BC"/>
    <w:rsid w:val="00205C01"/>
    <w:rsid w:val="00210B22"/>
    <w:rsid w:val="00212818"/>
    <w:rsid w:val="00214181"/>
    <w:rsid w:val="00215708"/>
    <w:rsid w:val="002174AC"/>
    <w:rsid w:val="002260BA"/>
    <w:rsid w:val="00226970"/>
    <w:rsid w:val="002271B2"/>
    <w:rsid w:val="00227783"/>
    <w:rsid w:val="00231797"/>
    <w:rsid w:val="00232272"/>
    <w:rsid w:val="00232C3E"/>
    <w:rsid w:val="002336FE"/>
    <w:rsid w:val="00233F6D"/>
    <w:rsid w:val="00234142"/>
    <w:rsid w:val="00235053"/>
    <w:rsid w:val="00240E7B"/>
    <w:rsid w:val="00243A05"/>
    <w:rsid w:val="00244645"/>
    <w:rsid w:val="002459AC"/>
    <w:rsid w:val="00246AC3"/>
    <w:rsid w:val="00247FA0"/>
    <w:rsid w:val="002512AC"/>
    <w:rsid w:val="002536A2"/>
    <w:rsid w:val="00253B6D"/>
    <w:rsid w:val="002547BE"/>
    <w:rsid w:val="00254E77"/>
    <w:rsid w:val="0025568E"/>
    <w:rsid w:val="002567DF"/>
    <w:rsid w:val="00260722"/>
    <w:rsid w:val="00260763"/>
    <w:rsid w:val="00262CA3"/>
    <w:rsid w:val="002632F2"/>
    <w:rsid w:val="00266ACF"/>
    <w:rsid w:val="0026702F"/>
    <w:rsid w:val="00267304"/>
    <w:rsid w:val="002705A9"/>
    <w:rsid w:val="0027274A"/>
    <w:rsid w:val="002747A0"/>
    <w:rsid w:val="002752B9"/>
    <w:rsid w:val="00277A5F"/>
    <w:rsid w:val="0028050A"/>
    <w:rsid w:val="00280A9C"/>
    <w:rsid w:val="00280F59"/>
    <w:rsid w:val="002810E2"/>
    <w:rsid w:val="0028219C"/>
    <w:rsid w:val="00284D82"/>
    <w:rsid w:val="00284E50"/>
    <w:rsid w:val="00285CB8"/>
    <w:rsid w:val="00287145"/>
    <w:rsid w:val="0029010D"/>
    <w:rsid w:val="00294B74"/>
    <w:rsid w:val="0029638D"/>
    <w:rsid w:val="00296E8E"/>
    <w:rsid w:val="00296EE7"/>
    <w:rsid w:val="002A05F7"/>
    <w:rsid w:val="002A0768"/>
    <w:rsid w:val="002A1D16"/>
    <w:rsid w:val="002A539E"/>
    <w:rsid w:val="002A5BAE"/>
    <w:rsid w:val="002B1215"/>
    <w:rsid w:val="002B3E51"/>
    <w:rsid w:val="002B55A4"/>
    <w:rsid w:val="002B6888"/>
    <w:rsid w:val="002C0427"/>
    <w:rsid w:val="002C3DF3"/>
    <w:rsid w:val="002C6EAA"/>
    <w:rsid w:val="002C7225"/>
    <w:rsid w:val="002C7301"/>
    <w:rsid w:val="002C7D2D"/>
    <w:rsid w:val="002C7F15"/>
    <w:rsid w:val="002D1122"/>
    <w:rsid w:val="002E0905"/>
    <w:rsid w:val="002E33B1"/>
    <w:rsid w:val="002E39A1"/>
    <w:rsid w:val="002E5CFA"/>
    <w:rsid w:val="002E7ACD"/>
    <w:rsid w:val="002F0EA6"/>
    <w:rsid w:val="002F122E"/>
    <w:rsid w:val="002F26A7"/>
    <w:rsid w:val="002F2BC2"/>
    <w:rsid w:val="002F2EB1"/>
    <w:rsid w:val="002F35DE"/>
    <w:rsid w:val="002F3EEB"/>
    <w:rsid w:val="002F5225"/>
    <w:rsid w:val="002F559A"/>
    <w:rsid w:val="002F6F67"/>
    <w:rsid w:val="002F7FA5"/>
    <w:rsid w:val="00300DB5"/>
    <w:rsid w:val="0030139C"/>
    <w:rsid w:val="00305E1B"/>
    <w:rsid w:val="00310B42"/>
    <w:rsid w:val="00313EB6"/>
    <w:rsid w:val="00316C52"/>
    <w:rsid w:val="003208A4"/>
    <w:rsid w:val="00321E03"/>
    <w:rsid w:val="00331A84"/>
    <w:rsid w:val="00331C39"/>
    <w:rsid w:val="003327B9"/>
    <w:rsid w:val="00332829"/>
    <w:rsid w:val="00332FBD"/>
    <w:rsid w:val="003336F1"/>
    <w:rsid w:val="00336269"/>
    <w:rsid w:val="0033706D"/>
    <w:rsid w:val="00337610"/>
    <w:rsid w:val="003415E0"/>
    <w:rsid w:val="00350974"/>
    <w:rsid w:val="00350AB2"/>
    <w:rsid w:val="003542B1"/>
    <w:rsid w:val="00355387"/>
    <w:rsid w:val="003607DA"/>
    <w:rsid w:val="00360D33"/>
    <w:rsid w:val="003656B2"/>
    <w:rsid w:val="00365D6B"/>
    <w:rsid w:val="0036627A"/>
    <w:rsid w:val="00366C4D"/>
    <w:rsid w:val="0036722F"/>
    <w:rsid w:val="00370AA3"/>
    <w:rsid w:val="00370C4B"/>
    <w:rsid w:val="0037374C"/>
    <w:rsid w:val="00377A1A"/>
    <w:rsid w:val="0038316F"/>
    <w:rsid w:val="003859A6"/>
    <w:rsid w:val="003958C8"/>
    <w:rsid w:val="003A2368"/>
    <w:rsid w:val="003A3839"/>
    <w:rsid w:val="003A7DD7"/>
    <w:rsid w:val="003B0E5A"/>
    <w:rsid w:val="003B1DAD"/>
    <w:rsid w:val="003B3343"/>
    <w:rsid w:val="003B3943"/>
    <w:rsid w:val="003B5ADC"/>
    <w:rsid w:val="003B6772"/>
    <w:rsid w:val="003B6B65"/>
    <w:rsid w:val="003C0CBC"/>
    <w:rsid w:val="003C2311"/>
    <w:rsid w:val="003C5098"/>
    <w:rsid w:val="003C5237"/>
    <w:rsid w:val="003C5A88"/>
    <w:rsid w:val="003C7A33"/>
    <w:rsid w:val="003D20D7"/>
    <w:rsid w:val="003D44A0"/>
    <w:rsid w:val="003D5D7C"/>
    <w:rsid w:val="003E2A33"/>
    <w:rsid w:val="003E5E76"/>
    <w:rsid w:val="003F448A"/>
    <w:rsid w:val="00400861"/>
    <w:rsid w:val="00402DCA"/>
    <w:rsid w:val="0040342C"/>
    <w:rsid w:val="004043BA"/>
    <w:rsid w:val="00405488"/>
    <w:rsid w:val="00405755"/>
    <w:rsid w:val="00406D04"/>
    <w:rsid w:val="0040765E"/>
    <w:rsid w:val="0040781C"/>
    <w:rsid w:val="00411243"/>
    <w:rsid w:val="004145CB"/>
    <w:rsid w:val="004234BD"/>
    <w:rsid w:val="00426709"/>
    <w:rsid w:val="00434F88"/>
    <w:rsid w:val="0043580A"/>
    <w:rsid w:val="00442D90"/>
    <w:rsid w:val="00443330"/>
    <w:rsid w:val="00444760"/>
    <w:rsid w:val="004457E2"/>
    <w:rsid w:val="00447F75"/>
    <w:rsid w:val="004510E1"/>
    <w:rsid w:val="00451D32"/>
    <w:rsid w:val="00452617"/>
    <w:rsid w:val="00453B3B"/>
    <w:rsid w:val="00454558"/>
    <w:rsid w:val="004547D8"/>
    <w:rsid w:val="00470434"/>
    <w:rsid w:val="004708D9"/>
    <w:rsid w:val="00471A07"/>
    <w:rsid w:val="00475FDE"/>
    <w:rsid w:val="00481CEE"/>
    <w:rsid w:val="00486345"/>
    <w:rsid w:val="00486D82"/>
    <w:rsid w:val="004953C0"/>
    <w:rsid w:val="0049665E"/>
    <w:rsid w:val="00497A5B"/>
    <w:rsid w:val="004A0B68"/>
    <w:rsid w:val="004A4229"/>
    <w:rsid w:val="004A49BE"/>
    <w:rsid w:val="004B39C0"/>
    <w:rsid w:val="004B5E06"/>
    <w:rsid w:val="004B6622"/>
    <w:rsid w:val="004B6A89"/>
    <w:rsid w:val="004B6B3E"/>
    <w:rsid w:val="004C0171"/>
    <w:rsid w:val="004C2715"/>
    <w:rsid w:val="004C3860"/>
    <w:rsid w:val="004D1572"/>
    <w:rsid w:val="004D2A96"/>
    <w:rsid w:val="004D2F1F"/>
    <w:rsid w:val="004D347D"/>
    <w:rsid w:val="004D3523"/>
    <w:rsid w:val="004D5E82"/>
    <w:rsid w:val="004D73F6"/>
    <w:rsid w:val="004D775E"/>
    <w:rsid w:val="004D785A"/>
    <w:rsid w:val="004E295D"/>
    <w:rsid w:val="004E6CE9"/>
    <w:rsid w:val="004F3AA4"/>
    <w:rsid w:val="004F3E18"/>
    <w:rsid w:val="004F51E9"/>
    <w:rsid w:val="004F553A"/>
    <w:rsid w:val="004F61BB"/>
    <w:rsid w:val="00500BE7"/>
    <w:rsid w:val="00500E94"/>
    <w:rsid w:val="0050211C"/>
    <w:rsid w:val="00503A71"/>
    <w:rsid w:val="00504A31"/>
    <w:rsid w:val="00506BCB"/>
    <w:rsid w:val="00507A4E"/>
    <w:rsid w:val="00515BA4"/>
    <w:rsid w:val="00515D6D"/>
    <w:rsid w:val="00515E57"/>
    <w:rsid w:val="005163D6"/>
    <w:rsid w:val="005201D3"/>
    <w:rsid w:val="00522A8C"/>
    <w:rsid w:val="00525550"/>
    <w:rsid w:val="00526378"/>
    <w:rsid w:val="00530B8A"/>
    <w:rsid w:val="0053148C"/>
    <w:rsid w:val="00534568"/>
    <w:rsid w:val="00535CFF"/>
    <w:rsid w:val="00540AFD"/>
    <w:rsid w:val="00540D5B"/>
    <w:rsid w:val="0054130E"/>
    <w:rsid w:val="0054175A"/>
    <w:rsid w:val="00541CFE"/>
    <w:rsid w:val="005475D4"/>
    <w:rsid w:val="005504AC"/>
    <w:rsid w:val="00551D52"/>
    <w:rsid w:val="00552041"/>
    <w:rsid w:val="005523BD"/>
    <w:rsid w:val="00553B76"/>
    <w:rsid w:val="00554929"/>
    <w:rsid w:val="00561520"/>
    <w:rsid w:val="00562A2A"/>
    <w:rsid w:val="00562D8C"/>
    <w:rsid w:val="0056623A"/>
    <w:rsid w:val="00566F25"/>
    <w:rsid w:val="00570CB2"/>
    <w:rsid w:val="00570D96"/>
    <w:rsid w:val="0057467E"/>
    <w:rsid w:val="00580FD6"/>
    <w:rsid w:val="00581DAC"/>
    <w:rsid w:val="00582744"/>
    <w:rsid w:val="005842FA"/>
    <w:rsid w:val="0058573B"/>
    <w:rsid w:val="00585A17"/>
    <w:rsid w:val="00585E5D"/>
    <w:rsid w:val="00591847"/>
    <w:rsid w:val="005927D6"/>
    <w:rsid w:val="00592B65"/>
    <w:rsid w:val="005957CB"/>
    <w:rsid w:val="005970B7"/>
    <w:rsid w:val="005A2D7A"/>
    <w:rsid w:val="005A33BA"/>
    <w:rsid w:val="005A3658"/>
    <w:rsid w:val="005A3E68"/>
    <w:rsid w:val="005A44CC"/>
    <w:rsid w:val="005A7F63"/>
    <w:rsid w:val="005B227A"/>
    <w:rsid w:val="005B3EE2"/>
    <w:rsid w:val="005B54E4"/>
    <w:rsid w:val="005B5D9E"/>
    <w:rsid w:val="005B64EE"/>
    <w:rsid w:val="005B7619"/>
    <w:rsid w:val="005C1C3C"/>
    <w:rsid w:val="005C3860"/>
    <w:rsid w:val="005C3C0A"/>
    <w:rsid w:val="005C3D19"/>
    <w:rsid w:val="005C7443"/>
    <w:rsid w:val="005D0F20"/>
    <w:rsid w:val="005D2CBA"/>
    <w:rsid w:val="005D4165"/>
    <w:rsid w:val="005D5072"/>
    <w:rsid w:val="005D5850"/>
    <w:rsid w:val="005D7610"/>
    <w:rsid w:val="005E2CF3"/>
    <w:rsid w:val="005E3EF9"/>
    <w:rsid w:val="005E43D5"/>
    <w:rsid w:val="005F08DB"/>
    <w:rsid w:val="005F1E1E"/>
    <w:rsid w:val="005F42FE"/>
    <w:rsid w:val="00604E9F"/>
    <w:rsid w:val="00605EFE"/>
    <w:rsid w:val="006072A7"/>
    <w:rsid w:val="0060789C"/>
    <w:rsid w:val="0061139F"/>
    <w:rsid w:val="0061156D"/>
    <w:rsid w:val="00613058"/>
    <w:rsid w:val="006142E9"/>
    <w:rsid w:val="006144EE"/>
    <w:rsid w:val="0061627A"/>
    <w:rsid w:val="00617138"/>
    <w:rsid w:val="00621E51"/>
    <w:rsid w:val="00622C62"/>
    <w:rsid w:val="00624D9F"/>
    <w:rsid w:val="00627D40"/>
    <w:rsid w:val="00632632"/>
    <w:rsid w:val="00633A51"/>
    <w:rsid w:val="00634C1F"/>
    <w:rsid w:val="00636DAC"/>
    <w:rsid w:val="00637915"/>
    <w:rsid w:val="00640F60"/>
    <w:rsid w:val="00641511"/>
    <w:rsid w:val="00642C18"/>
    <w:rsid w:val="00643CD8"/>
    <w:rsid w:val="00652F40"/>
    <w:rsid w:val="00654535"/>
    <w:rsid w:val="0065486E"/>
    <w:rsid w:val="006551D6"/>
    <w:rsid w:val="00655A7E"/>
    <w:rsid w:val="0065601C"/>
    <w:rsid w:val="006626A6"/>
    <w:rsid w:val="00662EC1"/>
    <w:rsid w:val="0066401E"/>
    <w:rsid w:val="006723B7"/>
    <w:rsid w:val="0067374A"/>
    <w:rsid w:val="00674360"/>
    <w:rsid w:val="006744DE"/>
    <w:rsid w:val="006748F4"/>
    <w:rsid w:val="00675025"/>
    <w:rsid w:val="006834B8"/>
    <w:rsid w:val="0068454B"/>
    <w:rsid w:val="00684635"/>
    <w:rsid w:val="0068478B"/>
    <w:rsid w:val="00684993"/>
    <w:rsid w:val="00684FD7"/>
    <w:rsid w:val="0068539F"/>
    <w:rsid w:val="0069077E"/>
    <w:rsid w:val="00690B77"/>
    <w:rsid w:val="00690CF0"/>
    <w:rsid w:val="00691E44"/>
    <w:rsid w:val="00691EF6"/>
    <w:rsid w:val="00692106"/>
    <w:rsid w:val="0069383C"/>
    <w:rsid w:val="006938DD"/>
    <w:rsid w:val="00693A03"/>
    <w:rsid w:val="006A08F0"/>
    <w:rsid w:val="006A0F47"/>
    <w:rsid w:val="006A127A"/>
    <w:rsid w:val="006A1CCD"/>
    <w:rsid w:val="006A29FE"/>
    <w:rsid w:val="006B016D"/>
    <w:rsid w:val="006B02F9"/>
    <w:rsid w:val="006B1761"/>
    <w:rsid w:val="006B3DF8"/>
    <w:rsid w:val="006B5D1A"/>
    <w:rsid w:val="006C1730"/>
    <w:rsid w:val="006C2A5E"/>
    <w:rsid w:val="006C4445"/>
    <w:rsid w:val="006C4A6D"/>
    <w:rsid w:val="006C525B"/>
    <w:rsid w:val="006D01CF"/>
    <w:rsid w:val="006D2D69"/>
    <w:rsid w:val="006D3174"/>
    <w:rsid w:val="006D4DDC"/>
    <w:rsid w:val="006E479F"/>
    <w:rsid w:val="006E7A31"/>
    <w:rsid w:val="006F0EC7"/>
    <w:rsid w:val="006F2C76"/>
    <w:rsid w:val="006F58D4"/>
    <w:rsid w:val="006F5A9F"/>
    <w:rsid w:val="006F6C3B"/>
    <w:rsid w:val="006F7AFC"/>
    <w:rsid w:val="007003D2"/>
    <w:rsid w:val="0070085E"/>
    <w:rsid w:val="00702A17"/>
    <w:rsid w:val="007074A1"/>
    <w:rsid w:val="00712FFA"/>
    <w:rsid w:val="00715069"/>
    <w:rsid w:val="00720736"/>
    <w:rsid w:val="00722F30"/>
    <w:rsid w:val="00727708"/>
    <w:rsid w:val="00727C52"/>
    <w:rsid w:val="00731A56"/>
    <w:rsid w:val="00734652"/>
    <w:rsid w:val="00734807"/>
    <w:rsid w:val="0073592C"/>
    <w:rsid w:val="00735FE6"/>
    <w:rsid w:val="007417AD"/>
    <w:rsid w:val="00741A0D"/>
    <w:rsid w:val="0074253E"/>
    <w:rsid w:val="00742EDE"/>
    <w:rsid w:val="007440CB"/>
    <w:rsid w:val="00744ECE"/>
    <w:rsid w:val="0074781A"/>
    <w:rsid w:val="007525AD"/>
    <w:rsid w:val="00754641"/>
    <w:rsid w:val="00757244"/>
    <w:rsid w:val="0076174F"/>
    <w:rsid w:val="00762813"/>
    <w:rsid w:val="0076376D"/>
    <w:rsid w:val="007641C8"/>
    <w:rsid w:val="00764921"/>
    <w:rsid w:val="007655AA"/>
    <w:rsid w:val="00770AEC"/>
    <w:rsid w:val="00773513"/>
    <w:rsid w:val="00776A91"/>
    <w:rsid w:val="007770B7"/>
    <w:rsid w:val="00777525"/>
    <w:rsid w:val="00780993"/>
    <w:rsid w:val="00780ABF"/>
    <w:rsid w:val="00781F4F"/>
    <w:rsid w:val="007825E5"/>
    <w:rsid w:val="00783634"/>
    <w:rsid w:val="007849F4"/>
    <w:rsid w:val="00784A84"/>
    <w:rsid w:val="0078535A"/>
    <w:rsid w:val="007871BC"/>
    <w:rsid w:val="007877FA"/>
    <w:rsid w:val="00787A9E"/>
    <w:rsid w:val="0079085F"/>
    <w:rsid w:val="00794FBE"/>
    <w:rsid w:val="00795187"/>
    <w:rsid w:val="007A0670"/>
    <w:rsid w:val="007A0822"/>
    <w:rsid w:val="007A105B"/>
    <w:rsid w:val="007A186A"/>
    <w:rsid w:val="007A1A22"/>
    <w:rsid w:val="007A2750"/>
    <w:rsid w:val="007A6852"/>
    <w:rsid w:val="007A7944"/>
    <w:rsid w:val="007B2AB2"/>
    <w:rsid w:val="007B3130"/>
    <w:rsid w:val="007B350B"/>
    <w:rsid w:val="007B650D"/>
    <w:rsid w:val="007C0EF4"/>
    <w:rsid w:val="007C225E"/>
    <w:rsid w:val="007C7258"/>
    <w:rsid w:val="007D0118"/>
    <w:rsid w:val="007D114E"/>
    <w:rsid w:val="007D2AE0"/>
    <w:rsid w:val="007D48D1"/>
    <w:rsid w:val="007D4BF6"/>
    <w:rsid w:val="007D55F2"/>
    <w:rsid w:val="007D5A32"/>
    <w:rsid w:val="007D5A6F"/>
    <w:rsid w:val="007D6503"/>
    <w:rsid w:val="007E2587"/>
    <w:rsid w:val="007E3598"/>
    <w:rsid w:val="007E3FC4"/>
    <w:rsid w:val="007E7A95"/>
    <w:rsid w:val="007F03E5"/>
    <w:rsid w:val="007F2468"/>
    <w:rsid w:val="007F253D"/>
    <w:rsid w:val="007F2FB0"/>
    <w:rsid w:val="007F37DF"/>
    <w:rsid w:val="007F4AA4"/>
    <w:rsid w:val="007F71FE"/>
    <w:rsid w:val="0080041D"/>
    <w:rsid w:val="008004F9"/>
    <w:rsid w:val="008039CA"/>
    <w:rsid w:val="00806DAB"/>
    <w:rsid w:val="00810277"/>
    <w:rsid w:val="00810824"/>
    <w:rsid w:val="00810A0D"/>
    <w:rsid w:val="00814912"/>
    <w:rsid w:val="00814991"/>
    <w:rsid w:val="00821AE3"/>
    <w:rsid w:val="0082303D"/>
    <w:rsid w:val="00826409"/>
    <w:rsid w:val="00827C33"/>
    <w:rsid w:val="0083157B"/>
    <w:rsid w:val="00831883"/>
    <w:rsid w:val="008329F2"/>
    <w:rsid w:val="0083337D"/>
    <w:rsid w:val="00833C48"/>
    <w:rsid w:val="00834C0C"/>
    <w:rsid w:val="00841753"/>
    <w:rsid w:val="008440E1"/>
    <w:rsid w:val="0084513B"/>
    <w:rsid w:val="00845662"/>
    <w:rsid w:val="008507D0"/>
    <w:rsid w:val="00853A82"/>
    <w:rsid w:val="00856007"/>
    <w:rsid w:val="0085676F"/>
    <w:rsid w:val="00856AD6"/>
    <w:rsid w:val="00857044"/>
    <w:rsid w:val="008649AA"/>
    <w:rsid w:val="00871241"/>
    <w:rsid w:val="00874A94"/>
    <w:rsid w:val="00874C29"/>
    <w:rsid w:val="008751DC"/>
    <w:rsid w:val="00875221"/>
    <w:rsid w:val="00876F75"/>
    <w:rsid w:val="0087788B"/>
    <w:rsid w:val="00877B77"/>
    <w:rsid w:val="008808C7"/>
    <w:rsid w:val="00880C9E"/>
    <w:rsid w:val="00881B7E"/>
    <w:rsid w:val="00883385"/>
    <w:rsid w:val="00887756"/>
    <w:rsid w:val="00890974"/>
    <w:rsid w:val="00890F70"/>
    <w:rsid w:val="00894A07"/>
    <w:rsid w:val="00894DF9"/>
    <w:rsid w:val="00894FDE"/>
    <w:rsid w:val="008A1337"/>
    <w:rsid w:val="008A1E50"/>
    <w:rsid w:val="008A3DA9"/>
    <w:rsid w:val="008A3F41"/>
    <w:rsid w:val="008A417E"/>
    <w:rsid w:val="008A42F6"/>
    <w:rsid w:val="008A6B89"/>
    <w:rsid w:val="008B2959"/>
    <w:rsid w:val="008B3657"/>
    <w:rsid w:val="008B420A"/>
    <w:rsid w:val="008B779D"/>
    <w:rsid w:val="008C593F"/>
    <w:rsid w:val="008C7B88"/>
    <w:rsid w:val="008D14D5"/>
    <w:rsid w:val="008D18B4"/>
    <w:rsid w:val="008D3530"/>
    <w:rsid w:val="008D3923"/>
    <w:rsid w:val="008D4810"/>
    <w:rsid w:val="008D5A81"/>
    <w:rsid w:val="008E0B7F"/>
    <w:rsid w:val="008E114D"/>
    <w:rsid w:val="008E1CB6"/>
    <w:rsid w:val="008E2812"/>
    <w:rsid w:val="008E457A"/>
    <w:rsid w:val="008E47B1"/>
    <w:rsid w:val="008E54C3"/>
    <w:rsid w:val="008F19D7"/>
    <w:rsid w:val="008F3C5A"/>
    <w:rsid w:val="008F7409"/>
    <w:rsid w:val="008F7AAD"/>
    <w:rsid w:val="00901024"/>
    <w:rsid w:val="00901F4D"/>
    <w:rsid w:val="00906355"/>
    <w:rsid w:val="00907A45"/>
    <w:rsid w:val="0091141E"/>
    <w:rsid w:val="00912EB1"/>
    <w:rsid w:val="009142B4"/>
    <w:rsid w:val="0091605D"/>
    <w:rsid w:val="00917A8C"/>
    <w:rsid w:val="00917EF9"/>
    <w:rsid w:val="00920F74"/>
    <w:rsid w:val="00927332"/>
    <w:rsid w:val="00927B81"/>
    <w:rsid w:val="009364E8"/>
    <w:rsid w:val="00942779"/>
    <w:rsid w:val="00943341"/>
    <w:rsid w:val="009456D4"/>
    <w:rsid w:val="009462B8"/>
    <w:rsid w:val="00946FA8"/>
    <w:rsid w:val="0095129D"/>
    <w:rsid w:val="00952A02"/>
    <w:rsid w:val="00960352"/>
    <w:rsid w:val="00961A56"/>
    <w:rsid w:val="00962B55"/>
    <w:rsid w:val="00963558"/>
    <w:rsid w:val="009635DD"/>
    <w:rsid w:val="00963711"/>
    <w:rsid w:val="009643A1"/>
    <w:rsid w:val="0096457D"/>
    <w:rsid w:val="0096485A"/>
    <w:rsid w:val="009649B7"/>
    <w:rsid w:val="00970E9D"/>
    <w:rsid w:val="00972C23"/>
    <w:rsid w:val="0097368C"/>
    <w:rsid w:val="009745C2"/>
    <w:rsid w:val="00975D40"/>
    <w:rsid w:val="00980E2B"/>
    <w:rsid w:val="00983A5E"/>
    <w:rsid w:val="00987793"/>
    <w:rsid w:val="009926AD"/>
    <w:rsid w:val="00992907"/>
    <w:rsid w:val="00993E8D"/>
    <w:rsid w:val="00995526"/>
    <w:rsid w:val="00995736"/>
    <w:rsid w:val="009962D7"/>
    <w:rsid w:val="009A06B1"/>
    <w:rsid w:val="009A0740"/>
    <w:rsid w:val="009A69E9"/>
    <w:rsid w:val="009A6C46"/>
    <w:rsid w:val="009C768B"/>
    <w:rsid w:val="009D1175"/>
    <w:rsid w:val="009D18E9"/>
    <w:rsid w:val="009D36FD"/>
    <w:rsid w:val="009D5E49"/>
    <w:rsid w:val="009D7C67"/>
    <w:rsid w:val="009E0B82"/>
    <w:rsid w:val="009E158D"/>
    <w:rsid w:val="009E2D61"/>
    <w:rsid w:val="009E401F"/>
    <w:rsid w:val="009E4252"/>
    <w:rsid w:val="009E75BA"/>
    <w:rsid w:val="009F0AA2"/>
    <w:rsid w:val="009F0CB7"/>
    <w:rsid w:val="009F3F93"/>
    <w:rsid w:val="009F4204"/>
    <w:rsid w:val="009F4E03"/>
    <w:rsid w:val="009F799B"/>
    <w:rsid w:val="00A00967"/>
    <w:rsid w:val="00A03FE1"/>
    <w:rsid w:val="00A12223"/>
    <w:rsid w:val="00A124D7"/>
    <w:rsid w:val="00A14687"/>
    <w:rsid w:val="00A168DA"/>
    <w:rsid w:val="00A222C0"/>
    <w:rsid w:val="00A236EC"/>
    <w:rsid w:val="00A23C63"/>
    <w:rsid w:val="00A25E1D"/>
    <w:rsid w:val="00A3592C"/>
    <w:rsid w:val="00A37134"/>
    <w:rsid w:val="00A45359"/>
    <w:rsid w:val="00A46097"/>
    <w:rsid w:val="00A46AF1"/>
    <w:rsid w:val="00A472FD"/>
    <w:rsid w:val="00A52A6D"/>
    <w:rsid w:val="00A54BAC"/>
    <w:rsid w:val="00A55EEF"/>
    <w:rsid w:val="00A62241"/>
    <w:rsid w:val="00A62C66"/>
    <w:rsid w:val="00A65A62"/>
    <w:rsid w:val="00A6637F"/>
    <w:rsid w:val="00A66CD5"/>
    <w:rsid w:val="00A67E91"/>
    <w:rsid w:val="00A70A90"/>
    <w:rsid w:val="00A7174F"/>
    <w:rsid w:val="00A7232C"/>
    <w:rsid w:val="00A74921"/>
    <w:rsid w:val="00A7679F"/>
    <w:rsid w:val="00A81C60"/>
    <w:rsid w:val="00A82436"/>
    <w:rsid w:val="00A834E7"/>
    <w:rsid w:val="00A84594"/>
    <w:rsid w:val="00A85163"/>
    <w:rsid w:val="00A85CB3"/>
    <w:rsid w:val="00A90364"/>
    <w:rsid w:val="00A91CF3"/>
    <w:rsid w:val="00A925B7"/>
    <w:rsid w:val="00A944CF"/>
    <w:rsid w:val="00A978A4"/>
    <w:rsid w:val="00AA0267"/>
    <w:rsid w:val="00AA0EFF"/>
    <w:rsid w:val="00AA5961"/>
    <w:rsid w:val="00AB2CF8"/>
    <w:rsid w:val="00AB340F"/>
    <w:rsid w:val="00AB6B61"/>
    <w:rsid w:val="00AB7770"/>
    <w:rsid w:val="00AB7B11"/>
    <w:rsid w:val="00AB7D6A"/>
    <w:rsid w:val="00AC04B0"/>
    <w:rsid w:val="00AC07C0"/>
    <w:rsid w:val="00AC0EC4"/>
    <w:rsid w:val="00AC11D8"/>
    <w:rsid w:val="00AC236B"/>
    <w:rsid w:val="00AC31D1"/>
    <w:rsid w:val="00AC3435"/>
    <w:rsid w:val="00AC3981"/>
    <w:rsid w:val="00AC71FD"/>
    <w:rsid w:val="00AC7664"/>
    <w:rsid w:val="00AD71F1"/>
    <w:rsid w:val="00AE019C"/>
    <w:rsid w:val="00AE1E7B"/>
    <w:rsid w:val="00AE236B"/>
    <w:rsid w:val="00AE24AB"/>
    <w:rsid w:val="00AE2581"/>
    <w:rsid w:val="00AE300C"/>
    <w:rsid w:val="00AE4074"/>
    <w:rsid w:val="00AE5C8F"/>
    <w:rsid w:val="00AE68DF"/>
    <w:rsid w:val="00AE6E03"/>
    <w:rsid w:val="00AE7288"/>
    <w:rsid w:val="00AE7E4D"/>
    <w:rsid w:val="00AF1BFB"/>
    <w:rsid w:val="00AF4102"/>
    <w:rsid w:val="00AF42DC"/>
    <w:rsid w:val="00AF569A"/>
    <w:rsid w:val="00AF5D7B"/>
    <w:rsid w:val="00AF7D33"/>
    <w:rsid w:val="00B038A5"/>
    <w:rsid w:val="00B04156"/>
    <w:rsid w:val="00B1000E"/>
    <w:rsid w:val="00B100B9"/>
    <w:rsid w:val="00B11A88"/>
    <w:rsid w:val="00B11B50"/>
    <w:rsid w:val="00B14649"/>
    <w:rsid w:val="00B1475E"/>
    <w:rsid w:val="00B1600E"/>
    <w:rsid w:val="00B20A4F"/>
    <w:rsid w:val="00B21EBE"/>
    <w:rsid w:val="00B22525"/>
    <w:rsid w:val="00B245B7"/>
    <w:rsid w:val="00B338DF"/>
    <w:rsid w:val="00B3527B"/>
    <w:rsid w:val="00B35FFC"/>
    <w:rsid w:val="00B40D05"/>
    <w:rsid w:val="00B514AB"/>
    <w:rsid w:val="00B54762"/>
    <w:rsid w:val="00B547AB"/>
    <w:rsid w:val="00B6130C"/>
    <w:rsid w:val="00B66AD5"/>
    <w:rsid w:val="00B66C4F"/>
    <w:rsid w:val="00B67485"/>
    <w:rsid w:val="00B71AD9"/>
    <w:rsid w:val="00B72540"/>
    <w:rsid w:val="00B80F65"/>
    <w:rsid w:val="00B81726"/>
    <w:rsid w:val="00B81DD9"/>
    <w:rsid w:val="00B830F4"/>
    <w:rsid w:val="00B8390C"/>
    <w:rsid w:val="00B83CBA"/>
    <w:rsid w:val="00B83D86"/>
    <w:rsid w:val="00B87129"/>
    <w:rsid w:val="00B87B31"/>
    <w:rsid w:val="00B931D9"/>
    <w:rsid w:val="00B933FF"/>
    <w:rsid w:val="00B93490"/>
    <w:rsid w:val="00B936CB"/>
    <w:rsid w:val="00B952D3"/>
    <w:rsid w:val="00B95D12"/>
    <w:rsid w:val="00B97CA3"/>
    <w:rsid w:val="00BA0D0F"/>
    <w:rsid w:val="00BA167F"/>
    <w:rsid w:val="00BA2E96"/>
    <w:rsid w:val="00BA34E0"/>
    <w:rsid w:val="00BA4810"/>
    <w:rsid w:val="00BB03B2"/>
    <w:rsid w:val="00BB6B3C"/>
    <w:rsid w:val="00BC346F"/>
    <w:rsid w:val="00BC3530"/>
    <w:rsid w:val="00BD17FD"/>
    <w:rsid w:val="00BD39CD"/>
    <w:rsid w:val="00BD3C98"/>
    <w:rsid w:val="00BD3ED5"/>
    <w:rsid w:val="00BD5A49"/>
    <w:rsid w:val="00BD5B01"/>
    <w:rsid w:val="00BD632A"/>
    <w:rsid w:val="00BE0617"/>
    <w:rsid w:val="00BE1688"/>
    <w:rsid w:val="00BE4597"/>
    <w:rsid w:val="00BE53DB"/>
    <w:rsid w:val="00BE681A"/>
    <w:rsid w:val="00BE68C8"/>
    <w:rsid w:val="00BE6D2F"/>
    <w:rsid w:val="00BF0A59"/>
    <w:rsid w:val="00BF18BC"/>
    <w:rsid w:val="00BF1A74"/>
    <w:rsid w:val="00BF3240"/>
    <w:rsid w:val="00BF3A7A"/>
    <w:rsid w:val="00BF4684"/>
    <w:rsid w:val="00BF62A6"/>
    <w:rsid w:val="00C00513"/>
    <w:rsid w:val="00C005FE"/>
    <w:rsid w:val="00C04A3C"/>
    <w:rsid w:val="00C05916"/>
    <w:rsid w:val="00C115AF"/>
    <w:rsid w:val="00C1335B"/>
    <w:rsid w:val="00C14524"/>
    <w:rsid w:val="00C14A60"/>
    <w:rsid w:val="00C15A1B"/>
    <w:rsid w:val="00C21C42"/>
    <w:rsid w:val="00C24228"/>
    <w:rsid w:val="00C25177"/>
    <w:rsid w:val="00C2721F"/>
    <w:rsid w:val="00C32BE5"/>
    <w:rsid w:val="00C33551"/>
    <w:rsid w:val="00C33A2C"/>
    <w:rsid w:val="00C40C60"/>
    <w:rsid w:val="00C42799"/>
    <w:rsid w:val="00C44029"/>
    <w:rsid w:val="00C468A9"/>
    <w:rsid w:val="00C46C8B"/>
    <w:rsid w:val="00C51237"/>
    <w:rsid w:val="00C557AA"/>
    <w:rsid w:val="00C567AB"/>
    <w:rsid w:val="00C61466"/>
    <w:rsid w:val="00C64827"/>
    <w:rsid w:val="00C6519F"/>
    <w:rsid w:val="00C67325"/>
    <w:rsid w:val="00C714F1"/>
    <w:rsid w:val="00C71C27"/>
    <w:rsid w:val="00C71C86"/>
    <w:rsid w:val="00C72ED7"/>
    <w:rsid w:val="00C74DC8"/>
    <w:rsid w:val="00C7540F"/>
    <w:rsid w:val="00C80141"/>
    <w:rsid w:val="00C81709"/>
    <w:rsid w:val="00C818F8"/>
    <w:rsid w:val="00C81A6A"/>
    <w:rsid w:val="00C82EEA"/>
    <w:rsid w:val="00C94301"/>
    <w:rsid w:val="00C945C4"/>
    <w:rsid w:val="00C94B0B"/>
    <w:rsid w:val="00C95647"/>
    <w:rsid w:val="00C95A03"/>
    <w:rsid w:val="00C96B85"/>
    <w:rsid w:val="00CA7275"/>
    <w:rsid w:val="00CA7491"/>
    <w:rsid w:val="00CB4542"/>
    <w:rsid w:val="00CB4FB5"/>
    <w:rsid w:val="00CC2572"/>
    <w:rsid w:val="00CC2AED"/>
    <w:rsid w:val="00CE2769"/>
    <w:rsid w:val="00CE38E2"/>
    <w:rsid w:val="00CE4F23"/>
    <w:rsid w:val="00CE6ACB"/>
    <w:rsid w:val="00CE7FEA"/>
    <w:rsid w:val="00CF1632"/>
    <w:rsid w:val="00CF2D2C"/>
    <w:rsid w:val="00CF65B3"/>
    <w:rsid w:val="00CF668A"/>
    <w:rsid w:val="00D016DE"/>
    <w:rsid w:val="00D01E91"/>
    <w:rsid w:val="00D02D8C"/>
    <w:rsid w:val="00D050CF"/>
    <w:rsid w:val="00D0654F"/>
    <w:rsid w:val="00D06ED1"/>
    <w:rsid w:val="00D11611"/>
    <w:rsid w:val="00D21483"/>
    <w:rsid w:val="00D2325E"/>
    <w:rsid w:val="00D25B50"/>
    <w:rsid w:val="00D2748C"/>
    <w:rsid w:val="00D310FB"/>
    <w:rsid w:val="00D31E79"/>
    <w:rsid w:val="00D345FE"/>
    <w:rsid w:val="00D35A4B"/>
    <w:rsid w:val="00D3655B"/>
    <w:rsid w:val="00D37611"/>
    <w:rsid w:val="00D4124B"/>
    <w:rsid w:val="00D417A7"/>
    <w:rsid w:val="00D42603"/>
    <w:rsid w:val="00D437BC"/>
    <w:rsid w:val="00D438F6"/>
    <w:rsid w:val="00D43CE0"/>
    <w:rsid w:val="00D44A7F"/>
    <w:rsid w:val="00D45A71"/>
    <w:rsid w:val="00D468B7"/>
    <w:rsid w:val="00D539FC"/>
    <w:rsid w:val="00D54C76"/>
    <w:rsid w:val="00D55C1D"/>
    <w:rsid w:val="00D60B4A"/>
    <w:rsid w:val="00D63432"/>
    <w:rsid w:val="00D64618"/>
    <w:rsid w:val="00D647F7"/>
    <w:rsid w:val="00D64EB2"/>
    <w:rsid w:val="00D6618C"/>
    <w:rsid w:val="00D70625"/>
    <w:rsid w:val="00D77A6D"/>
    <w:rsid w:val="00D852E4"/>
    <w:rsid w:val="00D8694B"/>
    <w:rsid w:val="00D91930"/>
    <w:rsid w:val="00D9360B"/>
    <w:rsid w:val="00D93970"/>
    <w:rsid w:val="00D94E46"/>
    <w:rsid w:val="00D956A4"/>
    <w:rsid w:val="00D977D1"/>
    <w:rsid w:val="00DA05F7"/>
    <w:rsid w:val="00DA0DB2"/>
    <w:rsid w:val="00DA1A96"/>
    <w:rsid w:val="00DA4301"/>
    <w:rsid w:val="00DA48EB"/>
    <w:rsid w:val="00DA528D"/>
    <w:rsid w:val="00DA75DC"/>
    <w:rsid w:val="00DA75E6"/>
    <w:rsid w:val="00DA768A"/>
    <w:rsid w:val="00DB19BA"/>
    <w:rsid w:val="00DB2864"/>
    <w:rsid w:val="00DB3D78"/>
    <w:rsid w:val="00DB5593"/>
    <w:rsid w:val="00DB6912"/>
    <w:rsid w:val="00DB6F93"/>
    <w:rsid w:val="00DB764F"/>
    <w:rsid w:val="00DC0935"/>
    <w:rsid w:val="00DC3199"/>
    <w:rsid w:val="00DC3ABF"/>
    <w:rsid w:val="00DC4207"/>
    <w:rsid w:val="00DC4F2C"/>
    <w:rsid w:val="00DC542C"/>
    <w:rsid w:val="00DC6998"/>
    <w:rsid w:val="00DC7F87"/>
    <w:rsid w:val="00DD5258"/>
    <w:rsid w:val="00DD6C88"/>
    <w:rsid w:val="00DE20FC"/>
    <w:rsid w:val="00DE5916"/>
    <w:rsid w:val="00DE7968"/>
    <w:rsid w:val="00DF201E"/>
    <w:rsid w:val="00DF7504"/>
    <w:rsid w:val="00E061D9"/>
    <w:rsid w:val="00E06756"/>
    <w:rsid w:val="00E11EB5"/>
    <w:rsid w:val="00E1303E"/>
    <w:rsid w:val="00E142D7"/>
    <w:rsid w:val="00E14579"/>
    <w:rsid w:val="00E157CA"/>
    <w:rsid w:val="00E1695C"/>
    <w:rsid w:val="00E16AA3"/>
    <w:rsid w:val="00E2028C"/>
    <w:rsid w:val="00E21EED"/>
    <w:rsid w:val="00E2208C"/>
    <w:rsid w:val="00E24C1C"/>
    <w:rsid w:val="00E24E6E"/>
    <w:rsid w:val="00E24ECF"/>
    <w:rsid w:val="00E25A05"/>
    <w:rsid w:val="00E30234"/>
    <w:rsid w:val="00E31A6F"/>
    <w:rsid w:val="00E31B50"/>
    <w:rsid w:val="00E35B1E"/>
    <w:rsid w:val="00E4020A"/>
    <w:rsid w:val="00E4071E"/>
    <w:rsid w:val="00E40B97"/>
    <w:rsid w:val="00E40F26"/>
    <w:rsid w:val="00E41784"/>
    <w:rsid w:val="00E41FE5"/>
    <w:rsid w:val="00E427B3"/>
    <w:rsid w:val="00E43E76"/>
    <w:rsid w:val="00E441B4"/>
    <w:rsid w:val="00E47F3B"/>
    <w:rsid w:val="00E51DB4"/>
    <w:rsid w:val="00E523E0"/>
    <w:rsid w:val="00E556E9"/>
    <w:rsid w:val="00E55917"/>
    <w:rsid w:val="00E570A1"/>
    <w:rsid w:val="00E571B7"/>
    <w:rsid w:val="00E601B0"/>
    <w:rsid w:val="00E62943"/>
    <w:rsid w:val="00E653E9"/>
    <w:rsid w:val="00E755EC"/>
    <w:rsid w:val="00E7599A"/>
    <w:rsid w:val="00E87654"/>
    <w:rsid w:val="00E91A10"/>
    <w:rsid w:val="00E92150"/>
    <w:rsid w:val="00E95176"/>
    <w:rsid w:val="00E96163"/>
    <w:rsid w:val="00E96EF3"/>
    <w:rsid w:val="00EA3B26"/>
    <w:rsid w:val="00EA4CBC"/>
    <w:rsid w:val="00EB0E86"/>
    <w:rsid w:val="00EB7AE1"/>
    <w:rsid w:val="00EC3AF8"/>
    <w:rsid w:val="00EC3C1E"/>
    <w:rsid w:val="00EC4830"/>
    <w:rsid w:val="00EC51DB"/>
    <w:rsid w:val="00EC57D1"/>
    <w:rsid w:val="00ED3557"/>
    <w:rsid w:val="00ED42C0"/>
    <w:rsid w:val="00ED474C"/>
    <w:rsid w:val="00EE01DA"/>
    <w:rsid w:val="00EE62FC"/>
    <w:rsid w:val="00EE6A6A"/>
    <w:rsid w:val="00F00A05"/>
    <w:rsid w:val="00F01839"/>
    <w:rsid w:val="00F01D25"/>
    <w:rsid w:val="00F03E20"/>
    <w:rsid w:val="00F0475E"/>
    <w:rsid w:val="00F0650C"/>
    <w:rsid w:val="00F07FC7"/>
    <w:rsid w:val="00F10777"/>
    <w:rsid w:val="00F110CA"/>
    <w:rsid w:val="00F13916"/>
    <w:rsid w:val="00F15FC1"/>
    <w:rsid w:val="00F16349"/>
    <w:rsid w:val="00F16C0D"/>
    <w:rsid w:val="00F16D88"/>
    <w:rsid w:val="00F17C08"/>
    <w:rsid w:val="00F22F1A"/>
    <w:rsid w:val="00F258EE"/>
    <w:rsid w:val="00F32D5A"/>
    <w:rsid w:val="00F35DBA"/>
    <w:rsid w:val="00F36C62"/>
    <w:rsid w:val="00F36F1B"/>
    <w:rsid w:val="00F3773A"/>
    <w:rsid w:val="00F41210"/>
    <w:rsid w:val="00F41FFA"/>
    <w:rsid w:val="00F44293"/>
    <w:rsid w:val="00F52C29"/>
    <w:rsid w:val="00F52CD9"/>
    <w:rsid w:val="00F5741E"/>
    <w:rsid w:val="00F61C07"/>
    <w:rsid w:val="00F61F58"/>
    <w:rsid w:val="00F62560"/>
    <w:rsid w:val="00F627F2"/>
    <w:rsid w:val="00F62FF4"/>
    <w:rsid w:val="00F63014"/>
    <w:rsid w:val="00F637E0"/>
    <w:rsid w:val="00F67DDD"/>
    <w:rsid w:val="00F71056"/>
    <w:rsid w:val="00F72871"/>
    <w:rsid w:val="00F7599B"/>
    <w:rsid w:val="00F77C5B"/>
    <w:rsid w:val="00F8209E"/>
    <w:rsid w:val="00F85C56"/>
    <w:rsid w:val="00FA0427"/>
    <w:rsid w:val="00FA13FC"/>
    <w:rsid w:val="00FA1635"/>
    <w:rsid w:val="00FA3E0C"/>
    <w:rsid w:val="00FA56B5"/>
    <w:rsid w:val="00FB336F"/>
    <w:rsid w:val="00FB5C4B"/>
    <w:rsid w:val="00FB6CF4"/>
    <w:rsid w:val="00FB7E46"/>
    <w:rsid w:val="00FC1A8C"/>
    <w:rsid w:val="00FC418E"/>
    <w:rsid w:val="00FC622A"/>
    <w:rsid w:val="00FC71D5"/>
    <w:rsid w:val="00FD2798"/>
    <w:rsid w:val="00FD468D"/>
    <w:rsid w:val="00FE14D4"/>
    <w:rsid w:val="00FE2579"/>
    <w:rsid w:val="00FE2F05"/>
    <w:rsid w:val="00FE32FF"/>
    <w:rsid w:val="00FE482E"/>
    <w:rsid w:val="00FE596C"/>
    <w:rsid w:val="00FF048D"/>
    <w:rsid w:val="00FF0A91"/>
    <w:rsid w:val="00FF147B"/>
    <w:rsid w:val="00FF1DB6"/>
    <w:rsid w:val="00FF3586"/>
    <w:rsid w:val="00FF4961"/>
    <w:rsid w:val="00FF7228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FFF5E-C543-4DB0-AFB0-7894EDE0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link w:val="a6"/>
    <w:uiPriority w:val="99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7">
    <w:name w:val="List Paragraph"/>
    <w:link w:val="a8"/>
    <w:uiPriority w:val="34"/>
    <w:qFormat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customStyle="1" w:styleId="ConsPlusNormal">
    <w:name w:val="ConsPlusNormal"/>
    <w:pPr>
      <w:widowControl w:val="0"/>
      <w:spacing w:after="200" w:line="276" w:lineRule="auto"/>
      <w:ind w:firstLine="720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20">
    <w:name w:val="Body Text Indent 2"/>
    <w:pPr>
      <w:spacing w:after="120" w:line="480" w:lineRule="auto"/>
      <w:ind w:left="283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10">
    <w:name w:val="Без интервала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9">
    <w:name w:val="No Spacing"/>
    <w:aliases w:val="1,Официальный"/>
    <w:link w:val="aa"/>
    <w:uiPriority w:val="1"/>
    <w:qFormat/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FR4">
    <w:name w:val="FR4"/>
    <w:pPr>
      <w:spacing w:before="240" w:after="200" w:line="276" w:lineRule="auto"/>
    </w:pPr>
    <w:rPr>
      <w:rFonts w:cs="Arial Unicode MS"/>
      <w:color w:val="000000"/>
      <w:sz w:val="22"/>
      <w:szCs w:val="22"/>
      <w:u w:color="000000"/>
    </w:rPr>
  </w:style>
  <w:style w:type="paragraph" w:styleId="ab">
    <w:name w:val="Normal (Web)"/>
    <w:link w:val="ac"/>
    <w:uiPriority w:val="99"/>
    <w:qFormat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6"/>
      </w:numPr>
    </w:pPr>
  </w:style>
  <w:style w:type="paragraph" w:customStyle="1" w:styleId="ad">
    <w:name w:val="Текстовый блок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21">
    <w:name w:val="Основной текст (2)"/>
    <w:pPr>
      <w:widowControl w:val="0"/>
      <w:shd w:val="clear" w:color="auto" w:fill="FFFFFF"/>
      <w:spacing w:after="300" w:line="319" w:lineRule="exact"/>
    </w:pPr>
    <w:rPr>
      <w:rFonts w:cs="Arial Unicode MS"/>
      <w:color w:val="000000"/>
      <w:sz w:val="28"/>
      <w:szCs w:val="28"/>
      <w:u w:color="000000"/>
    </w:rPr>
  </w:style>
  <w:style w:type="paragraph" w:styleId="ae">
    <w:name w:val="Balloon Text"/>
    <w:basedOn w:val="a"/>
    <w:link w:val="af"/>
    <w:uiPriority w:val="99"/>
    <w:semiHidden/>
    <w:unhideWhenUsed/>
    <w:rsid w:val="002A05F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A05F7"/>
    <w:rPr>
      <w:rFonts w:ascii="Segoe UI" w:hAnsi="Segoe UI" w:cs="Segoe UI"/>
      <w:color w:val="000000"/>
      <w:sz w:val="18"/>
      <w:szCs w:val="18"/>
      <w:u w:color="000000"/>
    </w:rPr>
  </w:style>
  <w:style w:type="paragraph" w:styleId="af0">
    <w:name w:val="footnote text"/>
    <w:basedOn w:val="a"/>
    <w:link w:val="af1"/>
    <w:uiPriority w:val="99"/>
    <w:unhideWhenUsed/>
    <w:rsid w:val="00014DBB"/>
    <w:rPr>
      <w:rFonts w:eastAsia="Times New Roman"/>
      <w:u w:color="000000"/>
      <w:lang w:val="en-US"/>
    </w:rPr>
  </w:style>
  <w:style w:type="character" w:customStyle="1" w:styleId="af1">
    <w:name w:val="Текст сноски Знак"/>
    <w:basedOn w:val="a0"/>
    <w:link w:val="af0"/>
    <w:uiPriority w:val="99"/>
    <w:rsid w:val="00014DBB"/>
    <w:rPr>
      <w:rFonts w:eastAsia="Times New Roman"/>
      <w:bdr w:val="none" w:sz="0" w:space="0" w:color="auto"/>
      <w:lang w:val="en-US"/>
    </w:rPr>
  </w:style>
  <w:style w:type="character" w:styleId="af2">
    <w:name w:val="footnote reference"/>
    <w:basedOn w:val="a0"/>
    <w:uiPriority w:val="99"/>
    <w:semiHidden/>
    <w:unhideWhenUsed/>
    <w:rsid w:val="00014DBB"/>
    <w:rPr>
      <w:vertAlign w:val="superscript"/>
    </w:rPr>
  </w:style>
  <w:style w:type="character" w:customStyle="1" w:styleId="aa">
    <w:name w:val="Без интервала Знак"/>
    <w:aliases w:val="1 Знак,Официальный Знак"/>
    <w:basedOn w:val="a0"/>
    <w:link w:val="a9"/>
    <w:uiPriority w:val="1"/>
    <w:rsid w:val="00FC622A"/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character" w:styleId="af3">
    <w:name w:val="Emphasis"/>
    <w:basedOn w:val="a0"/>
    <w:qFormat/>
    <w:rsid w:val="00FC622A"/>
    <w:rPr>
      <w:i/>
      <w:iCs/>
    </w:rPr>
  </w:style>
  <w:style w:type="paragraph" w:customStyle="1" w:styleId="fontstyle01">
    <w:name w:val="fontstyle01"/>
    <w:basedOn w:val="a"/>
    <w:rsid w:val="004510E1"/>
    <w:pPr>
      <w:spacing w:after="200" w:line="276" w:lineRule="auto"/>
    </w:pPr>
    <w:rPr>
      <w:rFonts w:ascii="TimesNewRomanPSMT" w:eastAsia="Times New Roman" w:hAnsi="TimesNewRomanPSMT"/>
      <w:color w:val="000000"/>
      <w:sz w:val="24"/>
      <w:u w:color="000000"/>
    </w:rPr>
  </w:style>
  <w:style w:type="paragraph" w:customStyle="1" w:styleId="af4">
    <w:name w:val="_Обычный"/>
    <w:rsid w:val="004510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709"/>
      <w:jc w:val="both"/>
    </w:pPr>
    <w:rPr>
      <w:rFonts w:eastAsia="Times New Roman"/>
      <w:color w:val="000000"/>
      <w:sz w:val="24"/>
      <w:bdr w:val="none" w:sz="0" w:space="0" w:color="auto"/>
    </w:rPr>
  </w:style>
  <w:style w:type="character" w:customStyle="1" w:styleId="ac">
    <w:name w:val="Обычный (веб) Знак"/>
    <w:basedOn w:val="a0"/>
    <w:link w:val="ab"/>
    <w:uiPriority w:val="99"/>
    <w:rsid w:val="004510E1"/>
    <w:rPr>
      <w:rFonts w:cs="Arial Unicode MS"/>
      <w:color w:val="000000"/>
      <w:sz w:val="24"/>
      <w:szCs w:val="24"/>
      <w:u w:color="000000"/>
    </w:rPr>
  </w:style>
  <w:style w:type="character" w:customStyle="1" w:styleId="a8">
    <w:name w:val="Абзац списка Знак"/>
    <w:basedOn w:val="a0"/>
    <w:link w:val="a7"/>
    <w:uiPriority w:val="34"/>
    <w:qFormat/>
    <w:rsid w:val="00654535"/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styleId="22">
    <w:name w:val="Body Text 2"/>
    <w:basedOn w:val="a"/>
    <w:link w:val="23"/>
    <w:uiPriority w:val="99"/>
    <w:semiHidden/>
    <w:unhideWhenUsed/>
    <w:rsid w:val="00A222C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222C0"/>
    <w:rPr>
      <w:rFonts w:ascii="Calibri" w:hAnsi="Calibri" w:cs="Arial Unicode MS"/>
      <w:color w:val="000000"/>
      <w:sz w:val="22"/>
      <w:szCs w:val="22"/>
      <w:u w:color="000000"/>
    </w:rPr>
  </w:style>
  <w:style w:type="paragraph" w:styleId="af5">
    <w:name w:val="Body Text"/>
    <w:basedOn w:val="a"/>
    <w:link w:val="af6"/>
    <w:uiPriority w:val="99"/>
    <w:semiHidden/>
    <w:unhideWhenUsed/>
    <w:rsid w:val="00AC7664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AC7664"/>
    <w:rPr>
      <w:rFonts w:ascii="Calibri" w:hAnsi="Calibri" w:cs="Arial Unicode MS"/>
      <w:color w:val="000000"/>
      <w:sz w:val="22"/>
      <w:szCs w:val="22"/>
      <w:u w:color="000000"/>
    </w:rPr>
  </w:style>
  <w:style w:type="paragraph" w:styleId="af7">
    <w:name w:val="header"/>
    <w:basedOn w:val="a"/>
    <w:link w:val="af8"/>
    <w:uiPriority w:val="99"/>
    <w:unhideWhenUsed/>
    <w:rsid w:val="0052555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character" w:customStyle="1" w:styleId="af8">
    <w:name w:val="Верхний колонтитул Знак"/>
    <w:basedOn w:val="a0"/>
    <w:link w:val="af7"/>
    <w:uiPriority w:val="99"/>
    <w:rsid w:val="00525550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6">
    <w:name w:val="Нижний колонтитул Знак"/>
    <w:basedOn w:val="a0"/>
    <w:link w:val="a5"/>
    <w:uiPriority w:val="99"/>
    <w:rsid w:val="00525550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7F1FD744CFFC42B8D20EDF353BD95A" ma:contentTypeVersion="0" ma:contentTypeDescription="Создание документа." ma:contentTypeScope="" ma:versionID="4d86474508d982a6ad4789509dfd0328">
  <xsd:schema xmlns:xsd="http://www.w3.org/2001/XMLSchema" xmlns:xs="http://www.w3.org/2001/XMLSchema" xmlns:p="http://schemas.microsoft.com/office/2006/metadata/properties" xmlns:ns2="54C2BF02-784F-4B4D-85FB-0C0368302231" targetNamespace="http://schemas.microsoft.com/office/2006/metadata/properties" ma:root="true" ma:fieldsID="0122d03a870c6a7d022773a6fe4692b6" ns2:_="">
    <xsd:import namespace="54C2BF02-784F-4B4D-85FB-0C036830223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BF02-784F-4B4D-85FB-0C036830223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Num xmlns="54C2BF02-784F-4B4D-85FB-0C0368302231" xsi:nil="true"/>
    <DocDate xmlns="54C2BF02-784F-4B4D-85FB-0C0368302231" xsi:nil="true"/>
    <Publish xmlns="54C2BF02-784F-4B4D-85FB-0C0368302231">true</Publish>
    <FullName xmlns="54C2BF02-784F-4B4D-85FB-0C0368302231">Отчет</FullName>
  </documentManagement>
</p:properties>
</file>

<file path=customXml/itemProps1.xml><?xml version="1.0" encoding="utf-8"?>
<ds:datastoreItem xmlns:ds="http://schemas.openxmlformats.org/officeDocument/2006/customXml" ds:itemID="{A3ADD363-C4D0-4B95-8226-E8496E3F00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DDD5BF-0A00-42A7-96F9-87F431D270DF}"/>
</file>

<file path=customXml/itemProps3.xml><?xml version="1.0" encoding="utf-8"?>
<ds:datastoreItem xmlns:ds="http://schemas.openxmlformats.org/officeDocument/2006/customXml" ds:itemID="{2904070F-5E6D-4850-9314-B676060802D4}"/>
</file>

<file path=customXml/itemProps4.xml><?xml version="1.0" encoding="utf-8"?>
<ds:datastoreItem xmlns:ds="http://schemas.openxmlformats.org/officeDocument/2006/customXml" ds:itemID="{AB8F4A44-096E-4433-954E-71D90ADFC9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10958</Words>
  <Characters>62461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Пешкова Ирина Сергеевна</dc:creator>
  <cp:lastModifiedBy>Мартынова Татьяна Михайловна</cp:lastModifiedBy>
  <cp:revision>3</cp:revision>
  <cp:lastPrinted>2024-03-27T11:50:00Z</cp:lastPrinted>
  <dcterms:created xsi:type="dcterms:W3CDTF">2024-03-28T07:18:00Z</dcterms:created>
  <dcterms:modified xsi:type="dcterms:W3CDTF">2024-03-28T07:18:00Z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0x010100147F1FD744CFFC42B8D20EDF353BD95A</vt:lpwstr>
  </property>
</Properties>
</file>