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77" w:rsidRPr="00E2422F" w:rsidRDefault="004A6077" w:rsidP="009D1B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Утвержден</w:t>
      </w:r>
    </w:p>
    <w:p w:rsidR="004A6077" w:rsidRPr="00E2422F" w:rsidRDefault="004A6077" w:rsidP="009D1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4A6077" w:rsidRPr="00E2422F" w:rsidRDefault="004A6077" w:rsidP="009D1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от 14 сентября 2023 г. N 635</w:t>
      </w:r>
    </w:p>
    <w:p w:rsidR="004A6077" w:rsidRPr="00E2422F" w:rsidRDefault="004A6077" w:rsidP="009D1B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6077" w:rsidRPr="00E2422F" w:rsidRDefault="004A6077" w:rsidP="009D1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E2422F">
        <w:rPr>
          <w:rFonts w:ascii="Times New Roman" w:hAnsi="Times New Roman" w:cs="Times New Roman"/>
          <w:sz w:val="24"/>
          <w:szCs w:val="24"/>
        </w:rPr>
        <w:t>ПЕРЕЧЕНЬ</w:t>
      </w:r>
    </w:p>
    <w:p w:rsidR="004A6077" w:rsidRPr="00E2422F" w:rsidRDefault="004A6077" w:rsidP="009D1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ИНДИКАТОРОВ РИСКА НАРУШЕНИЯ ОБЯЗАТЕЛЬНЫХ ТРЕБОВАНИЙ</w:t>
      </w:r>
    </w:p>
    <w:p w:rsidR="004A6077" w:rsidRPr="00E2422F" w:rsidRDefault="004A6077" w:rsidP="009D1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ПРИ ОСУЩЕСТВЛЕНИИ ФЕДЕРАЛЬНОГО ГОСУДАРСТВЕННОГО КОНТРОЛЯ</w:t>
      </w:r>
    </w:p>
    <w:p w:rsidR="004A6077" w:rsidRPr="00E2422F" w:rsidRDefault="004A6077" w:rsidP="009D1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(НАДЗОРА) В ОБЛАСТИ ЗАЩИТЫ ПРАВ ПОТРЕБИТЕЛЕЙ</w:t>
      </w:r>
      <w:bookmarkStart w:id="1" w:name="_GoBack"/>
      <w:bookmarkEnd w:id="1"/>
    </w:p>
    <w:p w:rsidR="004A6077" w:rsidRPr="00E2422F" w:rsidRDefault="004A6077" w:rsidP="009D1B9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4A6077" w:rsidRPr="00E2422F" w:rsidRDefault="004A6077" w:rsidP="009D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1. Поступление от граждан и организаций, органов государственной власти, органов местного самоуправления, из средств массовой информации, общественных объединений потребителей и других информационных источников сведений о наличии в гражданском обороте товаров, на которых (а равно на этикетках, упаковках, документации, в предложениях о продаже товаров, а также в объявлениях, на вывесках и в рекламе, в информационно-телекоммуникационной сети "Интернет", в том числе в доменном имени и при других способах адресации) содержится либо предположительно содержится незаконное воспроизведение средства индивидуализации (использование чужого товарного знака, наименования места происхождения товара или сходных с ними обозначений для однородных товаров).</w:t>
      </w:r>
    </w:p>
    <w:p w:rsidR="00026354" w:rsidRPr="00E2422F" w:rsidRDefault="00026354" w:rsidP="009D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354" w:rsidRPr="00E2422F" w:rsidRDefault="00026354" w:rsidP="009D1B9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2F">
        <w:rPr>
          <w:rFonts w:ascii="Times New Roman" w:hAnsi="Times New Roman" w:cs="Times New Roman"/>
          <w:b/>
          <w:sz w:val="24"/>
          <w:szCs w:val="24"/>
        </w:rPr>
        <w:t xml:space="preserve">Табачная и </w:t>
      </w:r>
      <w:proofErr w:type="spellStart"/>
      <w:proofErr w:type="gramStart"/>
      <w:r w:rsidRPr="00E2422F">
        <w:rPr>
          <w:rFonts w:ascii="Times New Roman" w:hAnsi="Times New Roman" w:cs="Times New Roman"/>
          <w:b/>
          <w:sz w:val="24"/>
          <w:szCs w:val="24"/>
        </w:rPr>
        <w:t>никотинсодержащая</w:t>
      </w:r>
      <w:proofErr w:type="spellEnd"/>
      <w:proofErr w:type="gramEnd"/>
      <w:r w:rsidRPr="00E2422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2422F">
        <w:rPr>
          <w:rFonts w:ascii="Times New Roman" w:hAnsi="Times New Roman" w:cs="Times New Roman"/>
          <w:b/>
          <w:sz w:val="24"/>
          <w:szCs w:val="24"/>
        </w:rPr>
        <w:t>безникотиновая</w:t>
      </w:r>
      <w:proofErr w:type="spellEnd"/>
      <w:r w:rsidRPr="00E2422F">
        <w:rPr>
          <w:rFonts w:ascii="Times New Roman" w:hAnsi="Times New Roman" w:cs="Times New Roman"/>
          <w:b/>
          <w:sz w:val="24"/>
          <w:szCs w:val="24"/>
        </w:rPr>
        <w:t xml:space="preserve"> продукция</w:t>
      </w:r>
    </w:p>
    <w:p w:rsidR="004A6077" w:rsidRPr="00E2422F" w:rsidRDefault="004A6077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 xml:space="preserve">2. Наличие в государственной информационной системе мониторинга за оборотом товаров, подлежащих обязательной маркировке средствами идентификации &lt;1&gt; (далее - ГИС МТ), в течение календарного месяца сведений о реализации в объекте розничной продажи (далее - объект) табачной,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продукции, устройств для потребления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с указанием кодов маркировки, не содержащихся в ГИС МТ, в объеме более 25% среднего объема реализации табачной,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продукции, устройств для потребления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в одном объекте за этот же календарный месяц.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 xml:space="preserve">3. Наличие в ГИС МТ в течение календарного месяца сведений о реализации в объекте табачной,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безникотиновой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и устройств для потребления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без осуществления проверки кода идентификации при ее розничной продаже в соответствии с </w:t>
      </w:r>
      <w:hyperlink r:id="rId4">
        <w:r w:rsidRPr="00E24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2422F">
        <w:rPr>
          <w:rFonts w:ascii="Times New Roman" w:hAnsi="Times New Roman" w:cs="Times New Roman"/>
          <w:sz w:val="24"/>
          <w:szCs w:val="24"/>
        </w:rP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утвержденными постановлением Правительства Российской Федерации от 21 ноября 2023 г. N 1944 (далее - Правила), в объеме более 600% среднего объема реализации указанной продукции в разрезе товарной группы за этот же календарный месяц в одном объекте в Российской Федерации.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 xml:space="preserve">4. Наличие в ГИС МТ в течение календарного месяца сведений о реализации в объекте табачной,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безникотиновой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и устройств для потребления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с нарушением установленных требований к ценам такой продукции в объеме более 30%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5">
        <w:r w:rsidRPr="00E24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2422F">
        <w:rPr>
          <w:rFonts w:ascii="Times New Roman" w:hAnsi="Times New Roman" w:cs="Times New Roman"/>
          <w:sz w:val="24"/>
          <w:szCs w:val="24"/>
        </w:rPr>
        <w:t xml:space="preserve"> перед продажей указанной продукции.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lastRenderedPageBreak/>
        <w:t xml:space="preserve">5. Наличие в ГИС МТ в течение календарного месяца сведений о реализации в объекте табачной,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безникотиновой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и устройств для потребления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с нарушением установленных требований к ценам такой продукции в объеме более 50%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6">
        <w:r w:rsidRPr="00E24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2422F">
        <w:rPr>
          <w:rFonts w:ascii="Times New Roman" w:hAnsi="Times New Roman" w:cs="Times New Roman"/>
          <w:sz w:val="24"/>
          <w:szCs w:val="24"/>
        </w:rPr>
        <w:t xml:space="preserve"> перед продажей указанной продукции.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 xml:space="preserve">6. Наличие в ГИС МТ в течение календарного месяца сведений о реализации в объекте табачной,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безникотиновой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и устройств для потребления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с указанием кода маркировки такой продукции, ранее выведенной из оборота, в объеме более 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7">
        <w:r w:rsidRPr="00E24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2422F">
        <w:rPr>
          <w:rFonts w:ascii="Times New Roman" w:hAnsi="Times New Roman" w:cs="Times New Roman"/>
          <w:sz w:val="24"/>
          <w:szCs w:val="24"/>
        </w:rPr>
        <w:t xml:space="preserve"> перед продажей указанной продукции.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 xml:space="preserve">7. Наличие в ГИС МТ в течение календарного месяца сведений о реализации в объекте табачной,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безникотиновой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и устройств для потребления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с указанием кода маркировки такой продукции, ранее выведенной из оборота, в объеме более 10%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8">
        <w:r w:rsidRPr="00E24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2422F">
        <w:rPr>
          <w:rFonts w:ascii="Times New Roman" w:hAnsi="Times New Roman" w:cs="Times New Roman"/>
          <w:sz w:val="24"/>
          <w:szCs w:val="24"/>
        </w:rPr>
        <w:t xml:space="preserve"> перед продажей указанной продукции.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 xml:space="preserve">8. Наличие в ГИС МТ в течение календарного месяца сведений о реализации в объекте табачной,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безникотиновой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и устройств для потребления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9">
        <w:r w:rsidRPr="00E24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2422F">
        <w:rPr>
          <w:rFonts w:ascii="Times New Roman" w:hAnsi="Times New Roman" w:cs="Times New Roman"/>
          <w:sz w:val="24"/>
          <w:szCs w:val="24"/>
        </w:rPr>
        <w:t xml:space="preserve"> перед продажей указанной продукции.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 xml:space="preserve">9. Наличие в ГИС МТ в течение календарного месяца сведений о реализации в объекте табачной,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безникотиновой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и устройств для потребления </w:t>
      </w:r>
      <w:proofErr w:type="spellStart"/>
      <w:r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2422F">
        <w:rPr>
          <w:rFonts w:ascii="Times New Roman" w:hAnsi="Times New Roman" w:cs="Times New Roman"/>
          <w:sz w:val="24"/>
          <w:szCs w:val="24"/>
        </w:rPr>
        <w:t xml:space="preserve">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0">
        <w:r w:rsidRPr="00E24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2422F">
        <w:rPr>
          <w:rFonts w:ascii="Times New Roman" w:hAnsi="Times New Roman" w:cs="Times New Roman"/>
          <w:sz w:val="24"/>
          <w:szCs w:val="24"/>
        </w:rPr>
        <w:t xml:space="preserve"> перед продажей указанной продукции.</w:t>
      </w:r>
    </w:p>
    <w:p w:rsidR="004A6077" w:rsidRPr="00E2422F" w:rsidRDefault="004A6077" w:rsidP="009D1B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6077" w:rsidRPr="00E2422F" w:rsidRDefault="00026354" w:rsidP="009D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10</w:t>
      </w:r>
      <w:r w:rsidR="004A6077" w:rsidRPr="00E2422F">
        <w:rPr>
          <w:rFonts w:ascii="Times New Roman" w:hAnsi="Times New Roman" w:cs="Times New Roman"/>
          <w:sz w:val="24"/>
          <w:szCs w:val="24"/>
        </w:rPr>
        <w:t xml:space="preserve">. Наличие в ГИС МТ на последний день календарного месяца сведений об остатках на объекте табачной, </w:t>
      </w:r>
      <w:proofErr w:type="spellStart"/>
      <w:r w:rsidR="004A6077"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4A6077" w:rsidRPr="00E2422F">
        <w:rPr>
          <w:rFonts w:ascii="Times New Roman" w:hAnsi="Times New Roman" w:cs="Times New Roman"/>
          <w:sz w:val="24"/>
          <w:szCs w:val="24"/>
        </w:rPr>
        <w:t xml:space="preserve"> продукции, устройств для потребления </w:t>
      </w:r>
      <w:proofErr w:type="spellStart"/>
      <w:r w:rsidR="004A6077"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4A6077" w:rsidRPr="00E2422F">
        <w:rPr>
          <w:rFonts w:ascii="Times New Roman" w:hAnsi="Times New Roman" w:cs="Times New Roman"/>
          <w:sz w:val="24"/>
          <w:szCs w:val="24"/>
        </w:rPr>
        <w:t xml:space="preserve"> продукции такой продукции со сроком оборота более 15 месяцев с даты ввода в оборот в объеме более 25% от общего объема хранимой контролируемым лицом &lt;2&gt; табачной, </w:t>
      </w:r>
      <w:proofErr w:type="spellStart"/>
      <w:r w:rsidR="004A6077"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4A6077" w:rsidRPr="00E2422F">
        <w:rPr>
          <w:rFonts w:ascii="Times New Roman" w:hAnsi="Times New Roman" w:cs="Times New Roman"/>
          <w:sz w:val="24"/>
          <w:szCs w:val="24"/>
        </w:rPr>
        <w:t xml:space="preserve"> продукции, устройств для потребления </w:t>
      </w:r>
      <w:proofErr w:type="spellStart"/>
      <w:r w:rsidR="004A6077"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4A6077" w:rsidRPr="00E2422F"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:rsidR="004A6077" w:rsidRPr="00E2422F" w:rsidRDefault="004A6077" w:rsidP="009D1B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6077" w:rsidRPr="00E2422F" w:rsidRDefault="00026354" w:rsidP="009D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11</w:t>
      </w:r>
      <w:r w:rsidR="004A6077" w:rsidRPr="00E2422F">
        <w:rPr>
          <w:rFonts w:ascii="Times New Roman" w:hAnsi="Times New Roman" w:cs="Times New Roman"/>
          <w:sz w:val="24"/>
          <w:szCs w:val="24"/>
        </w:rPr>
        <w:t xml:space="preserve">. Наличие в ГИС МТ на последний день календарного месяца сведений об объектах, реализующих табачную, </w:t>
      </w:r>
      <w:proofErr w:type="spellStart"/>
      <w:r w:rsidR="004A6077" w:rsidRPr="00E2422F">
        <w:rPr>
          <w:rFonts w:ascii="Times New Roman" w:hAnsi="Times New Roman" w:cs="Times New Roman"/>
          <w:sz w:val="24"/>
          <w:szCs w:val="24"/>
        </w:rPr>
        <w:t>никотинсодержащую</w:t>
      </w:r>
      <w:proofErr w:type="spellEnd"/>
      <w:r w:rsidR="004A6077" w:rsidRPr="00E2422F">
        <w:rPr>
          <w:rFonts w:ascii="Times New Roman" w:hAnsi="Times New Roman" w:cs="Times New Roman"/>
          <w:sz w:val="24"/>
          <w:szCs w:val="24"/>
        </w:rPr>
        <w:t xml:space="preserve"> продукцию, устройств для потребления </w:t>
      </w:r>
      <w:proofErr w:type="spellStart"/>
      <w:r w:rsidR="004A6077"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4A6077" w:rsidRPr="00E2422F">
        <w:rPr>
          <w:rFonts w:ascii="Times New Roman" w:hAnsi="Times New Roman" w:cs="Times New Roman"/>
          <w:sz w:val="24"/>
          <w:szCs w:val="24"/>
        </w:rPr>
        <w:t xml:space="preserve"> продукции в объемах менее 50% в сравнении со средним объемом реализации указанной продукции иными объектами, реализующими табачную, </w:t>
      </w:r>
      <w:proofErr w:type="spellStart"/>
      <w:r w:rsidR="004A6077" w:rsidRPr="00E2422F">
        <w:rPr>
          <w:rFonts w:ascii="Times New Roman" w:hAnsi="Times New Roman" w:cs="Times New Roman"/>
          <w:sz w:val="24"/>
          <w:szCs w:val="24"/>
        </w:rPr>
        <w:t>никотинсодержащую</w:t>
      </w:r>
      <w:proofErr w:type="spellEnd"/>
      <w:r w:rsidR="004A6077" w:rsidRPr="00E2422F">
        <w:rPr>
          <w:rFonts w:ascii="Times New Roman" w:hAnsi="Times New Roman" w:cs="Times New Roman"/>
          <w:sz w:val="24"/>
          <w:szCs w:val="24"/>
        </w:rPr>
        <w:t xml:space="preserve"> продукцию, устройств для потребления </w:t>
      </w:r>
      <w:proofErr w:type="spellStart"/>
      <w:r w:rsidR="004A6077" w:rsidRPr="00E2422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4A6077" w:rsidRPr="00E2422F">
        <w:rPr>
          <w:rFonts w:ascii="Times New Roman" w:hAnsi="Times New Roman" w:cs="Times New Roman"/>
          <w:sz w:val="24"/>
          <w:szCs w:val="24"/>
        </w:rPr>
        <w:t xml:space="preserve"> продукции в пределах одного населенного пункта, за прошедший календарный месяц.</w:t>
      </w:r>
    </w:p>
    <w:p w:rsidR="00026354" w:rsidRPr="00E2422F" w:rsidRDefault="00026354" w:rsidP="009D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354" w:rsidRPr="00E2422F" w:rsidRDefault="00026354" w:rsidP="009D1B9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2F">
        <w:rPr>
          <w:rFonts w:ascii="Times New Roman" w:hAnsi="Times New Roman" w:cs="Times New Roman"/>
          <w:b/>
          <w:sz w:val="24"/>
          <w:szCs w:val="24"/>
        </w:rPr>
        <w:t>Упакованная вода</w:t>
      </w:r>
    </w:p>
    <w:p w:rsidR="004A6077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12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упакованной питьевой воды с указанием кода маркировки такой продукции, ранее выведенной из оборота, в объеме более 150% среднего объема реализации упакованной питьевой воды за этот же календарный месяц в одном объекте в Российской Федерации.</w:t>
      </w:r>
    </w:p>
    <w:p w:rsidR="004A6077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13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упакованной питьевой воды такой продукции с указанием кодов маркировки, не содержащихся в ГИС МТ, в объеме более 150% среднего объема реализации упакованной питьевой воды, в одном объекте розничной торговли в Российской Федерации за этот же календарный месяц.</w:t>
      </w:r>
    </w:p>
    <w:p w:rsidR="004A6077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14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упакованной питьевой воды такой продукции, не введенной в оборот, в объеме более 75% среднего объема реализации упакованной питьевой воды за этот же календарный месяц.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 xml:space="preserve">15. Наличие в ГИС МТ в течение календарного месяца сведений о реализации в объекте упакованной воды с истекшим сроком годности в объеме более 1% среднего объема реализации такой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r:id="rId11">
        <w:r w:rsidRPr="00E24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2422F">
        <w:rPr>
          <w:rFonts w:ascii="Times New Roman" w:hAnsi="Times New Roman" w:cs="Times New Roman"/>
          <w:sz w:val="24"/>
          <w:szCs w:val="24"/>
        </w:rPr>
        <w:t xml:space="preserve"> перед продажей указанной продукции.</w:t>
      </w:r>
    </w:p>
    <w:p w:rsidR="00026354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16</w:t>
      </w:r>
      <w:r w:rsidR="00026354" w:rsidRPr="00E2422F">
        <w:rPr>
          <w:rFonts w:ascii="Times New Roman" w:hAnsi="Times New Roman" w:cs="Times New Roman"/>
          <w:sz w:val="24"/>
          <w:szCs w:val="24"/>
        </w:rPr>
        <w:t xml:space="preserve">. Наличие в ГИС МТ в течение календарного месяца сведений о реализации в объекте упакованной воды с истекшим сроком годности в объеме более 2% среднего объема реализации такой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r:id="rId12">
        <w:r w:rsidR="00026354" w:rsidRPr="00E24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026354" w:rsidRPr="00E2422F">
        <w:rPr>
          <w:rFonts w:ascii="Times New Roman" w:hAnsi="Times New Roman" w:cs="Times New Roman"/>
          <w:sz w:val="24"/>
          <w:szCs w:val="24"/>
        </w:rPr>
        <w:t xml:space="preserve"> перед продажей указанной продукции.</w:t>
      </w:r>
    </w:p>
    <w:p w:rsidR="00026354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17</w:t>
      </w:r>
      <w:r w:rsidR="00026354" w:rsidRPr="00E2422F">
        <w:rPr>
          <w:rFonts w:ascii="Times New Roman" w:hAnsi="Times New Roman" w:cs="Times New Roman"/>
          <w:sz w:val="24"/>
          <w:szCs w:val="24"/>
        </w:rPr>
        <w:t xml:space="preserve">. Наличие в ГИС МТ в течение календарного месяца сведений о реализации в объекте упакованной воды без осуществления проверки кода идентификации при розничной продаже такой продукции в объеме более 250%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3">
        <w:r w:rsidR="00026354" w:rsidRPr="00E24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026354" w:rsidRPr="00E2422F">
        <w:rPr>
          <w:rFonts w:ascii="Times New Roman" w:hAnsi="Times New Roman" w:cs="Times New Roman"/>
          <w:sz w:val="24"/>
          <w:szCs w:val="24"/>
        </w:rPr>
        <w:t>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2F">
        <w:rPr>
          <w:rFonts w:ascii="Times New Roman" w:hAnsi="Times New Roman" w:cs="Times New Roman"/>
          <w:b/>
          <w:sz w:val="24"/>
          <w:szCs w:val="24"/>
        </w:rPr>
        <w:t>Товары легкой промышленности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18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1</w:t>
      </w:r>
      <w:r w:rsidR="004A6077" w:rsidRPr="00E2422F">
        <w:rPr>
          <w:rFonts w:ascii="Times New Roman" w:hAnsi="Times New Roman" w:cs="Times New Roman"/>
          <w:sz w:val="24"/>
          <w:szCs w:val="24"/>
        </w:rPr>
        <w:t>9.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20</w:t>
      </w:r>
      <w:r w:rsidR="004A6077" w:rsidRPr="00E2422F">
        <w:rPr>
          <w:rFonts w:ascii="Times New Roman" w:hAnsi="Times New Roman" w:cs="Times New Roman"/>
          <w:sz w:val="24"/>
          <w:szCs w:val="24"/>
        </w:rPr>
        <w:t xml:space="preserve"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</w:t>
      </w:r>
      <w:r w:rsidR="004A6077" w:rsidRPr="00E2422F">
        <w:rPr>
          <w:rFonts w:ascii="Times New Roman" w:hAnsi="Times New Roman" w:cs="Times New Roman"/>
          <w:sz w:val="24"/>
          <w:szCs w:val="24"/>
        </w:rPr>
        <w:lastRenderedPageBreak/>
        <w:t>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2</w:t>
      </w:r>
      <w:r w:rsidR="004A6077" w:rsidRPr="00E2422F">
        <w:rPr>
          <w:rFonts w:ascii="Times New Roman" w:hAnsi="Times New Roman" w:cs="Times New Roman"/>
          <w:sz w:val="24"/>
          <w:szCs w:val="24"/>
        </w:rPr>
        <w:t>1.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2F">
        <w:rPr>
          <w:rFonts w:ascii="Times New Roman" w:hAnsi="Times New Roman" w:cs="Times New Roman"/>
          <w:b/>
          <w:sz w:val="24"/>
          <w:szCs w:val="24"/>
        </w:rPr>
        <w:t>Молочная продукция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2</w:t>
      </w:r>
      <w:r w:rsidR="004A6077" w:rsidRPr="00E2422F">
        <w:rPr>
          <w:rFonts w:ascii="Times New Roman" w:hAnsi="Times New Roman" w:cs="Times New Roman"/>
          <w:sz w:val="24"/>
          <w:szCs w:val="24"/>
        </w:rPr>
        <w:t>2. Наличие в ГИС МТ в течение календарного месяца сведений о реализации в объекте молочной продукции такой продукции с указанием кодов маркировки продукции, ранее выведенной из оборота,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2</w:t>
      </w:r>
      <w:r w:rsidR="004A6077" w:rsidRPr="00E2422F">
        <w:rPr>
          <w:rFonts w:ascii="Times New Roman" w:hAnsi="Times New Roman" w:cs="Times New Roman"/>
          <w:sz w:val="24"/>
          <w:szCs w:val="24"/>
        </w:rPr>
        <w:t>3. Наличие в ГИС МТ в течение календарного месяца сведений о реализации в объекте молочной продукции такой продукции с указанием кодов маркировки, не содержащихся в ГИС МТ, в объеме более среднего объема реализации молочной продукции в одном объекте за этот же календарный месяц в Российской Федерации.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2</w:t>
      </w:r>
      <w:r w:rsidR="004A6077" w:rsidRPr="00E2422F">
        <w:rPr>
          <w:rFonts w:ascii="Times New Roman" w:hAnsi="Times New Roman" w:cs="Times New Roman"/>
          <w:sz w:val="24"/>
          <w:szCs w:val="24"/>
        </w:rPr>
        <w:t>4. Наличие в ГИС МТ в течение календарного месяца сведений о реализации в объекте молочной продукции такой продукции, не введенной в оборот,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2</w:t>
      </w:r>
      <w:r w:rsidR="004A6077" w:rsidRPr="00E2422F">
        <w:rPr>
          <w:rFonts w:ascii="Times New Roman" w:hAnsi="Times New Roman" w:cs="Times New Roman"/>
          <w:sz w:val="24"/>
          <w:szCs w:val="24"/>
        </w:rPr>
        <w:t>5. Наличие в ГИС МТ в течение календарного месяца сведений о реализации в объекте молочной продукции такой продукции, с истекшим сроком годности в объеме более 5% среднего объема реализации молочной продукции за этот же календарный месяц в одном объекте в Российской Федерации.</w:t>
      </w:r>
    </w:p>
    <w:p w:rsidR="00026354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26</w:t>
      </w:r>
      <w:r w:rsidR="00026354" w:rsidRPr="00E2422F">
        <w:rPr>
          <w:rFonts w:ascii="Times New Roman" w:hAnsi="Times New Roman" w:cs="Times New Roman"/>
          <w:sz w:val="24"/>
          <w:szCs w:val="24"/>
        </w:rPr>
        <w:t xml:space="preserve">. Наличие в ГИС МТ в течение календарного месяца сведений о реализации в объекте молочной продукции без осуществления проверки кода идентификации при розничной продаже такой продукции в объеме более 150%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r:id="rId14">
        <w:r w:rsidR="00026354" w:rsidRPr="00E2422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026354" w:rsidRPr="00E2422F">
        <w:rPr>
          <w:rFonts w:ascii="Times New Roman" w:hAnsi="Times New Roman" w:cs="Times New Roman"/>
          <w:sz w:val="24"/>
          <w:szCs w:val="24"/>
        </w:rPr>
        <w:t>.</w:t>
      </w:r>
    </w:p>
    <w:p w:rsidR="00026354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27</w:t>
      </w:r>
      <w:r w:rsidR="00026354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28</w:t>
      </w:r>
      <w:r w:rsidR="00026354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биологически активных добавок к пище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2F">
        <w:rPr>
          <w:rFonts w:ascii="Times New Roman" w:hAnsi="Times New Roman" w:cs="Times New Roman"/>
          <w:b/>
          <w:sz w:val="24"/>
          <w:szCs w:val="24"/>
        </w:rPr>
        <w:t>Обувь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29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обувных товаров таких товаров с указанием кодов маркировки, ранее выведенных из оборота, в объеме больше среднего значения объема реализации обувных товаров за этот же календарный месяц в одном объекте в Российской Федерации.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обувных товаров таких товаров с указанием кодов маркировки, не содержащихся в ГИС МТ, в объеме более 75% среднего объема реализации обувных товаров в одном объекте за этот же календарный месяц в одном объекте в Российской Федерации.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31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на последний день календарного месяца сведений в ГИС МТ об остатках на объекте обувных товаров таких товаров, со сроком оборота более 24 месяцев с даты ввода в оборот в объеме более 25% от общего объема хранимых обувных товаров на данном объекте.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32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обувных товаров таких товаров, не введенных в оборот, в объеме более 50% среднего объема реализации обувных товаров за этот же календарный месяц в одном объекте в Российской Федерации.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2F">
        <w:rPr>
          <w:rFonts w:ascii="Times New Roman" w:hAnsi="Times New Roman" w:cs="Times New Roman"/>
          <w:b/>
          <w:sz w:val="24"/>
          <w:szCs w:val="24"/>
        </w:rPr>
        <w:t>Парфюмерия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33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парфюмерии такой парфюмерии с указанием кодов маркировки, ранее выведенных из оборота, в объеме более 25% среднего объема реализации парфюмерии в одном объекте за этот же календарный месяц в одном объекте в Российской Федерации.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34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парфюмерии такой парфюмерии с указанием кодов маркировки, не содержащихся в ГИС МТ, в объеме более 50% среднего объема реализации парфюмерии в одном объекте в Российской Федерации за этот же календарный месяц.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35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на последний день календарного месяца сведений в ГИС МТ об остатках на объекте парфюмерии такой парфюмерии со сроком оборота более 24 месяцев с даты ввода в оборот в объеме более 25% от общего объема парфюмерии, находящейся на хранении на данном объекте.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36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парфюмерии такой парфюмерии, не введенной в оборот, в объеме более 25% среднего объема реализации парфюмерии за этот же календарный месяц в одном объекте в Российской Федерации.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2F">
        <w:rPr>
          <w:rFonts w:ascii="Times New Roman" w:hAnsi="Times New Roman" w:cs="Times New Roman"/>
          <w:b/>
          <w:sz w:val="24"/>
          <w:szCs w:val="24"/>
        </w:rPr>
        <w:t>Фототехника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37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фототехники такой фототехники с указанием кодов маркировки, ранее выведенных из оборота.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38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фототехники такой фототехники с указанием кодов маркировки, не содержащихся в ГИС МТ.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39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фототехники такой фототехники, не введенной в оборот, в объеме более 25% среднего объема реализации фототехники за этот же календарный месяц в одном объекте в Российской Федерации.</w:t>
      </w:r>
    </w:p>
    <w:p w:rsidR="00026354" w:rsidRPr="00E2422F" w:rsidRDefault="0002635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2F">
        <w:rPr>
          <w:rFonts w:ascii="Times New Roman" w:hAnsi="Times New Roman" w:cs="Times New Roman"/>
          <w:b/>
          <w:sz w:val="24"/>
          <w:szCs w:val="24"/>
        </w:rPr>
        <w:t>Шины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40</w:t>
      </w:r>
      <w:r w:rsidR="004A6077" w:rsidRPr="00E2422F">
        <w:rPr>
          <w:rFonts w:ascii="Times New Roman" w:hAnsi="Times New Roman" w:cs="Times New Roman"/>
          <w:sz w:val="24"/>
          <w:szCs w:val="24"/>
        </w:rPr>
        <w:t xml:space="preserve">. Наличие в ГИС МТ в течение календарного месяца сведений о реализации в </w:t>
      </w:r>
      <w:r w:rsidR="004A6077" w:rsidRPr="00E2422F">
        <w:rPr>
          <w:rFonts w:ascii="Times New Roman" w:hAnsi="Times New Roman" w:cs="Times New Roman"/>
          <w:sz w:val="24"/>
          <w:szCs w:val="24"/>
        </w:rPr>
        <w:lastRenderedPageBreak/>
        <w:t>объекте шин таких шин с указанием кодов маркировки, ранее выведенных из оборота, в объеме более 50% среднего объема реализации шин в одном объекте в Российской Федерации за этот же календарный месяц.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41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шин таких шин с указанием кодов маркировки, не содержащихся в ГИС МТ, в объеме более 25% среднего объема реализации шин в одном объекте в Российской Федерации за этот же календарный месяц.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42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на последний день календарного месяца сведений в ГИС МТ об остатках на объекте шин таких шин со сроком оборота более 24 месяцев с даты ввода в оборот в объеме более 25% от общего объема шин, находящихся на хранении на данном объекте шин.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43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шин таких шин, не введенных в оборот, в объеме более 25% среднего объема реализации шин за этот же календарный месяц в одном объекте в Российской Федерации.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44</w:t>
      </w:r>
      <w:r w:rsidR="004A6077" w:rsidRPr="00E2422F">
        <w:rPr>
          <w:rFonts w:ascii="Times New Roman" w:hAnsi="Times New Roman" w:cs="Times New Roman"/>
          <w:sz w:val="24"/>
          <w:szCs w:val="24"/>
        </w:rPr>
        <w:t xml:space="preserve">. Наличие в ГИС МТ в течение календарного месяца сведений о реализации в объекте шин таких шин, не имеющих подтверждение соответствия требованиям технического </w:t>
      </w:r>
      <w:hyperlink r:id="rId15">
        <w:r w:rsidR="004A6077" w:rsidRPr="00E2422F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="004A6077" w:rsidRPr="00E2422F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колесных транспортных средств" (ТР ТС 018/2011), принятого Решением Комиссии Таможенного союза от 09.12.2011 N 877 &lt;3&gt;.</w:t>
      </w:r>
    </w:p>
    <w:p w:rsidR="004A6077" w:rsidRPr="00E2422F" w:rsidRDefault="004A6077" w:rsidP="009D1B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354" w:rsidRPr="00E2422F" w:rsidRDefault="00026354" w:rsidP="009D1B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2F">
        <w:rPr>
          <w:rFonts w:ascii="Times New Roman" w:hAnsi="Times New Roman" w:cs="Times New Roman"/>
          <w:b/>
          <w:sz w:val="24"/>
          <w:szCs w:val="24"/>
        </w:rPr>
        <w:t>Изделия из меха</w:t>
      </w:r>
    </w:p>
    <w:p w:rsidR="00026354" w:rsidRPr="00E2422F" w:rsidRDefault="00026354" w:rsidP="009D1B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6077" w:rsidRPr="00E2422F" w:rsidRDefault="00793C14" w:rsidP="009D1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45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меховых изделий таких меховых изделий с указанием кодов маркировки, ранее выведенных из оборота.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46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ГИС МТ в течение календарного месяца сведений о реализации в объекте меховых изделий таких меховых изделий с указанием кодов маркировки, не содержащихся в ГИС МТ.</w:t>
      </w:r>
    </w:p>
    <w:p w:rsidR="004A6077" w:rsidRPr="00E2422F" w:rsidRDefault="00793C14" w:rsidP="009D1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22F">
        <w:rPr>
          <w:rFonts w:ascii="Times New Roman" w:hAnsi="Times New Roman" w:cs="Times New Roman"/>
          <w:sz w:val="24"/>
          <w:szCs w:val="24"/>
        </w:rPr>
        <w:t>47</w:t>
      </w:r>
      <w:r w:rsidR="004A6077" w:rsidRPr="00E2422F">
        <w:rPr>
          <w:rFonts w:ascii="Times New Roman" w:hAnsi="Times New Roman" w:cs="Times New Roman"/>
          <w:sz w:val="24"/>
          <w:szCs w:val="24"/>
        </w:rPr>
        <w:t>. Наличие в ГИС МТ в течение календарного месяца сведений о реализации в объекте меховых изделий таких меховых изделий, не введенных в оборот.</w:t>
      </w:r>
    </w:p>
    <w:p w:rsidR="004A6077" w:rsidRPr="00E2422F" w:rsidRDefault="004A6077" w:rsidP="009D1B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A6077" w:rsidRPr="00E2422F" w:rsidSect="00F4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7"/>
    <w:rsid w:val="00026354"/>
    <w:rsid w:val="004A6077"/>
    <w:rsid w:val="00734FEE"/>
    <w:rsid w:val="00793C14"/>
    <w:rsid w:val="009D1B90"/>
    <w:rsid w:val="00BB19ED"/>
    <w:rsid w:val="00E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1F7C9-899F-4857-9DFD-B843CA5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224&amp;dst=100318" TargetMode="External"/><Relationship Id="rId13" Type="http://schemas.openxmlformats.org/officeDocument/2006/relationships/hyperlink" Target="https://login.consultant.ru/link/?req=doc&amp;base=LAW&amp;n=472224&amp;dst=100318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224&amp;dst=100318" TargetMode="External"/><Relationship Id="rId12" Type="http://schemas.openxmlformats.org/officeDocument/2006/relationships/hyperlink" Target="https://login.consultant.ru/link/?req=doc&amp;base=LAW&amp;n=472224&amp;dst=1003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24&amp;dst=100318" TargetMode="External"/><Relationship Id="rId11" Type="http://schemas.openxmlformats.org/officeDocument/2006/relationships/hyperlink" Target="https://login.consultant.ru/link/?req=doc&amp;base=LAW&amp;n=472224&amp;dst=100318" TargetMode="External"/><Relationship Id="rId5" Type="http://schemas.openxmlformats.org/officeDocument/2006/relationships/hyperlink" Target="https://login.consultant.ru/link/?req=doc&amp;base=LAW&amp;n=472224&amp;dst=100318" TargetMode="External"/><Relationship Id="rId15" Type="http://schemas.openxmlformats.org/officeDocument/2006/relationships/hyperlink" Target="https://login.consultant.ru/link/?req=doc&amp;base=LAW&amp;n=459108&amp;dst=100035" TargetMode="External"/><Relationship Id="rId10" Type="http://schemas.openxmlformats.org/officeDocument/2006/relationships/hyperlink" Target="https://login.consultant.ru/link/?req=doc&amp;base=LAW&amp;n=472224&amp;dst=100318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login.consultant.ru/link/?req=doc&amp;base=LAW&amp;n=472224&amp;dst=100318" TargetMode="External"/><Relationship Id="rId9" Type="http://schemas.openxmlformats.org/officeDocument/2006/relationships/hyperlink" Target="https://login.consultant.ru/link/?req=doc&amp;base=LAW&amp;n=472224&amp;dst=100318" TargetMode="External"/><Relationship Id="rId14" Type="http://schemas.openxmlformats.org/officeDocument/2006/relationships/hyperlink" Target="https://login.consultant.ru/link/?req=doc&amp;base=LAW&amp;n=472224&amp;dst=10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56D4F-202F-4BF5-9E38-0DB0AADF364A}"/>
</file>

<file path=customXml/itemProps2.xml><?xml version="1.0" encoding="utf-8"?>
<ds:datastoreItem xmlns:ds="http://schemas.openxmlformats.org/officeDocument/2006/customXml" ds:itemID="{89F1F294-EB6E-4976-A83A-D7289AC542AB}"/>
</file>

<file path=customXml/itemProps3.xml><?xml version="1.0" encoding="utf-8"?>
<ds:datastoreItem xmlns:ds="http://schemas.openxmlformats.org/officeDocument/2006/customXml" ds:itemID="{D96998DE-0A68-4D57-BD68-B9BDC1E9A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Болдырева Людмила Владимировна</cp:lastModifiedBy>
  <cp:revision>3</cp:revision>
  <cp:lastPrinted>2024-12-11T11:38:00Z</cp:lastPrinted>
  <dcterms:created xsi:type="dcterms:W3CDTF">2024-12-16T11:08:00Z</dcterms:created>
  <dcterms:modified xsi:type="dcterms:W3CDTF">2024-12-16T11:13:00Z</dcterms:modified>
</cp:coreProperties>
</file>