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BE" w:rsidRPr="00BC5239" w:rsidRDefault="00BC5239" w:rsidP="00BC523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C5239">
        <w:rPr>
          <w:b/>
          <w:sz w:val="28"/>
          <w:szCs w:val="28"/>
        </w:rPr>
        <w:t>Улично-дорожная сеть.</w:t>
      </w:r>
    </w:p>
    <w:p w:rsidR="00BC5239" w:rsidRDefault="00BC5239" w:rsidP="00196199">
      <w:pPr>
        <w:ind w:firstLine="708"/>
        <w:rPr>
          <w:sz w:val="28"/>
          <w:szCs w:val="28"/>
        </w:rPr>
      </w:pPr>
    </w:p>
    <w:p w:rsidR="00BC5239" w:rsidRDefault="00BC5239" w:rsidP="00BC52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2018 году мы перешли своего рода экватор – </w:t>
      </w:r>
      <w:r w:rsidR="00564962" w:rsidRPr="00564962">
        <w:rPr>
          <w:sz w:val="28"/>
          <w:szCs w:val="28"/>
        </w:rPr>
        <w:t>приве</w:t>
      </w:r>
      <w:r>
        <w:rPr>
          <w:sz w:val="28"/>
          <w:szCs w:val="28"/>
        </w:rPr>
        <w:t>ли</w:t>
      </w:r>
      <w:r w:rsidR="00564962" w:rsidRPr="00564962">
        <w:rPr>
          <w:sz w:val="28"/>
          <w:szCs w:val="28"/>
        </w:rPr>
        <w:t xml:space="preserve"> в нормативное состояние практически </w:t>
      </w:r>
      <w:r w:rsidR="00564962" w:rsidRPr="00BC5239">
        <w:rPr>
          <w:sz w:val="28"/>
          <w:szCs w:val="28"/>
        </w:rPr>
        <w:t xml:space="preserve">все основные городские </w:t>
      </w:r>
      <w:r>
        <w:rPr>
          <w:sz w:val="28"/>
          <w:szCs w:val="28"/>
        </w:rPr>
        <w:t>трассы и приступили к восстановлению второстепенных дорог, а также строительству новых магистралей.</w:t>
      </w:r>
    </w:p>
    <w:p w:rsidR="001B0BB3" w:rsidRPr="001B0BB3" w:rsidRDefault="00BC5239" w:rsidP="00BC52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планах на 2019 год восстановление еще как минимум 35 объектов улично-дорожной сети. </w:t>
      </w:r>
      <w:r w:rsidR="001B0BB3">
        <w:rPr>
          <w:sz w:val="28"/>
          <w:szCs w:val="28"/>
        </w:rPr>
        <w:t>Кроме того</w:t>
      </w:r>
      <w:r w:rsidR="00EB2185">
        <w:rPr>
          <w:sz w:val="28"/>
          <w:szCs w:val="28"/>
        </w:rPr>
        <w:t>,</w:t>
      </w:r>
      <w:r w:rsidR="001B0BB3">
        <w:rPr>
          <w:sz w:val="28"/>
          <w:szCs w:val="28"/>
        </w:rPr>
        <w:t xml:space="preserve"> необходимо приступать к следующему этапу строительства нулевой продольной магистрали. В минувшем году мы ввели в эксплуатацию участок на протяжении всего Центрального района – магистраль приняла на себя значительную часть автомобильного трафика. Следующий шаг – ее продолжение </w:t>
      </w:r>
      <w:r w:rsidR="001B0BB3" w:rsidRPr="001B0BB3">
        <w:rPr>
          <w:sz w:val="28"/>
          <w:szCs w:val="28"/>
        </w:rPr>
        <w:t>вплоть до Кировского района</w:t>
      </w:r>
      <w:r w:rsidR="001B0BB3">
        <w:rPr>
          <w:sz w:val="28"/>
          <w:szCs w:val="28"/>
        </w:rPr>
        <w:t>. Для этого начинаем проектировать берегоукрепление там, где это необходимо на территории прохождения будущей магистрали.</w:t>
      </w:r>
    </w:p>
    <w:p w:rsidR="00196B12" w:rsidRDefault="00196B12" w:rsidP="00196B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ближайшие месяцы начинаем </w:t>
      </w:r>
      <w:r w:rsidRPr="00564962">
        <w:rPr>
          <w:sz w:val="28"/>
          <w:szCs w:val="28"/>
        </w:rPr>
        <w:t>строительство дороги по ул. им. Пожарского в Кировском районе</w:t>
      </w:r>
      <w:r w:rsidR="00677BE4">
        <w:rPr>
          <w:sz w:val="28"/>
          <w:szCs w:val="28"/>
        </w:rPr>
        <w:t xml:space="preserve"> и п</w:t>
      </w:r>
      <w:r>
        <w:rPr>
          <w:sz w:val="28"/>
          <w:szCs w:val="28"/>
        </w:rPr>
        <w:t>риступ</w:t>
      </w:r>
      <w:r w:rsidR="00677BE4">
        <w:rPr>
          <w:sz w:val="28"/>
          <w:szCs w:val="28"/>
        </w:rPr>
        <w:t>аем</w:t>
      </w:r>
      <w:r>
        <w:rPr>
          <w:sz w:val="28"/>
          <w:szCs w:val="28"/>
        </w:rPr>
        <w:t xml:space="preserve"> к подготовительным работам по соединению улицы </w:t>
      </w:r>
      <w:proofErr w:type="spellStart"/>
      <w:r>
        <w:rPr>
          <w:sz w:val="28"/>
          <w:szCs w:val="28"/>
        </w:rPr>
        <w:t>Электролесовской</w:t>
      </w:r>
      <w:proofErr w:type="spellEnd"/>
      <w:r>
        <w:rPr>
          <w:sz w:val="28"/>
          <w:szCs w:val="28"/>
        </w:rPr>
        <w:t xml:space="preserve"> с улицей Кирова.</w:t>
      </w:r>
    </w:p>
    <w:p w:rsidR="001B0BB3" w:rsidRDefault="001B0BB3" w:rsidP="001B0B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Крупную реконструкцию проведем на въездной дороге </w:t>
      </w:r>
      <w:r w:rsidRPr="001B0BB3">
        <w:rPr>
          <w:sz w:val="28"/>
          <w:szCs w:val="28"/>
        </w:rPr>
        <w:t>со стороны Саратова</w:t>
      </w:r>
      <w:r>
        <w:rPr>
          <w:sz w:val="28"/>
          <w:szCs w:val="28"/>
        </w:rPr>
        <w:t xml:space="preserve"> по улицам </w:t>
      </w:r>
      <w:r w:rsidRPr="001B0BB3">
        <w:rPr>
          <w:sz w:val="28"/>
          <w:szCs w:val="28"/>
        </w:rPr>
        <w:t>Героев Тулы и Латошин</w:t>
      </w:r>
      <w:r>
        <w:rPr>
          <w:sz w:val="28"/>
          <w:szCs w:val="28"/>
        </w:rPr>
        <w:t>ской</w:t>
      </w:r>
      <w:r w:rsidRPr="001B0BB3">
        <w:rPr>
          <w:sz w:val="28"/>
          <w:szCs w:val="28"/>
        </w:rPr>
        <w:t xml:space="preserve">. </w:t>
      </w:r>
      <w:r w:rsidR="005A210D">
        <w:rPr>
          <w:sz w:val="28"/>
          <w:szCs w:val="28"/>
        </w:rPr>
        <w:t xml:space="preserve">В 2018 году </w:t>
      </w:r>
      <w:r w:rsidR="006733F1">
        <w:rPr>
          <w:sz w:val="28"/>
          <w:szCs w:val="28"/>
        </w:rPr>
        <w:t xml:space="preserve">здесь выполнена </w:t>
      </w:r>
      <w:r w:rsidR="005A210D">
        <w:rPr>
          <w:sz w:val="28"/>
          <w:szCs w:val="28"/>
        </w:rPr>
        <w:t>колоссальная работа по выносу многочисленных коммуникаций из зоны строительства. В этом году приступаем непосредственно к строительству – здесь появится полноценная четырехполосная магистраль.</w:t>
      </w:r>
    </w:p>
    <w:p w:rsidR="00DF59A5" w:rsidRDefault="00F90531" w:rsidP="005649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 строительстве и реконструкции дорог принимают </w:t>
      </w:r>
      <w:r w:rsidRPr="00DF59A5">
        <w:rPr>
          <w:sz w:val="28"/>
          <w:szCs w:val="28"/>
        </w:rPr>
        <w:t>наши муниципальные предприятия.</w:t>
      </w:r>
      <w:r w:rsidRPr="00F9053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стало возможным благодаря формированию у них нового парка спецтехники. </w:t>
      </w:r>
    </w:p>
    <w:p w:rsidR="00467EC2" w:rsidRDefault="00DF59A5" w:rsidP="00DF59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мы </w:t>
      </w:r>
      <w:r w:rsidR="00F90531" w:rsidRPr="00F90531">
        <w:rPr>
          <w:sz w:val="28"/>
          <w:szCs w:val="28"/>
        </w:rPr>
        <w:t xml:space="preserve">приобрели для </w:t>
      </w:r>
      <w:r>
        <w:rPr>
          <w:sz w:val="28"/>
          <w:szCs w:val="28"/>
        </w:rPr>
        <w:t xml:space="preserve">них </w:t>
      </w:r>
      <w:r w:rsidR="00F90531" w:rsidRPr="00F90531">
        <w:rPr>
          <w:sz w:val="28"/>
          <w:szCs w:val="28"/>
        </w:rPr>
        <w:t xml:space="preserve">свыше 70 единиц новой спецтехники, а также два новых асфальтобетонных завода. </w:t>
      </w:r>
      <w:r>
        <w:rPr>
          <w:sz w:val="28"/>
          <w:szCs w:val="28"/>
        </w:rPr>
        <w:t>В начале текущ</w:t>
      </w:r>
      <w:r w:rsidRPr="00DF59A5">
        <w:rPr>
          <w:sz w:val="28"/>
          <w:szCs w:val="28"/>
        </w:rPr>
        <w:t xml:space="preserve">его года поступила еще одна партия - </w:t>
      </w:r>
      <w:r w:rsidR="006F0000" w:rsidRPr="00DF59A5">
        <w:rPr>
          <w:sz w:val="28"/>
          <w:szCs w:val="28"/>
        </w:rPr>
        <w:t>свыше 50</w:t>
      </w:r>
      <w:r w:rsidR="00F90531" w:rsidRPr="00DF59A5">
        <w:rPr>
          <w:sz w:val="28"/>
          <w:szCs w:val="28"/>
        </w:rPr>
        <w:t xml:space="preserve"> единиц спец</w:t>
      </w:r>
      <w:r w:rsidR="00C3532C" w:rsidRPr="00DF59A5">
        <w:rPr>
          <w:sz w:val="28"/>
          <w:szCs w:val="28"/>
        </w:rPr>
        <w:t>иальны</w:t>
      </w:r>
      <w:r w:rsidR="00C3532C">
        <w:rPr>
          <w:sz w:val="28"/>
          <w:szCs w:val="28"/>
        </w:rPr>
        <w:t>х машин и механизмов</w:t>
      </w:r>
      <w:r w:rsidR="00F90531">
        <w:rPr>
          <w:sz w:val="28"/>
          <w:szCs w:val="28"/>
        </w:rPr>
        <w:t xml:space="preserve">. </w:t>
      </w:r>
    </w:p>
    <w:p w:rsidR="00467EC2" w:rsidRDefault="00467E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4055" w:rsidRPr="00BC5239" w:rsidRDefault="00124055" w:rsidP="0012405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транспорт</w:t>
      </w:r>
      <w:r w:rsidRPr="00BC5239">
        <w:rPr>
          <w:b/>
          <w:sz w:val="28"/>
          <w:szCs w:val="28"/>
        </w:rPr>
        <w:t>.</w:t>
      </w:r>
    </w:p>
    <w:p w:rsidR="00BA0B26" w:rsidRDefault="00BA0B26" w:rsidP="00A07BEC">
      <w:pPr>
        <w:ind w:firstLine="708"/>
        <w:rPr>
          <w:sz w:val="28"/>
          <w:szCs w:val="28"/>
        </w:rPr>
      </w:pPr>
    </w:p>
    <w:p w:rsidR="00E46A6F" w:rsidRDefault="008810B4" w:rsidP="00A07B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Восстанавливая улично-дорожную сеть, необходимо создавать и сопутствующую </w:t>
      </w:r>
      <w:r w:rsidR="00F12FAF" w:rsidRPr="008810B4">
        <w:rPr>
          <w:sz w:val="28"/>
          <w:szCs w:val="28"/>
        </w:rPr>
        <w:t>инфраструктуру</w:t>
      </w:r>
      <w:r>
        <w:rPr>
          <w:sz w:val="28"/>
          <w:szCs w:val="28"/>
        </w:rPr>
        <w:t xml:space="preserve">. </w:t>
      </w:r>
      <w:r w:rsidR="00A07BEC">
        <w:rPr>
          <w:sz w:val="28"/>
          <w:szCs w:val="28"/>
        </w:rPr>
        <w:t xml:space="preserve">В 2017 году </w:t>
      </w:r>
      <w:r w:rsidR="00E46A6F">
        <w:rPr>
          <w:sz w:val="28"/>
          <w:szCs w:val="28"/>
        </w:rPr>
        <w:t>на главных магистралях</w:t>
      </w:r>
      <w:r w:rsidR="00E46A6F" w:rsidRPr="00564962">
        <w:rPr>
          <w:sz w:val="28"/>
          <w:szCs w:val="28"/>
        </w:rPr>
        <w:t>, по которым проходят основные маршруты городского транспорта</w:t>
      </w:r>
      <w:r w:rsidR="00E46A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муниципалитет </w:t>
      </w:r>
      <w:r w:rsidR="00A07BEC">
        <w:rPr>
          <w:sz w:val="28"/>
          <w:szCs w:val="28"/>
        </w:rPr>
        <w:t>установ</w:t>
      </w:r>
      <w:r>
        <w:rPr>
          <w:sz w:val="28"/>
          <w:szCs w:val="28"/>
        </w:rPr>
        <w:t>и</w:t>
      </w:r>
      <w:r w:rsidR="00A07BEC">
        <w:rPr>
          <w:sz w:val="28"/>
          <w:szCs w:val="28"/>
        </w:rPr>
        <w:t xml:space="preserve">л 86 павильонов, сейчас </w:t>
      </w:r>
      <w:r w:rsidR="00677BE4">
        <w:rPr>
          <w:sz w:val="28"/>
          <w:szCs w:val="28"/>
        </w:rPr>
        <w:t>идет</w:t>
      </w:r>
      <w:r w:rsidR="00A07BEC">
        <w:rPr>
          <w:sz w:val="28"/>
          <w:szCs w:val="28"/>
        </w:rPr>
        <w:t xml:space="preserve"> установка еще 70.</w:t>
      </w:r>
      <w:r w:rsidR="00E46A6F">
        <w:rPr>
          <w:sz w:val="28"/>
          <w:szCs w:val="28"/>
        </w:rPr>
        <w:t xml:space="preserve"> Аналогичн</w:t>
      </w:r>
      <w:r w:rsidR="00BA0B26">
        <w:rPr>
          <w:sz w:val="28"/>
          <w:szCs w:val="28"/>
        </w:rPr>
        <w:t>ую</w:t>
      </w:r>
      <w:r w:rsidR="00E46A6F">
        <w:rPr>
          <w:sz w:val="28"/>
          <w:szCs w:val="28"/>
        </w:rPr>
        <w:t xml:space="preserve"> работ</w:t>
      </w:r>
      <w:r w:rsidR="00BA0B26">
        <w:rPr>
          <w:sz w:val="28"/>
          <w:szCs w:val="28"/>
        </w:rPr>
        <w:t>у</w:t>
      </w:r>
      <w:r w:rsidR="00E46A6F">
        <w:rPr>
          <w:sz w:val="28"/>
          <w:szCs w:val="28"/>
        </w:rPr>
        <w:t xml:space="preserve"> продолжи</w:t>
      </w:r>
      <w:r w:rsidR="00BA0B26">
        <w:rPr>
          <w:sz w:val="28"/>
          <w:szCs w:val="28"/>
        </w:rPr>
        <w:t>м</w:t>
      </w:r>
      <w:r w:rsidR="00E46A6F">
        <w:rPr>
          <w:sz w:val="28"/>
          <w:szCs w:val="28"/>
        </w:rPr>
        <w:t xml:space="preserve"> </w:t>
      </w:r>
      <w:r w:rsidR="00677BE4">
        <w:rPr>
          <w:sz w:val="28"/>
          <w:szCs w:val="28"/>
        </w:rPr>
        <w:t xml:space="preserve">и </w:t>
      </w:r>
      <w:r w:rsidR="00E46A6F">
        <w:rPr>
          <w:sz w:val="28"/>
          <w:szCs w:val="28"/>
        </w:rPr>
        <w:t xml:space="preserve">в последующие годы. </w:t>
      </w:r>
    </w:p>
    <w:p w:rsidR="00460FEB" w:rsidRPr="00BA0B26" w:rsidRDefault="00BA0B26" w:rsidP="00BA0B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возрождения общественного транспорта з</w:t>
      </w:r>
      <w:r w:rsidR="00D204D8">
        <w:rPr>
          <w:sz w:val="28"/>
          <w:szCs w:val="28"/>
        </w:rPr>
        <w:t xml:space="preserve">а последние годы </w:t>
      </w:r>
      <w:r>
        <w:rPr>
          <w:sz w:val="28"/>
          <w:szCs w:val="28"/>
        </w:rPr>
        <w:t xml:space="preserve">мы закупили </w:t>
      </w:r>
      <w:r w:rsidR="00460FEB" w:rsidRPr="00C76945">
        <w:rPr>
          <w:sz w:val="28"/>
          <w:szCs w:val="28"/>
        </w:rPr>
        <w:t xml:space="preserve">129 автобусов большой вместимости. </w:t>
      </w:r>
      <w:r w:rsidR="00460FEB">
        <w:rPr>
          <w:sz w:val="28"/>
          <w:szCs w:val="28"/>
        </w:rPr>
        <w:t xml:space="preserve">В рамках </w:t>
      </w:r>
      <w:proofErr w:type="spellStart"/>
      <w:r w:rsidR="00460FEB" w:rsidRPr="00C76945">
        <w:rPr>
          <w:sz w:val="28"/>
          <w:szCs w:val="28"/>
        </w:rPr>
        <w:t>муниципально</w:t>
      </w:r>
      <w:proofErr w:type="spellEnd"/>
      <w:r w:rsidR="00460FEB" w:rsidRPr="00C76945">
        <w:rPr>
          <w:sz w:val="28"/>
          <w:szCs w:val="28"/>
        </w:rPr>
        <w:t xml:space="preserve">-частного партнерства инвестор вывел на дороги Волгограда </w:t>
      </w:r>
      <w:r w:rsidR="00460FEB">
        <w:rPr>
          <w:sz w:val="28"/>
          <w:szCs w:val="28"/>
        </w:rPr>
        <w:t xml:space="preserve">еще </w:t>
      </w:r>
      <w:r w:rsidR="00460FEB" w:rsidRPr="00C76945">
        <w:rPr>
          <w:sz w:val="28"/>
          <w:szCs w:val="28"/>
        </w:rPr>
        <w:t>более 230 новых</w:t>
      </w:r>
      <w:r w:rsidR="00460FEB" w:rsidRPr="00BA0B26">
        <w:rPr>
          <w:sz w:val="28"/>
          <w:szCs w:val="28"/>
        </w:rPr>
        <w:t xml:space="preserve"> автобусов большой и средней вместимости, что позволило открыть </w:t>
      </w:r>
      <w:r w:rsidR="004C7923" w:rsidRPr="00BA0B26">
        <w:rPr>
          <w:sz w:val="28"/>
          <w:szCs w:val="28"/>
        </w:rPr>
        <w:t>7</w:t>
      </w:r>
      <w:r w:rsidR="00460FEB" w:rsidRPr="00BA0B26">
        <w:rPr>
          <w:sz w:val="28"/>
          <w:szCs w:val="28"/>
        </w:rPr>
        <w:t xml:space="preserve"> новых муниципальных маршрутов. </w:t>
      </w:r>
    </w:p>
    <w:p w:rsidR="00BA0B26" w:rsidRDefault="00BA0B26" w:rsidP="00BA0B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Еще в 2014 году волгоградцы практически не пользовались автобусами. И это неудивительно – подвижной состав был изношен, ходил нерегулярно. Сейчас ситуация изменилась кардинально. </w:t>
      </w:r>
    </w:p>
    <w:p w:rsidR="00BA0B26" w:rsidRDefault="00BA0B26" w:rsidP="00BA0B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Выпустив на волгоградские дороги новые автобусы, мы переходим к следующему этапу – </w:t>
      </w:r>
      <w:r w:rsidR="00460FEB" w:rsidRPr="00BA0B26">
        <w:rPr>
          <w:sz w:val="28"/>
          <w:szCs w:val="28"/>
        </w:rPr>
        <w:t>обновлени</w:t>
      </w:r>
      <w:r w:rsidRPr="00BA0B26">
        <w:rPr>
          <w:sz w:val="28"/>
          <w:szCs w:val="28"/>
        </w:rPr>
        <w:t xml:space="preserve">ю </w:t>
      </w:r>
      <w:r w:rsidR="00460FEB" w:rsidRPr="00BA0B26">
        <w:rPr>
          <w:sz w:val="28"/>
          <w:szCs w:val="28"/>
        </w:rPr>
        <w:t>городского электр</w:t>
      </w:r>
      <w:r w:rsidR="00492C4D" w:rsidRPr="00BA0B26">
        <w:rPr>
          <w:sz w:val="28"/>
          <w:szCs w:val="28"/>
        </w:rPr>
        <w:t>ическ</w:t>
      </w:r>
      <w:r w:rsidR="00460FEB" w:rsidRPr="00BA0B26">
        <w:rPr>
          <w:sz w:val="28"/>
          <w:szCs w:val="28"/>
        </w:rPr>
        <w:t>о</w:t>
      </w:r>
      <w:r w:rsidR="00492C4D" w:rsidRPr="00BA0B26">
        <w:rPr>
          <w:sz w:val="28"/>
          <w:szCs w:val="28"/>
        </w:rPr>
        <w:t xml:space="preserve">го </w:t>
      </w:r>
      <w:r w:rsidR="00460FEB" w:rsidRPr="00BA0B26">
        <w:rPr>
          <w:sz w:val="28"/>
          <w:szCs w:val="28"/>
        </w:rPr>
        <w:t xml:space="preserve">транспорта. </w:t>
      </w:r>
      <w:r>
        <w:rPr>
          <w:sz w:val="28"/>
          <w:szCs w:val="28"/>
        </w:rPr>
        <w:t xml:space="preserve">Приобретение 50 вагонов трамваев </w:t>
      </w:r>
      <w:r w:rsidR="00460FEB" w:rsidRPr="00C76945">
        <w:rPr>
          <w:sz w:val="28"/>
          <w:szCs w:val="28"/>
        </w:rPr>
        <w:t xml:space="preserve">позволило </w:t>
      </w:r>
      <w:r w:rsidR="00B053A7" w:rsidRPr="00BA0B26">
        <w:rPr>
          <w:sz w:val="28"/>
          <w:szCs w:val="28"/>
        </w:rPr>
        <w:t>впервые в истории города</w:t>
      </w:r>
      <w:r w:rsidR="00B053A7">
        <w:rPr>
          <w:sz w:val="28"/>
          <w:szCs w:val="28"/>
        </w:rPr>
        <w:t xml:space="preserve"> </w:t>
      </w:r>
      <w:r w:rsidR="00460FEB" w:rsidRPr="00C76945">
        <w:rPr>
          <w:sz w:val="28"/>
          <w:szCs w:val="28"/>
        </w:rPr>
        <w:t>открыть единый маршрут линии скоростного трамвая</w:t>
      </w:r>
      <w:r w:rsidR="00460FEB">
        <w:rPr>
          <w:sz w:val="28"/>
          <w:szCs w:val="28"/>
        </w:rPr>
        <w:t xml:space="preserve">. </w:t>
      </w:r>
    </w:p>
    <w:p w:rsidR="00460FEB" w:rsidRDefault="00D204D8" w:rsidP="00BA0B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этом направлении необходимо двигаться дальше, развивая муниципальные маршруты и обновляя подвижной состав электротранспорта.</w:t>
      </w:r>
      <w:r w:rsidRPr="00D204D8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имеется несколько механизмов</w:t>
      </w:r>
      <w:r w:rsidR="00D9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 вхождения в соответствующие федеральные программы до реализации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 Решение будет принято исходя из анализа всех факторов.</w:t>
      </w:r>
    </w:p>
    <w:p w:rsidR="00675623" w:rsidRDefault="00E46A6F" w:rsidP="00E46A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должен получить и скоростной трамвай. Сегодня </w:t>
      </w:r>
      <w:r w:rsidR="00017C6F" w:rsidRPr="00017C6F">
        <w:rPr>
          <w:sz w:val="28"/>
          <w:szCs w:val="28"/>
        </w:rPr>
        <w:t xml:space="preserve">мы приступили к проработке вопроса </w:t>
      </w:r>
      <w:r w:rsidR="00675623" w:rsidRPr="00017C6F">
        <w:rPr>
          <w:sz w:val="28"/>
          <w:szCs w:val="28"/>
        </w:rPr>
        <w:t xml:space="preserve">возможности и целесообразности </w:t>
      </w:r>
      <w:r w:rsidR="00675623" w:rsidRPr="00BA0B26">
        <w:rPr>
          <w:sz w:val="28"/>
          <w:szCs w:val="28"/>
        </w:rPr>
        <w:t xml:space="preserve">продления линии скоростного трамвая до микрорайона </w:t>
      </w:r>
      <w:proofErr w:type="spellStart"/>
      <w:r w:rsidR="00675623" w:rsidRPr="00BA0B26">
        <w:rPr>
          <w:sz w:val="28"/>
          <w:szCs w:val="28"/>
        </w:rPr>
        <w:t>Спартановка</w:t>
      </w:r>
      <w:proofErr w:type="spellEnd"/>
      <w:r w:rsidR="00675623" w:rsidRPr="00BA0B26">
        <w:rPr>
          <w:sz w:val="28"/>
          <w:szCs w:val="28"/>
        </w:rPr>
        <w:t>.</w:t>
      </w:r>
    </w:p>
    <w:p w:rsidR="00467EC2" w:rsidRDefault="00467E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0B26" w:rsidRPr="00BC5239" w:rsidRDefault="001F6B31" w:rsidP="00BA0B2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  <w:r w:rsidR="00BA0B26" w:rsidRPr="00BC5239">
        <w:rPr>
          <w:b/>
          <w:sz w:val="28"/>
          <w:szCs w:val="28"/>
        </w:rPr>
        <w:t>.</w:t>
      </w:r>
    </w:p>
    <w:p w:rsidR="00BA0B26" w:rsidRPr="00BA0B26" w:rsidRDefault="00BA0B26" w:rsidP="00E46A6F">
      <w:pPr>
        <w:ind w:firstLine="708"/>
        <w:rPr>
          <w:sz w:val="28"/>
          <w:szCs w:val="28"/>
        </w:rPr>
      </w:pPr>
    </w:p>
    <w:p w:rsidR="001C2B82" w:rsidRDefault="008442AA" w:rsidP="00B22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Сегодня в Волгограде </w:t>
      </w:r>
      <w:r w:rsidR="00F12DDE">
        <w:rPr>
          <w:sz w:val="28"/>
          <w:szCs w:val="28"/>
        </w:rPr>
        <w:t xml:space="preserve">в рамках реализации долгосрочной стратегии развития региона, обозначенной губернатором Волгоградской области, </w:t>
      </w:r>
      <w:r>
        <w:rPr>
          <w:sz w:val="28"/>
          <w:szCs w:val="28"/>
        </w:rPr>
        <w:t>идет масштабн</w:t>
      </w:r>
      <w:r w:rsidR="009402D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9402D4">
        <w:rPr>
          <w:sz w:val="28"/>
          <w:szCs w:val="28"/>
        </w:rPr>
        <w:t>реновация</w:t>
      </w:r>
      <w:r>
        <w:rPr>
          <w:sz w:val="28"/>
          <w:szCs w:val="28"/>
        </w:rPr>
        <w:t xml:space="preserve"> систем водо- и теплоснабжения. </w:t>
      </w:r>
    </w:p>
    <w:p w:rsidR="001C2B82" w:rsidRDefault="001C2B82" w:rsidP="00B22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Меняются ветхие, отслужившие не один срок магистральные трубопроводы, </w:t>
      </w:r>
      <w:r w:rsidR="00B2297E" w:rsidRPr="001C2B82">
        <w:rPr>
          <w:sz w:val="28"/>
          <w:szCs w:val="28"/>
        </w:rPr>
        <w:t>построены новые</w:t>
      </w:r>
      <w:r w:rsidR="00B2297E" w:rsidRPr="00C76945">
        <w:rPr>
          <w:sz w:val="28"/>
          <w:szCs w:val="28"/>
        </w:rPr>
        <w:t xml:space="preserve"> локальные очистные сооружения канализации в поселке Аэропорт</w:t>
      </w:r>
      <w:r w:rsidR="00B2297E">
        <w:rPr>
          <w:sz w:val="28"/>
          <w:szCs w:val="28"/>
        </w:rPr>
        <w:t xml:space="preserve">, </w:t>
      </w:r>
      <w:r w:rsidR="001F6B31" w:rsidRPr="00C76945">
        <w:rPr>
          <w:sz w:val="28"/>
          <w:szCs w:val="28"/>
        </w:rPr>
        <w:t>реконстру</w:t>
      </w:r>
      <w:r w:rsidR="001F6B31">
        <w:rPr>
          <w:sz w:val="28"/>
          <w:szCs w:val="28"/>
        </w:rPr>
        <w:t xml:space="preserve">ированы </w:t>
      </w:r>
      <w:r w:rsidR="001F6B31" w:rsidRPr="00C76945">
        <w:rPr>
          <w:sz w:val="28"/>
          <w:szCs w:val="28"/>
        </w:rPr>
        <w:t>водоочистны</w:t>
      </w:r>
      <w:r w:rsidR="001F6B31">
        <w:rPr>
          <w:sz w:val="28"/>
          <w:szCs w:val="28"/>
        </w:rPr>
        <w:t>е</w:t>
      </w:r>
      <w:r w:rsidR="001F6B31" w:rsidRPr="00C76945">
        <w:rPr>
          <w:sz w:val="28"/>
          <w:szCs w:val="28"/>
        </w:rPr>
        <w:t xml:space="preserve"> сооружени</w:t>
      </w:r>
      <w:r w:rsidR="001F6B31">
        <w:rPr>
          <w:sz w:val="28"/>
          <w:szCs w:val="28"/>
        </w:rPr>
        <w:t>я</w:t>
      </w:r>
      <w:r w:rsidR="001F6B31" w:rsidRPr="00C76945">
        <w:rPr>
          <w:sz w:val="28"/>
          <w:szCs w:val="28"/>
        </w:rPr>
        <w:t xml:space="preserve"> Краснооктябрьского района</w:t>
      </w:r>
      <w:r w:rsidR="001F6B31">
        <w:rPr>
          <w:sz w:val="28"/>
          <w:szCs w:val="28"/>
        </w:rPr>
        <w:t>,</w:t>
      </w:r>
      <w:r w:rsidR="001F6B31" w:rsidRPr="00C76945">
        <w:rPr>
          <w:sz w:val="28"/>
          <w:szCs w:val="28"/>
        </w:rPr>
        <w:t xml:space="preserve"> </w:t>
      </w:r>
      <w:r w:rsidR="00B2297E" w:rsidRPr="001C2B82">
        <w:rPr>
          <w:sz w:val="28"/>
          <w:szCs w:val="28"/>
        </w:rPr>
        <w:t>введен в эксплуатацию новый</w:t>
      </w:r>
      <w:r w:rsidR="00B2297E" w:rsidRPr="00C76945">
        <w:rPr>
          <w:sz w:val="28"/>
          <w:szCs w:val="28"/>
        </w:rPr>
        <w:t xml:space="preserve"> канализационный коллектор «</w:t>
      </w:r>
      <w:proofErr w:type="spellStart"/>
      <w:r w:rsidR="00B2297E" w:rsidRPr="00C76945">
        <w:rPr>
          <w:sz w:val="28"/>
          <w:szCs w:val="28"/>
        </w:rPr>
        <w:t>Разгуляевский</w:t>
      </w:r>
      <w:proofErr w:type="spellEnd"/>
      <w:r w:rsidR="00B2297E" w:rsidRPr="00C76945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Построены десятки новых тепловых пунктов, автоматизированные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-модульные котельные</w:t>
      </w:r>
      <w:r w:rsidR="001F6B31">
        <w:rPr>
          <w:sz w:val="28"/>
          <w:szCs w:val="28"/>
        </w:rPr>
        <w:t xml:space="preserve">, проведено </w:t>
      </w:r>
      <w:r w:rsidR="001F6B31" w:rsidRPr="00C76945">
        <w:rPr>
          <w:sz w:val="28"/>
          <w:szCs w:val="28"/>
        </w:rPr>
        <w:t xml:space="preserve">техническое </w:t>
      </w:r>
      <w:r w:rsidR="001F6B31">
        <w:rPr>
          <w:sz w:val="28"/>
          <w:szCs w:val="28"/>
        </w:rPr>
        <w:t xml:space="preserve">перевооружение ряда существующих </w:t>
      </w:r>
      <w:r w:rsidR="001F6B31" w:rsidRPr="00C76945">
        <w:rPr>
          <w:sz w:val="28"/>
          <w:szCs w:val="28"/>
        </w:rPr>
        <w:t>котельных</w:t>
      </w:r>
      <w:r w:rsidR="001F6B31">
        <w:rPr>
          <w:sz w:val="28"/>
          <w:szCs w:val="28"/>
        </w:rPr>
        <w:t>.</w:t>
      </w:r>
    </w:p>
    <w:p w:rsidR="00B2297E" w:rsidRPr="004B6782" w:rsidRDefault="003D1072" w:rsidP="003D107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Благодаря вхождению в федеральные программы мы модернизируем </w:t>
      </w:r>
      <w:r w:rsidR="0000260D" w:rsidRPr="0000260D">
        <w:rPr>
          <w:sz w:val="28"/>
          <w:szCs w:val="28"/>
        </w:rPr>
        <w:t>очистны</w:t>
      </w:r>
      <w:r>
        <w:rPr>
          <w:sz w:val="28"/>
          <w:szCs w:val="28"/>
        </w:rPr>
        <w:t>е</w:t>
      </w:r>
      <w:r w:rsidR="0000260D" w:rsidRPr="0000260D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 xml:space="preserve">я </w:t>
      </w:r>
      <w:r w:rsidR="0000260D" w:rsidRPr="0000260D">
        <w:rPr>
          <w:sz w:val="28"/>
          <w:szCs w:val="28"/>
        </w:rPr>
        <w:t>на о.</w:t>
      </w:r>
      <w:r w:rsidR="005502BE">
        <w:rPr>
          <w:sz w:val="28"/>
          <w:szCs w:val="28"/>
        </w:rPr>
        <w:t xml:space="preserve"> </w:t>
      </w:r>
      <w:r w:rsidR="0000260D" w:rsidRPr="0000260D">
        <w:rPr>
          <w:sz w:val="28"/>
          <w:szCs w:val="28"/>
        </w:rPr>
        <w:t>Голодный</w:t>
      </w:r>
      <w:r>
        <w:rPr>
          <w:sz w:val="28"/>
          <w:szCs w:val="28"/>
        </w:rPr>
        <w:t xml:space="preserve">, начинаем проектирование и строительство </w:t>
      </w:r>
      <w:r w:rsidR="0032576A">
        <w:rPr>
          <w:sz w:val="28"/>
          <w:szCs w:val="28"/>
        </w:rPr>
        <w:t>14 новых локальных очистных сооружений на выпуск</w:t>
      </w:r>
      <w:r w:rsidR="004C7923">
        <w:rPr>
          <w:sz w:val="28"/>
          <w:szCs w:val="28"/>
        </w:rPr>
        <w:t>ах</w:t>
      </w:r>
      <w:r w:rsidR="0032576A">
        <w:rPr>
          <w:sz w:val="28"/>
          <w:szCs w:val="28"/>
        </w:rPr>
        <w:t xml:space="preserve"> ливневой канализации. Это позволит существенно улучшить экологическую ситуацию на правом берегу Волги</w:t>
      </w:r>
      <w:r w:rsidR="0085629C">
        <w:rPr>
          <w:sz w:val="28"/>
          <w:szCs w:val="28"/>
        </w:rPr>
        <w:t xml:space="preserve"> и</w:t>
      </w:r>
      <w:r w:rsidR="0032576A">
        <w:rPr>
          <w:sz w:val="28"/>
          <w:szCs w:val="28"/>
        </w:rPr>
        <w:t>,</w:t>
      </w:r>
      <w:r w:rsidR="0085629C">
        <w:rPr>
          <w:sz w:val="28"/>
          <w:szCs w:val="28"/>
        </w:rPr>
        <w:t xml:space="preserve"> как следствие,</w:t>
      </w:r>
      <w:r w:rsidR="0032576A">
        <w:rPr>
          <w:sz w:val="28"/>
          <w:szCs w:val="28"/>
        </w:rPr>
        <w:t xml:space="preserve"> приступить к развитию инфраструктуры </w:t>
      </w:r>
      <w:r w:rsidR="00A04236" w:rsidRPr="004B6782">
        <w:rPr>
          <w:sz w:val="28"/>
          <w:szCs w:val="28"/>
        </w:rPr>
        <w:t xml:space="preserve">для </w:t>
      </w:r>
      <w:r w:rsidR="0032576A" w:rsidRPr="004B6782">
        <w:rPr>
          <w:sz w:val="28"/>
          <w:szCs w:val="28"/>
        </w:rPr>
        <w:t>отдыха на воде.</w:t>
      </w:r>
    </w:p>
    <w:p w:rsidR="007D18F1" w:rsidRDefault="00BF438F" w:rsidP="007D18F1">
      <w:pPr>
        <w:ind w:left="142" w:firstLine="566"/>
        <w:rPr>
          <w:sz w:val="28"/>
          <w:szCs w:val="28"/>
        </w:rPr>
      </w:pPr>
      <w:r w:rsidRPr="004B6782">
        <w:rPr>
          <w:sz w:val="28"/>
          <w:szCs w:val="28"/>
        </w:rPr>
        <w:t xml:space="preserve">В 2018 году началась реализация </w:t>
      </w:r>
      <w:r w:rsidR="002D2CE4" w:rsidRPr="004B6782">
        <w:rPr>
          <w:sz w:val="28"/>
          <w:szCs w:val="28"/>
        </w:rPr>
        <w:t xml:space="preserve">крупного </w:t>
      </w:r>
      <w:r w:rsidR="0085629C" w:rsidRPr="004B6782">
        <w:rPr>
          <w:sz w:val="28"/>
          <w:szCs w:val="28"/>
        </w:rPr>
        <w:t>проекта</w:t>
      </w:r>
      <w:r w:rsidR="00ED69DC" w:rsidRPr="004B6782">
        <w:rPr>
          <w:sz w:val="28"/>
          <w:szCs w:val="28"/>
        </w:rPr>
        <w:t xml:space="preserve"> в сфере наружного освещения Волгограда</w:t>
      </w:r>
      <w:r w:rsidR="0085629C" w:rsidRPr="004B6782">
        <w:rPr>
          <w:sz w:val="28"/>
          <w:szCs w:val="28"/>
        </w:rPr>
        <w:t xml:space="preserve">, в ходе которого предстоит </w:t>
      </w:r>
      <w:r w:rsidR="00ED69DC" w:rsidRPr="004B6782">
        <w:rPr>
          <w:sz w:val="28"/>
          <w:szCs w:val="28"/>
        </w:rPr>
        <w:t xml:space="preserve">модернизировать десятки километров существующих линий наружного освещения, а также проложить новые сети. За первые четыре года необходимо довести </w:t>
      </w:r>
      <w:r w:rsidR="004C7923" w:rsidRPr="004B6782">
        <w:rPr>
          <w:sz w:val="28"/>
          <w:szCs w:val="28"/>
        </w:rPr>
        <w:t>долю освещенных городских улиц</w:t>
      </w:r>
      <w:r w:rsidR="004C7923" w:rsidRPr="004C7923">
        <w:rPr>
          <w:sz w:val="28"/>
          <w:szCs w:val="28"/>
        </w:rPr>
        <w:t xml:space="preserve"> </w:t>
      </w:r>
      <w:r w:rsidR="00ED69DC" w:rsidRPr="007D18F1">
        <w:rPr>
          <w:sz w:val="28"/>
          <w:szCs w:val="28"/>
        </w:rPr>
        <w:t xml:space="preserve">до </w:t>
      </w:r>
      <w:r w:rsidR="004C7923">
        <w:rPr>
          <w:sz w:val="28"/>
          <w:szCs w:val="28"/>
        </w:rPr>
        <w:t>78</w:t>
      </w:r>
      <w:r w:rsidR="00ED69DC" w:rsidRPr="007D18F1">
        <w:rPr>
          <w:sz w:val="28"/>
          <w:szCs w:val="28"/>
        </w:rPr>
        <w:t>%.</w:t>
      </w:r>
      <w:r w:rsidRPr="007D18F1">
        <w:rPr>
          <w:sz w:val="28"/>
          <w:szCs w:val="28"/>
        </w:rPr>
        <w:t xml:space="preserve"> </w:t>
      </w:r>
    </w:p>
    <w:p w:rsidR="00190252" w:rsidRDefault="001902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6B31" w:rsidRPr="00BC5239" w:rsidRDefault="00F005C2" w:rsidP="001F6B3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Аварийное жилье</w:t>
      </w:r>
      <w:r w:rsidR="001F6B31" w:rsidRPr="00BC5239">
        <w:rPr>
          <w:b/>
          <w:sz w:val="28"/>
          <w:szCs w:val="28"/>
        </w:rPr>
        <w:t>.</w:t>
      </w:r>
    </w:p>
    <w:p w:rsidR="00BF1AD4" w:rsidRPr="000B463D" w:rsidRDefault="00CF1B48" w:rsidP="00CF1B48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677BE4">
        <w:rPr>
          <w:sz w:val="28"/>
          <w:szCs w:val="28"/>
        </w:rPr>
        <w:t xml:space="preserve"> наконец-таки </w:t>
      </w:r>
      <w:r>
        <w:rPr>
          <w:sz w:val="28"/>
          <w:szCs w:val="28"/>
        </w:rPr>
        <w:t>сдвин</w:t>
      </w:r>
      <w:r w:rsidR="00677BE4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4B6782">
        <w:rPr>
          <w:sz w:val="28"/>
          <w:szCs w:val="28"/>
        </w:rPr>
        <w:t>«</w:t>
      </w:r>
      <w:r>
        <w:rPr>
          <w:sz w:val="28"/>
          <w:szCs w:val="28"/>
        </w:rPr>
        <w:t>с мертвой точки</w:t>
      </w:r>
      <w:r w:rsidR="004B6782">
        <w:rPr>
          <w:sz w:val="28"/>
          <w:szCs w:val="28"/>
        </w:rPr>
        <w:t>»</w:t>
      </w:r>
      <w:r>
        <w:rPr>
          <w:sz w:val="28"/>
          <w:szCs w:val="28"/>
        </w:rPr>
        <w:t xml:space="preserve"> один из самых острых вопросов – расселение ветхого жилого фонда. </w:t>
      </w:r>
      <w:r w:rsidR="00887B0A">
        <w:rPr>
          <w:sz w:val="28"/>
          <w:szCs w:val="28"/>
        </w:rPr>
        <w:t xml:space="preserve">В свое время в Волгограде не была в полной мере реализована </w:t>
      </w:r>
      <w:r w:rsidR="00460114" w:rsidRPr="00460114">
        <w:rPr>
          <w:sz w:val="28"/>
          <w:szCs w:val="28"/>
        </w:rPr>
        <w:t>адресная программа</w:t>
      </w:r>
      <w:r w:rsidR="00460114">
        <w:rPr>
          <w:sz w:val="28"/>
          <w:szCs w:val="28"/>
        </w:rPr>
        <w:t xml:space="preserve"> по переселению граждан из жилья, признанного аварийным до 2012 года</w:t>
      </w:r>
      <w:r w:rsidR="00887B0A">
        <w:rPr>
          <w:sz w:val="28"/>
          <w:szCs w:val="28"/>
        </w:rPr>
        <w:t>.</w:t>
      </w:r>
      <w:r w:rsidR="00AC677F">
        <w:rPr>
          <w:sz w:val="28"/>
          <w:szCs w:val="28"/>
        </w:rPr>
        <w:t xml:space="preserve"> </w:t>
      </w:r>
      <w:r w:rsidR="002128E0">
        <w:rPr>
          <w:sz w:val="28"/>
          <w:szCs w:val="28"/>
        </w:rPr>
        <w:t xml:space="preserve">Сегодня </w:t>
      </w:r>
      <w:r w:rsidR="00AC677F">
        <w:rPr>
          <w:sz w:val="28"/>
          <w:szCs w:val="28"/>
        </w:rPr>
        <w:t xml:space="preserve">я вижу возможность </w:t>
      </w:r>
      <w:r w:rsidR="00AC677F" w:rsidRPr="004B6782">
        <w:rPr>
          <w:sz w:val="28"/>
          <w:szCs w:val="28"/>
        </w:rPr>
        <w:t xml:space="preserve">решения проблемы тысяч волгоградских семей </w:t>
      </w:r>
      <w:r w:rsidR="00BF1AD4" w:rsidRPr="004B6782">
        <w:rPr>
          <w:sz w:val="28"/>
          <w:szCs w:val="28"/>
        </w:rPr>
        <w:t xml:space="preserve">с помощью </w:t>
      </w:r>
      <w:r w:rsidR="00BD2E0C" w:rsidRPr="004B6782">
        <w:rPr>
          <w:sz w:val="28"/>
          <w:szCs w:val="28"/>
        </w:rPr>
        <w:t xml:space="preserve">целевой </w:t>
      </w:r>
      <w:r w:rsidR="00BF1AD4" w:rsidRPr="004B6782">
        <w:rPr>
          <w:sz w:val="28"/>
          <w:szCs w:val="28"/>
        </w:rPr>
        <w:t>федеральн</w:t>
      </w:r>
      <w:r w:rsidR="00BD2E0C" w:rsidRPr="004B6782">
        <w:rPr>
          <w:sz w:val="28"/>
          <w:szCs w:val="28"/>
        </w:rPr>
        <w:t>ой</w:t>
      </w:r>
      <w:r w:rsidR="00BF1AD4" w:rsidRPr="004B6782">
        <w:rPr>
          <w:sz w:val="28"/>
          <w:szCs w:val="28"/>
        </w:rPr>
        <w:t xml:space="preserve"> программ</w:t>
      </w:r>
      <w:r w:rsidR="00BD2E0C" w:rsidRPr="004B6782">
        <w:rPr>
          <w:sz w:val="28"/>
          <w:szCs w:val="28"/>
        </w:rPr>
        <w:t>ы</w:t>
      </w:r>
      <w:r w:rsidR="00BF1AD4" w:rsidRPr="004B6782">
        <w:rPr>
          <w:sz w:val="28"/>
          <w:szCs w:val="28"/>
        </w:rPr>
        <w:t xml:space="preserve">. </w:t>
      </w:r>
      <w:r w:rsidR="00FE6608" w:rsidRPr="004B6782">
        <w:rPr>
          <w:sz w:val="28"/>
          <w:szCs w:val="28"/>
        </w:rPr>
        <w:t>Уже с 2019 года начнется поэтапное расселение</w:t>
      </w:r>
      <w:r w:rsidR="00850562" w:rsidRPr="004B6782">
        <w:rPr>
          <w:sz w:val="28"/>
          <w:szCs w:val="28"/>
        </w:rPr>
        <w:t xml:space="preserve"> тех, кто в этом нуждается</w:t>
      </w:r>
      <w:r w:rsidR="00FE6608" w:rsidRPr="004B6782">
        <w:rPr>
          <w:sz w:val="28"/>
          <w:szCs w:val="28"/>
        </w:rPr>
        <w:t xml:space="preserve">. </w:t>
      </w:r>
      <w:r w:rsidR="00677BE4">
        <w:rPr>
          <w:sz w:val="28"/>
          <w:szCs w:val="28"/>
        </w:rPr>
        <w:t>Г</w:t>
      </w:r>
      <w:r w:rsidR="00113936" w:rsidRPr="004B6782">
        <w:rPr>
          <w:sz w:val="28"/>
          <w:szCs w:val="28"/>
        </w:rPr>
        <w:t xml:space="preserve">од станет пилотным, </w:t>
      </w:r>
      <w:r w:rsidR="00BF1AD4">
        <w:rPr>
          <w:sz w:val="28"/>
          <w:szCs w:val="28"/>
        </w:rPr>
        <w:t xml:space="preserve">нам предстоит </w:t>
      </w:r>
      <w:r w:rsidR="00113936">
        <w:rPr>
          <w:sz w:val="28"/>
          <w:szCs w:val="28"/>
        </w:rPr>
        <w:t xml:space="preserve">на практике </w:t>
      </w:r>
      <w:r w:rsidR="00BF1AD4">
        <w:rPr>
          <w:sz w:val="28"/>
          <w:szCs w:val="28"/>
        </w:rPr>
        <w:t xml:space="preserve">отработать механизм и </w:t>
      </w:r>
      <w:r w:rsidR="00113936">
        <w:rPr>
          <w:sz w:val="28"/>
          <w:szCs w:val="28"/>
        </w:rPr>
        <w:t xml:space="preserve">обеспечить новыми квартирами первые семьи. </w:t>
      </w:r>
      <w:r w:rsidR="00BF1AD4">
        <w:rPr>
          <w:sz w:val="28"/>
          <w:szCs w:val="28"/>
        </w:rPr>
        <w:t>От того как муниципалитет справится с этой задачей</w:t>
      </w:r>
      <w:r w:rsidR="00AC677F">
        <w:rPr>
          <w:sz w:val="28"/>
          <w:szCs w:val="28"/>
        </w:rPr>
        <w:t xml:space="preserve"> в 2019 году</w:t>
      </w:r>
      <w:r w:rsidR="00BF1AD4">
        <w:rPr>
          <w:sz w:val="28"/>
          <w:szCs w:val="28"/>
        </w:rPr>
        <w:t xml:space="preserve">, будет зависеть федеральное финансирование в </w:t>
      </w:r>
      <w:r w:rsidR="00BF1AD4" w:rsidRPr="000B463D">
        <w:rPr>
          <w:sz w:val="28"/>
          <w:szCs w:val="28"/>
        </w:rPr>
        <w:t xml:space="preserve">последующие годы реализации программы. </w:t>
      </w:r>
    </w:p>
    <w:p w:rsidR="004B6782" w:rsidRDefault="004B67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1B48" w:rsidRPr="00BC5239" w:rsidRDefault="00CF1B48" w:rsidP="00CF1B4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  <w:r w:rsidRPr="00BC5239">
        <w:rPr>
          <w:b/>
          <w:sz w:val="28"/>
          <w:szCs w:val="28"/>
        </w:rPr>
        <w:t>.</w:t>
      </w:r>
    </w:p>
    <w:p w:rsidR="00CF1B48" w:rsidRDefault="00CF1B48" w:rsidP="00A01307">
      <w:pPr>
        <w:ind w:firstLine="708"/>
        <w:jc w:val="center"/>
        <w:rPr>
          <w:b/>
          <w:sz w:val="28"/>
          <w:szCs w:val="28"/>
        </w:rPr>
      </w:pPr>
    </w:p>
    <w:p w:rsidR="005C7217" w:rsidRDefault="007D081F" w:rsidP="00183088">
      <w:pPr>
        <w:ind w:firstLine="708"/>
        <w:rPr>
          <w:sz w:val="28"/>
          <w:szCs w:val="28"/>
        </w:rPr>
      </w:pPr>
      <w:r w:rsidRPr="007D081F">
        <w:rPr>
          <w:sz w:val="28"/>
          <w:szCs w:val="28"/>
        </w:rPr>
        <w:t>За 2015-2018 годы муниципалитет сначала самостоятельно, а затем и при поддержке федерального бюджета благоустроил 2</w:t>
      </w:r>
      <w:r>
        <w:rPr>
          <w:sz w:val="28"/>
          <w:szCs w:val="28"/>
        </w:rPr>
        <w:t>4</w:t>
      </w:r>
      <w:r w:rsidRPr="007D081F">
        <w:rPr>
          <w:sz w:val="28"/>
          <w:szCs w:val="28"/>
        </w:rPr>
        <w:t xml:space="preserve"> парк</w:t>
      </w:r>
      <w:r>
        <w:rPr>
          <w:sz w:val="28"/>
          <w:szCs w:val="28"/>
        </w:rPr>
        <w:t>а и общественные территории</w:t>
      </w:r>
      <w:r w:rsidRPr="007D081F">
        <w:rPr>
          <w:sz w:val="28"/>
          <w:szCs w:val="28"/>
        </w:rPr>
        <w:t xml:space="preserve"> в разных районах города</w:t>
      </w:r>
      <w:r>
        <w:rPr>
          <w:sz w:val="28"/>
          <w:szCs w:val="28"/>
        </w:rPr>
        <w:t>,</w:t>
      </w:r>
      <w:r w:rsidRPr="007D081F">
        <w:rPr>
          <w:sz w:val="28"/>
          <w:szCs w:val="28"/>
        </w:rPr>
        <w:t xml:space="preserve"> обновил 146 дворов. </w:t>
      </w:r>
    </w:p>
    <w:p w:rsidR="007D081F" w:rsidRDefault="007B4333" w:rsidP="004431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Только в </w:t>
      </w:r>
      <w:r w:rsidR="005C7217">
        <w:rPr>
          <w:sz w:val="28"/>
          <w:szCs w:val="28"/>
        </w:rPr>
        <w:t>201</w:t>
      </w:r>
      <w:r w:rsidR="00317AB7">
        <w:rPr>
          <w:sz w:val="28"/>
          <w:szCs w:val="28"/>
        </w:rPr>
        <w:t>8</w:t>
      </w:r>
      <w:r w:rsidR="005C7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на улицах, в парках и дворах Волгограда </w:t>
      </w:r>
      <w:r w:rsidR="00DC524B" w:rsidRPr="005C7217">
        <w:rPr>
          <w:sz w:val="28"/>
          <w:szCs w:val="28"/>
        </w:rPr>
        <w:t xml:space="preserve">высажено </w:t>
      </w:r>
      <w:r w:rsidR="00677998" w:rsidRPr="005C7217">
        <w:rPr>
          <w:sz w:val="28"/>
          <w:szCs w:val="28"/>
        </w:rPr>
        <w:t>порядка</w:t>
      </w:r>
      <w:r w:rsidR="00DC524B" w:rsidRPr="005C7217">
        <w:rPr>
          <w:sz w:val="28"/>
          <w:szCs w:val="28"/>
        </w:rPr>
        <w:t xml:space="preserve"> </w:t>
      </w:r>
      <w:r w:rsidRPr="005C7217">
        <w:rPr>
          <w:sz w:val="28"/>
          <w:szCs w:val="28"/>
        </w:rPr>
        <w:t>2</w:t>
      </w:r>
      <w:r w:rsidR="00677998" w:rsidRPr="005C7217">
        <w:rPr>
          <w:sz w:val="28"/>
          <w:szCs w:val="28"/>
        </w:rPr>
        <w:t>4</w:t>
      </w:r>
      <w:r w:rsidR="00DC524B" w:rsidRPr="005C7217">
        <w:rPr>
          <w:sz w:val="28"/>
          <w:szCs w:val="28"/>
        </w:rPr>
        <w:t xml:space="preserve"> тысяч </w:t>
      </w:r>
      <w:r w:rsidRPr="005C7217">
        <w:rPr>
          <w:sz w:val="28"/>
          <w:szCs w:val="28"/>
        </w:rPr>
        <w:t>деревьев</w:t>
      </w:r>
      <w:r>
        <w:rPr>
          <w:sz w:val="28"/>
          <w:szCs w:val="28"/>
        </w:rPr>
        <w:t xml:space="preserve"> и кустарников</w:t>
      </w:r>
      <w:r w:rsidR="007D081F" w:rsidRPr="007D081F">
        <w:rPr>
          <w:sz w:val="28"/>
          <w:szCs w:val="28"/>
        </w:rPr>
        <w:t xml:space="preserve">. </w:t>
      </w:r>
      <w:proofErr w:type="gramStart"/>
      <w:r w:rsidR="00CB2CED">
        <w:rPr>
          <w:sz w:val="28"/>
          <w:szCs w:val="28"/>
        </w:rPr>
        <w:t xml:space="preserve">В </w:t>
      </w:r>
      <w:r w:rsidR="007D081F" w:rsidRPr="007D081F">
        <w:rPr>
          <w:sz w:val="28"/>
          <w:szCs w:val="28"/>
        </w:rPr>
        <w:t xml:space="preserve">том числе сформирована новая </w:t>
      </w:r>
      <w:r w:rsidR="007D081F">
        <w:rPr>
          <w:sz w:val="28"/>
          <w:szCs w:val="28"/>
        </w:rPr>
        <w:t xml:space="preserve">зеленая аллея </w:t>
      </w:r>
      <w:r w:rsidR="007D081F" w:rsidRPr="007D081F">
        <w:rPr>
          <w:sz w:val="28"/>
          <w:szCs w:val="28"/>
        </w:rPr>
        <w:t xml:space="preserve">вдоль </w:t>
      </w:r>
      <w:r w:rsidR="007D081F">
        <w:rPr>
          <w:sz w:val="28"/>
          <w:szCs w:val="28"/>
        </w:rPr>
        <w:t>н</w:t>
      </w:r>
      <w:r w:rsidR="007D081F" w:rsidRPr="007D081F">
        <w:rPr>
          <w:sz w:val="28"/>
          <w:szCs w:val="28"/>
        </w:rPr>
        <w:t>улевой Продольной магистрали от моста через Волгу до ЦПКиО</w:t>
      </w:r>
      <w:proofErr w:type="gramEnd"/>
      <w:r w:rsidR="007D081F">
        <w:rPr>
          <w:sz w:val="28"/>
          <w:szCs w:val="28"/>
        </w:rPr>
        <w:t>.</w:t>
      </w:r>
    </w:p>
    <w:p w:rsidR="0044317F" w:rsidRDefault="00431026" w:rsidP="004431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44317F">
        <w:rPr>
          <w:sz w:val="28"/>
          <w:szCs w:val="28"/>
        </w:rPr>
        <w:t xml:space="preserve"> я вижу </w:t>
      </w:r>
      <w:r w:rsidR="0044317F" w:rsidRPr="006406F6">
        <w:rPr>
          <w:sz w:val="28"/>
          <w:szCs w:val="28"/>
        </w:rPr>
        <w:t xml:space="preserve">перед муниципалитетом задачу обновить в течение </w:t>
      </w:r>
      <w:r w:rsidR="0091525C" w:rsidRPr="006406F6">
        <w:rPr>
          <w:sz w:val="28"/>
          <w:szCs w:val="28"/>
        </w:rPr>
        <w:t xml:space="preserve">ближайших </w:t>
      </w:r>
      <w:r w:rsidR="0044317F" w:rsidRPr="006406F6">
        <w:rPr>
          <w:sz w:val="28"/>
          <w:szCs w:val="28"/>
        </w:rPr>
        <w:t xml:space="preserve">пяти лет </w:t>
      </w:r>
      <w:r w:rsidR="0091525C" w:rsidRPr="006406F6">
        <w:rPr>
          <w:sz w:val="28"/>
          <w:szCs w:val="28"/>
        </w:rPr>
        <w:t>еще не менее 15</w:t>
      </w:r>
      <w:r w:rsidR="0044317F" w:rsidRPr="006406F6">
        <w:rPr>
          <w:sz w:val="28"/>
          <w:szCs w:val="28"/>
        </w:rPr>
        <w:t xml:space="preserve"> парков, улиц и площадей в разных районах города. </w:t>
      </w:r>
    </w:p>
    <w:p w:rsidR="001D0AFE" w:rsidRDefault="00137337" w:rsidP="001D0A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44317F" w:rsidRPr="005A5C81">
        <w:rPr>
          <w:sz w:val="28"/>
          <w:szCs w:val="28"/>
        </w:rPr>
        <w:t>собое внимание следует уделить развитию поймы реки Цариц</w:t>
      </w:r>
      <w:r w:rsidR="00F97E23">
        <w:rPr>
          <w:sz w:val="28"/>
          <w:szCs w:val="28"/>
        </w:rPr>
        <w:t>ы</w:t>
      </w:r>
      <w:r w:rsidR="0044317F">
        <w:rPr>
          <w:sz w:val="28"/>
          <w:szCs w:val="28"/>
        </w:rPr>
        <w:t>.</w:t>
      </w:r>
      <w:r w:rsidR="0044317F" w:rsidRPr="005A5C81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5A5C81">
        <w:rPr>
          <w:sz w:val="28"/>
          <w:szCs w:val="28"/>
        </w:rPr>
        <w:t>снова</w:t>
      </w:r>
      <w:r>
        <w:rPr>
          <w:sz w:val="28"/>
          <w:szCs w:val="28"/>
        </w:rPr>
        <w:t xml:space="preserve">нии запросов </w:t>
      </w:r>
      <w:r w:rsidR="0044317F" w:rsidRPr="005A5C81">
        <w:rPr>
          <w:sz w:val="28"/>
          <w:szCs w:val="28"/>
        </w:rPr>
        <w:t xml:space="preserve">горожан </w:t>
      </w:r>
      <w:r w:rsidR="0044317F">
        <w:rPr>
          <w:sz w:val="28"/>
          <w:szCs w:val="28"/>
        </w:rPr>
        <w:t>от интерактивного музея до моста созда</w:t>
      </w:r>
      <w:r>
        <w:rPr>
          <w:sz w:val="28"/>
          <w:szCs w:val="28"/>
        </w:rPr>
        <w:t>е</w:t>
      </w:r>
      <w:r w:rsidR="0044317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44317F">
        <w:rPr>
          <w:sz w:val="28"/>
          <w:szCs w:val="28"/>
        </w:rPr>
        <w:t xml:space="preserve"> новый парк для активного отдыха. </w:t>
      </w:r>
      <w:r w:rsidR="001D0AFE" w:rsidRPr="001D0AFE">
        <w:rPr>
          <w:sz w:val="28"/>
          <w:szCs w:val="28"/>
        </w:rPr>
        <w:t>Здесь уже идут работы по организации ледового катка</w:t>
      </w:r>
      <w:r w:rsidR="001D0AFE">
        <w:rPr>
          <w:sz w:val="28"/>
          <w:szCs w:val="28"/>
        </w:rPr>
        <w:t xml:space="preserve"> </w:t>
      </w:r>
      <w:r w:rsidR="001D0AFE" w:rsidRPr="001D0AFE">
        <w:rPr>
          <w:sz w:val="28"/>
          <w:szCs w:val="28"/>
        </w:rPr>
        <w:t xml:space="preserve">и тюбингового склона, а также устройство пешеходных дорожек. </w:t>
      </w:r>
      <w:r w:rsidR="005C7217">
        <w:rPr>
          <w:sz w:val="28"/>
          <w:szCs w:val="28"/>
        </w:rPr>
        <w:t>В ходе открытого голосования волгоградцы сами выбрали название для нового парка. Он будет называться «Царицынский».</w:t>
      </w:r>
    </w:p>
    <w:p w:rsidR="00203DD3" w:rsidRPr="005C7217" w:rsidRDefault="0044317F" w:rsidP="00203D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Двигаясь дальше, на заброшенном участке вплоть до улицы </w:t>
      </w:r>
      <w:proofErr w:type="spellStart"/>
      <w:r>
        <w:rPr>
          <w:sz w:val="28"/>
          <w:szCs w:val="28"/>
        </w:rPr>
        <w:t>Глубокоовражной</w:t>
      </w:r>
      <w:proofErr w:type="spellEnd"/>
      <w:r>
        <w:rPr>
          <w:sz w:val="28"/>
          <w:szCs w:val="28"/>
        </w:rPr>
        <w:t xml:space="preserve"> логичным </w:t>
      </w:r>
      <w:r w:rsidRPr="005C7217">
        <w:rPr>
          <w:sz w:val="28"/>
          <w:szCs w:val="28"/>
        </w:rPr>
        <w:t xml:space="preserve">будет </w:t>
      </w:r>
      <w:proofErr w:type="gramStart"/>
      <w:r w:rsidRPr="005C7217">
        <w:rPr>
          <w:sz w:val="28"/>
          <w:szCs w:val="28"/>
        </w:rPr>
        <w:t>разместить</w:t>
      </w:r>
      <w:proofErr w:type="gramEnd"/>
      <w:r w:rsidRPr="005C7217">
        <w:rPr>
          <w:sz w:val="28"/>
          <w:szCs w:val="28"/>
        </w:rPr>
        <w:t xml:space="preserve"> прогулочную зону с тропинками среди деревьев, пешеходными переходами. </w:t>
      </w:r>
      <w:r w:rsidR="00C55B57" w:rsidRPr="005C7217">
        <w:rPr>
          <w:sz w:val="28"/>
          <w:szCs w:val="28"/>
        </w:rPr>
        <w:t>Эта часть русла реки Цариц</w:t>
      </w:r>
      <w:r w:rsidR="00A60E5E">
        <w:rPr>
          <w:sz w:val="28"/>
          <w:szCs w:val="28"/>
        </w:rPr>
        <w:t>ы</w:t>
      </w:r>
      <w:r w:rsidR="00C55B57" w:rsidRPr="005C7217">
        <w:rPr>
          <w:sz w:val="28"/>
          <w:szCs w:val="28"/>
        </w:rPr>
        <w:t xml:space="preserve"> имеет огромный природно-рекреационный потенциал. </w:t>
      </w:r>
      <w:r w:rsidR="00FD51FF" w:rsidRPr="005C7217">
        <w:rPr>
          <w:sz w:val="28"/>
          <w:szCs w:val="28"/>
        </w:rPr>
        <w:t xml:space="preserve">Конечно, для его реализации необходимо в первую очередь произвести очистку </w:t>
      </w:r>
      <w:r w:rsidR="00203DD3" w:rsidRPr="005C7217">
        <w:rPr>
          <w:sz w:val="28"/>
          <w:szCs w:val="28"/>
        </w:rPr>
        <w:t>самог</w:t>
      </w:r>
      <w:r w:rsidR="00203DD3" w:rsidRPr="00A60E5E">
        <w:rPr>
          <w:b/>
          <w:i/>
          <w:sz w:val="28"/>
          <w:szCs w:val="28"/>
        </w:rPr>
        <w:t>о</w:t>
      </w:r>
      <w:r w:rsidR="00203DD3" w:rsidRPr="005C7217">
        <w:rPr>
          <w:sz w:val="28"/>
          <w:szCs w:val="28"/>
        </w:rPr>
        <w:t xml:space="preserve"> </w:t>
      </w:r>
      <w:r w:rsidR="00FD51FF" w:rsidRPr="005C7217">
        <w:rPr>
          <w:sz w:val="28"/>
          <w:szCs w:val="28"/>
        </w:rPr>
        <w:t>русл</w:t>
      </w:r>
      <w:r w:rsidR="00203DD3" w:rsidRPr="005C7217">
        <w:rPr>
          <w:sz w:val="28"/>
          <w:szCs w:val="28"/>
        </w:rPr>
        <w:t>а</w:t>
      </w:r>
      <w:r w:rsidR="00FD51FF" w:rsidRPr="005C7217">
        <w:rPr>
          <w:sz w:val="28"/>
          <w:szCs w:val="28"/>
        </w:rPr>
        <w:t xml:space="preserve"> и прилегающей территории, </w:t>
      </w:r>
      <w:r w:rsidR="00203DD3" w:rsidRPr="005C7217">
        <w:rPr>
          <w:sz w:val="28"/>
          <w:szCs w:val="28"/>
        </w:rPr>
        <w:t>с</w:t>
      </w:r>
      <w:r w:rsidR="00FD51FF" w:rsidRPr="005C7217">
        <w:rPr>
          <w:sz w:val="28"/>
          <w:szCs w:val="28"/>
        </w:rPr>
        <w:t>формирова</w:t>
      </w:r>
      <w:r w:rsidR="00203DD3" w:rsidRPr="005C7217">
        <w:rPr>
          <w:sz w:val="28"/>
          <w:szCs w:val="28"/>
        </w:rPr>
        <w:t>ть</w:t>
      </w:r>
      <w:r w:rsidR="00FD51FF" w:rsidRPr="005C7217">
        <w:rPr>
          <w:sz w:val="28"/>
          <w:szCs w:val="28"/>
        </w:rPr>
        <w:t xml:space="preserve"> откос</w:t>
      </w:r>
      <w:r w:rsidR="00203DD3" w:rsidRPr="005C7217">
        <w:rPr>
          <w:sz w:val="28"/>
          <w:szCs w:val="28"/>
        </w:rPr>
        <w:t>ы</w:t>
      </w:r>
      <w:r w:rsidR="00FD51FF" w:rsidRPr="005C7217">
        <w:rPr>
          <w:sz w:val="28"/>
          <w:szCs w:val="28"/>
        </w:rPr>
        <w:t xml:space="preserve"> и террас</w:t>
      </w:r>
      <w:r w:rsidR="00203DD3" w:rsidRPr="005C7217">
        <w:rPr>
          <w:sz w:val="28"/>
          <w:szCs w:val="28"/>
        </w:rPr>
        <w:t>ы</w:t>
      </w:r>
      <w:r w:rsidR="00FD51FF" w:rsidRPr="005C7217">
        <w:rPr>
          <w:sz w:val="28"/>
          <w:szCs w:val="28"/>
        </w:rPr>
        <w:t xml:space="preserve">. </w:t>
      </w:r>
    </w:p>
    <w:p w:rsidR="00AA1F4F" w:rsidRDefault="00161107" w:rsidP="00B14925">
      <w:pPr>
        <w:ind w:firstLine="851"/>
        <w:rPr>
          <w:sz w:val="28"/>
          <w:szCs w:val="28"/>
        </w:rPr>
      </w:pPr>
      <w:r w:rsidRPr="005C7217">
        <w:rPr>
          <w:sz w:val="28"/>
          <w:szCs w:val="28"/>
        </w:rPr>
        <w:t xml:space="preserve">Аналогичную работу необходимо провести и в </w:t>
      </w:r>
      <w:r w:rsidR="00FD51FF" w:rsidRPr="005C7217">
        <w:rPr>
          <w:sz w:val="28"/>
          <w:szCs w:val="28"/>
        </w:rPr>
        <w:t>русл</w:t>
      </w:r>
      <w:r w:rsidRPr="005C7217">
        <w:rPr>
          <w:sz w:val="28"/>
          <w:szCs w:val="28"/>
        </w:rPr>
        <w:t>е</w:t>
      </w:r>
      <w:r w:rsidR="00FD51FF" w:rsidRPr="005C7217">
        <w:rPr>
          <w:sz w:val="28"/>
          <w:szCs w:val="28"/>
        </w:rPr>
        <w:t xml:space="preserve"> реки Сухая </w:t>
      </w:r>
      <w:proofErr w:type="spellStart"/>
      <w:r w:rsidR="00FD51FF" w:rsidRPr="005C7217">
        <w:rPr>
          <w:sz w:val="28"/>
          <w:szCs w:val="28"/>
        </w:rPr>
        <w:t>Мечетка</w:t>
      </w:r>
      <w:proofErr w:type="spellEnd"/>
      <w:r w:rsidR="00FD51FF" w:rsidRPr="005C7217">
        <w:rPr>
          <w:sz w:val="28"/>
          <w:szCs w:val="28"/>
        </w:rPr>
        <w:t xml:space="preserve"> в Тракторозаводском районе.</w:t>
      </w:r>
      <w:r w:rsidRPr="005C7217">
        <w:rPr>
          <w:sz w:val="28"/>
          <w:szCs w:val="28"/>
        </w:rPr>
        <w:t xml:space="preserve"> </w:t>
      </w:r>
      <w:r w:rsidR="0017563D" w:rsidRPr="005C7217">
        <w:rPr>
          <w:sz w:val="28"/>
          <w:szCs w:val="28"/>
        </w:rPr>
        <w:t xml:space="preserve">Это позволит не просто спасти городские реки от заболачивания, но </w:t>
      </w:r>
      <w:r w:rsidR="00FD51FF" w:rsidRPr="005C7217">
        <w:rPr>
          <w:sz w:val="28"/>
          <w:szCs w:val="28"/>
        </w:rPr>
        <w:t>и создать сбалансированный природно-урбанистический симбиоз из городской среды и природного ландшафта</w:t>
      </w:r>
      <w:r w:rsidR="0017563D" w:rsidRPr="005C7217">
        <w:rPr>
          <w:sz w:val="28"/>
          <w:szCs w:val="28"/>
        </w:rPr>
        <w:t xml:space="preserve">. </w:t>
      </w:r>
    </w:p>
    <w:p w:rsidR="00317906" w:rsidRPr="00B033E7" w:rsidRDefault="00FD51FF" w:rsidP="00B14925">
      <w:pPr>
        <w:ind w:firstLine="851"/>
        <w:rPr>
          <w:sz w:val="28"/>
          <w:szCs w:val="28"/>
        </w:rPr>
      </w:pPr>
      <w:r w:rsidRPr="005C7217">
        <w:rPr>
          <w:sz w:val="28"/>
          <w:szCs w:val="28"/>
        </w:rPr>
        <w:t>Расчищенные, обновленные</w:t>
      </w:r>
      <w:r w:rsidRPr="00FA7D89">
        <w:rPr>
          <w:sz w:val="28"/>
          <w:szCs w:val="28"/>
        </w:rPr>
        <w:t xml:space="preserve"> и </w:t>
      </w:r>
      <w:proofErr w:type="spellStart"/>
      <w:r w:rsidRPr="00FA7D89">
        <w:rPr>
          <w:sz w:val="28"/>
          <w:szCs w:val="28"/>
        </w:rPr>
        <w:t>экологичные</w:t>
      </w:r>
      <w:proofErr w:type="spellEnd"/>
      <w:r w:rsidRPr="00FA7D89">
        <w:rPr>
          <w:sz w:val="28"/>
          <w:szCs w:val="28"/>
        </w:rPr>
        <w:t xml:space="preserve"> территории Сухой </w:t>
      </w:r>
      <w:proofErr w:type="spellStart"/>
      <w:r w:rsidRPr="00FA7D89">
        <w:rPr>
          <w:sz w:val="28"/>
          <w:szCs w:val="28"/>
        </w:rPr>
        <w:t>Мечетки</w:t>
      </w:r>
      <w:proofErr w:type="spellEnd"/>
      <w:r w:rsidRPr="00FA7D89">
        <w:rPr>
          <w:sz w:val="28"/>
          <w:szCs w:val="28"/>
        </w:rPr>
        <w:t xml:space="preserve"> и Царицы позволят</w:t>
      </w:r>
      <w:r w:rsidR="00F13A39">
        <w:rPr>
          <w:sz w:val="28"/>
          <w:szCs w:val="28"/>
        </w:rPr>
        <w:t>,</w:t>
      </w:r>
      <w:r w:rsidRPr="00FA7D89">
        <w:rPr>
          <w:sz w:val="28"/>
          <w:szCs w:val="28"/>
        </w:rPr>
        <w:t xml:space="preserve"> </w:t>
      </w:r>
      <w:r w:rsidR="00F13A39" w:rsidRPr="00FA7D89">
        <w:rPr>
          <w:sz w:val="28"/>
          <w:szCs w:val="28"/>
        </w:rPr>
        <w:t>при условии  оборудования  безопасных и удобных сходов</w:t>
      </w:r>
      <w:r w:rsidR="00F13A39">
        <w:rPr>
          <w:sz w:val="28"/>
          <w:szCs w:val="28"/>
        </w:rPr>
        <w:t>,</w:t>
      </w:r>
      <w:r w:rsidR="00F13A39" w:rsidRPr="00FA7D89">
        <w:rPr>
          <w:sz w:val="28"/>
          <w:szCs w:val="28"/>
        </w:rPr>
        <w:t xml:space="preserve"> </w:t>
      </w:r>
      <w:r w:rsidRPr="00FA7D89">
        <w:rPr>
          <w:sz w:val="28"/>
          <w:szCs w:val="28"/>
        </w:rPr>
        <w:t>разместить экологическ</w:t>
      </w:r>
      <w:r w:rsidR="00F13A39">
        <w:rPr>
          <w:sz w:val="28"/>
          <w:szCs w:val="28"/>
        </w:rPr>
        <w:t>ие</w:t>
      </w:r>
      <w:r w:rsidRPr="00FA7D89">
        <w:rPr>
          <w:sz w:val="28"/>
          <w:szCs w:val="28"/>
        </w:rPr>
        <w:t xml:space="preserve"> троп</w:t>
      </w:r>
      <w:r w:rsidR="00F13A39">
        <w:rPr>
          <w:sz w:val="28"/>
          <w:szCs w:val="28"/>
        </w:rPr>
        <w:t>ы</w:t>
      </w:r>
      <w:r w:rsidRPr="00FA7D89">
        <w:rPr>
          <w:sz w:val="28"/>
          <w:szCs w:val="28"/>
        </w:rPr>
        <w:t xml:space="preserve"> для прогулок </w:t>
      </w:r>
      <w:r w:rsidR="00F13A39">
        <w:rPr>
          <w:sz w:val="28"/>
          <w:szCs w:val="28"/>
        </w:rPr>
        <w:t>с комп</w:t>
      </w:r>
      <w:r w:rsidR="00F13A39" w:rsidRPr="00B033E7">
        <w:rPr>
          <w:sz w:val="28"/>
          <w:szCs w:val="28"/>
        </w:rPr>
        <w:t xml:space="preserve">лексом зеленых стоянок, небольших искусственных перепадов воды. </w:t>
      </w:r>
    </w:p>
    <w:p w:rsidR="00B14925" w:rsidRDefault="005C7217" w:rsidP="00B033E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B033E7" w:rsidRPr="00B033E7">
        <w:rPr>
          <w:sz w:val="28"/>
          <w:szCs w:val="28"/>
        </w:rPr>
        <w:t xml:space="preserve">мы приступаем к разработке проекта </w:t>
      </w:r>
      <w:r w:rsidR="00B033E7">
        <w:rPr>
          <w:sz w:val="28"/>
          <w:szCs w:val="28"/>
        </w:rPr>
        <w:t>восстановления</w:t>
      </w:r>
      <w:r w:rsidR="00B033E7" w:rsidRPr="00B033E7">
        <w:rPr>
          <w:sz w:val="28"/>
          <w:szCs w:val="28"/>
        </w:rPr>
        <w:t xml:space="preserve"> дендропарка в Советском районе </w:t>
      </w:r>
      <w:r w:rsidR="00F15B89" w:rsidRPr="00B033E7">
        <w:rPr>
          <w:sz w:val="28"/>
          <w:szCs w:val="28"/>
        </w:rPr>
        <w:t>рядом с улицей Автомобилистов и Университетским проспектом</w:t>
      </w:r>
      <w:r w:rsidR="00B033E7" w:rsidRPr="00B033E7">
        <w:rPr>
          <w:sz w:val="28"/>
          <w:szCs w:val="28"/>
        </w:rPr>
        <w:t xml:space="preserve">. </w:t>
      </w:r>
      <w:r w:rsidR="0079588E">
        <w:rPr>
          <w:sz w:val="28"/>
          <w:szCs w:val="28"/>
        </w:rPr>
        <w:t xml:space="preserve">Планируем вдохнуть в объект новую жизнь, </w:t>
      </w:r>
      <w:r w:rsidR="00B14925" w:rsidRPr="00B033E7">
        <w:rPr>
          <w:sz w:val="28"/>
          <w:szCs w:val="28"/>
        </w:rPr>
        <w:t>откры</w:t>
      </w:r>
      <w:r w:rsidR="0079588E">
        <w:rPr>
          <w:sz w:val="28"/>
          <w:szCs w:val="28"/>
        </w:rPr>
        <w:t>ть</w:t>
      </w:r>
      <w:r w:rsidR="00B14925" w:rsidRPr="00B033E7">
        <w:rPr>
          <w:sz w:val="28"/>
          <w:szCs w:val="28"/>
        </w:rPr>
        <w:t xml:space="preserve"> в него свободный доступ для </w:t>
      </w:r>
      <w:r w:rsidR="00B033E7" w:rsidRPr="00B033E7">
        <w:rPr>
          <w:sz w:val="28"/>
          <w:szCs w:val="28"/>
        </w:rPr>
        <w:t xml:space="preserve">всех </w:t>
      </w:r>
      <w:r w:rsidR="00B14925" w:rsidRPr="00B033E7">
        <w:rPr>
          <w:sz w:val="28"/>
          <w:szCs w:val="28"/>
        </w:rPr>
        <w:t>горожан</w:t>
      </w:r>
      <w:r w:rsidR="0079588E">
        <w:rPr>
          <w:sz w:val="28"/>
          <w:szCs w:val="28"/>
        </w:rPr>
        <w:t xml:space="preserve">. </w:t>
      </w:r>
      <w:r w:rsidR="006A2849">
        <w:rPr>
          <w:sz w:val="28"/>
          <w:szCs w:val="28"/>
        </w:rPr>
        <w:t>Это станет первым подобным проектом в городе и регионе.</w:t>
      </w:r>
    </w:p>
    <w:p w:rsidR="00AA1F4F" w:rsidRDefault="00AA1F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79588E" w:rsidRPr="00BC5239" w:rsidRDefault="001651AE" w:rsidP="007958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  <w:r w:rsidR="0079588E" w:rsidRPr="00BC5239">
        <w:rPr>
          <w:b/>
          <w:sz w:val="28"/>
          <w:szCs w:val="28"/>
        </w:rPr>
        <w:t>.</w:t>
      </w:r>
    </w:p>
    <w:p w:rsidR="00852376" w:rsidRPr="00C76945" w:rsidRDefault="00677B97" w:rsidP="00852376">
      <w:pPr>
        <w:ind w:firstLine="708"/>
        <w:rPr>
          <w:sz w:val="28"/>
          <w:szCs w:val="28"/>
        </w:rPr>
      </w:pPr>
      <w:r w:rsidRPr="00051870">
        <w:rPr>
          <w:sz w:val="28"/>
          <w:szCs w:val="28"/>
        </w:rPr>
        <w:t>С</w:t>
      </w:r>
      <w:r w:rsidR="00852376" w:rsidRPr="00051870">
        <w:rPr>
          <w:sz w:val="28"/>
          <w:szCs w:val="28"/>
        </w:rPr>
        <w:t>егодня все дети</w:t>
      </w:r>
      <w:r w:rsidR="00852376" w:rsidRPr="000D6344">
        <w:rPr>
          <w:b/>
          <w:sz w:val="28"/>
          <w:szCs w:val="28"/>
        </w:rPr>
        <w:t xml:space="preserve"> </w:t>
      </w:r>
      <w:r w:rsidR="00852376" w:rsidRPr="00C76945">
        <w:rPr>
          <w:sz w:val="28"/>
          <w:szCs w:val="28"/>
        </w:rPr>
        <w:t xml:space="preserve">в возрасте от 3 до 7 лет </w:t>
      </w:r>
      <w:r w:rsidR="00852376">
        <w:rPr>
          <w:sz w:val="28"/>
          <w:szCs w:val="28"/>
        </w:rPr>
        <w:t xml:space="preserve">уже </w:t>
      </w:r>
      <w:r w:rsidR="00852376" w:rsidRPr="00C76945">
        <w:rPr>
          <w:sz w:val="28"/>
          <w:szCs w:val="28"/>
        </w:rPr>
        <w:t>обеспечены общедоступным дошкольным образованием.</w:t>
      </w:r>
      <w:r w:rsidR="00852376">
        <w:rPr>
          <w:sz w:val="28"/>
          <w:szCs w:val="28"/>
        </w:rPr>
        <w:t xml:space="preserve"> Для этого </w:t>
      </w:r>
      <w:r w:rsidR="00852376" w:rsidRPr="00C76945">
        <w:rPr>
          <w:sz w:val="28"/>
          <w:szCs w:val="28"/>
        </w:rPr>
        <w:t xml:space="preserve">в </w:t>
      </w:r>
      <w:r w:rsidR="00852376">
        <w:rPr>
          <w:sz w:val="28"/>
          <w:szCs w:val="28"/>
        </w:rPr>
        <w:t xml:space="preserve">последние годы </w:t>
      </w:r>
      <w:r w:rsidR="00852376" w:rsidRPr="00C76945">
        <w:rPr>
          <w:sz w:val="28"/>
          <w:szCs w:val="28"/>
        </w:rPr>
        <w:t xml:space="preserve">были введены в эксплуатацию </w:t>
      </w:r>
      <w:r w:rsidR="00AE7C40">
        <w:rPr>
          <w:sz w:val="28"/>
          <w:szCs w:val="28"/>
        </w:rPr>
        <w:t>8</w:t>
      </w:r>
      <w:r w:rsidR="00852376" w:rsidRPr="00C76945">
        <w:rPr>
          <w:sz w:val="28"/>
          <w:szCs w:val="28"/>
        </w:rPr>
        <w:t xml:space="preserve"> дошкольных учреждени</w:t>
      </w:r>
      <w:r w:rsidR="00AE7C40">
        <w:rPr>
          <w:sz w:val="28"/>
          <w:szCs w:val="28"/>
        </w:rPr>
        <w:t>й</w:t>
      </w:r>
      <w:r w:rsidR="00852376" w:rsidRPr="00C76945">
        <w:rPr>
          <w:sz w:val="28"/>
          <w:szCs w:val="28"/>
        </w:rPr>
        <w:t xml:space="preserve"> в Красноармейском, </w:t>
      </w:r>
      <w:r w:rsidR="002A7845">
        <w:rPr>
          <w:sz w:val="28"/>
          <w:szCs w:val="28"/>
        </w:rPr>
        <w:t xml:space="preserve">Кировском, </w:t>
      </w:r>
      <w:r w:rsidR="00AE7C40">
        <w:rPr>
          <w:sz w:val="28"/>
          <w:szCs w:val="28"/>
        </w:rPr>
        <w:t>Советском, Ворошиловском и</w:t>
      </w:r>
      <w:r w:rsidR="00AE7C40" w:rsidRPr="00C76945">
        <w:rPr>
          <w:sz w:val="28"/>
          <w:szCs w:val="28"/>
        </w:rPr>
        <w:t xml:space="preserve"> </w:t>
      </w:r>
      <w:r w:rsidR="00852376" w:rsidRPr="00C76945">
        <w:rPr>
          <w:sz w:val="28"/>
          <w:szCs w:val="28"/>
        </w:rPr>
        <w:t>Дзержинском</w:t>
      </w:r>
      <w:r w:rsidR="00852376">
        <w:rPr>
          <w:sz w:val="28"/>
          <w:szCs w:val="28"/>
        </w:rPr>
        <w:t xml:space="preserve"> районах</w:t>
      </w:r>
      <w:r w:rsidR="00852376" w:rsidRPr="00C76945">
        <w:rPr>
          <w:sz w:val="28"/>
          <w:szCs w:val="28"/>
        </w:rPr>
        <w:t xml:space="preserve">. </w:t>
      </w:r>
    </w:p>
    <w:p w:rsidR="00434583" w:rsidRDefault="00AE7C40" w:rsidP="002A7845">
      <w:pPr>
        <w:ind w:firstLine="708"/>
        <w:rPr>
          <w:sz w:val="28"/>
          <w:szCs w:val="28"/>
        </w:rPr>
      </w:pPr>
      <w:r w:rsidRPr="00AE7C40">
        <w:rPr>
          <w:sz w:val="28"/>
          <w:szCs w:val="28"/>
        </w:rPr>
        <w:t>В ближайшей перспективе</w:t>
      </w:r>
      <w:r w:rsidR="0016474F" w:rsidRPr="00AE7C40">
        <w:rPr>
          <w:sz w:val="28"/>
          <w:szCs w:val="28"/>
        </w:rPr>
        <w:t xml:space="preserve"> мы </w:t>
      </w:r>
      <w:r w:rsidRPr="00AE7C40">
        <w:rPr>
          <w:sz w:val="28"/>
          <w:szCs w:val="28"/>
        </w:rPr>
        <w:t>планируем открытие</w:t>
      </w:r>
      <w:r w:rsidR="00B55B65" w:rsidRPr="00AE7C40">
        <w:rPr>
          <w:sz w:val="28"/>
          <w:szCs w:val="28"/>
        </w:rPr>
        <w:t xml:space="preserve"> </w:t>
      </w:r>
      <w:r w:rsidR="00434583">
        <w:rPr>
          <w:sz w:val="28"/>
          <w:szCs w:val="28"/>
        </w:rPr>
        <w:t xml:space="preserve">4 </w:t>
      </w:r>
      <w:r w:rsidR="00B55B65" w:rsidRPr="00AE7C40">
        <w:rPr>
          <w:sz w:val="28"/>
          <w:szCs w:val="28"/>
        </w:rPr>
        <w:t>дет</w:t>
      </w:r>
      <w:r w:rsidR="007446F9">
        <w:rPr>
          <w:sz w:val="28"/>
          <w:szCs w:val="28"/>
        </w:rPr>
        <w:t xml:space="preserve">ских садов </w:t>
      </w:r>
      <w:r w:rsidR="002A7845" w:rsidRPr="00AE7C40">
        <w:rPr>
          <w:sz w:val="28"/>
          <w:szCs w:val="28"/>
        </w:rPr>
        <w:t>в Дзержинском</w:t>
      </w:r>
      <w:r w:rsidR="00434583">
        <w:rPr>
          <w:sz w:val="28"/>
          <w:szCs w:val="28"/>
        </w:rPr>
        <w:t>, Советском и Кировском районах.</w:t>
      </w:r>
      <w:r w:rsidR="006767BB">
        <w:rPr>
          <w:sz w:val="28"/>
          <w:szCs w:val="28"/>
        </w:rPr>
        <w:t xml:space="preserve"> Строительство этих объектов вышло на завершающий этап.</w:t>
      </w:r>
    </w:p>
    <w:p w:rsidR="002A7845" w:rsidRDefault="00434583" w:rsidP="002A78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="002A7845">
        <w:rPr>
          <w:sz w:val="28"/>
          <w:szCs w:val="28"/>
        </w:rPr>
        <w:t xml:space="preserve">приступим к возведению </w:t>
      </w:r>
      <w:r w:rsidR="002A7845" w:rsidRPr="00051870">
        <w:rPr>
          <w:sz w:val="28"/>
          <w:szCs w:val="28"/>
        </w:rPr>
        <w:t xml:space="preserve">еще трех детских садов в Тракторозаводском, Советском и Кировском районах в общей сложности на 500 мест. Ввод в эксплуатацию данных дошкольных образовательных учреждений </w:t>
      </w:r>
      <w:proofErr w:type="gramStart"/>
      <w:r w:rsidR="002A7845" w:rsidRPr="00051870">
        <w:rPr>
          <w:sz w:val="28"/>
          <w:szCs w:val="28"/>
        </w:rPr>
        <w:t>позволит</w:t>
      </w:r>
      <w:proofErr w:type="gramEnd"/>
      <w:r w:rsidR="002A7845" w:rsidRPr="00051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="002A7845" w:rsidRPr="00051870">
        <w:rPr>
          <w:sz w:val="28"/>
          <w:szCs w:val="28"/>
        </w:rPr>
        <w:t>создать дополнительные места для детей в возрасте до 3 лет. Еще 360 дополнительных</w:t>
      </w:r>
      <w:r w:rsidR="002A7845" w:rsidRPr="00211C88">
        <w:rPr>
          <w:sz w:val="28"/>
          <w:szCs w:val="28"/>
        </w:rPr>
        <w:t xml:space="preserve"> мест для детей раннего возраста будут созданы путем перепрофилирования групп в 10 учреждениях Тракторозаводского, Ворошиловского, Советского и Кировского районов.</w:t>
      </w:r>
    </w:p>
    <w:p w:rsidR="00677B97" w:rsidRPr="00051870" w:rsidRDefault="00852376" w:rsidP="00852376">
      <w:pPr>
        <w:ind w:firstLine="708"/>
        <w:rPr>
          <w:sz w:val="28"/>
          <w:szCs w:val="28"/>
        </w:rPr>
      </w:pPr>
      <w:r w:rsidRPr="00C76945">
        <w:rPr>
          <w:sz w:val="28"/>
          <w:szCs w:val="28"/>
        </w:rPr>
        <w:t xml:space="preserve">Аналогичная работа проводится и </w:t>
      </w:r>
      <w:r w:rsidRPr="00677B97">
        <w:rPr>
          <w:sz w:val="28"/>
          <w:szCs w:val="28"/>
        </w:rPr>
        <w:t xml:space="preserve">в сфере школьного образования. Завершено строительство школы на 1000 общеобразовательных мест в </w:t>
      </w:r>
      <w:r w:rsidR="00F02EE5">
        <w:rPr>
          <w:sz w:val="28"/>
          <w:szCs w:val="28"/>
        </w:rPr>
        <w:t>микрорайоне</w:t>
      </w:r>
      <w:r w:rsidRPr="00677B97">
        <w:rPr>
          <w:sz w:val="28"/>
          <w:szCs w:val="28"/>
        </w:rPr>
        <w:t xml:space="preserve"> «Родниковая Долина». Это первая муниципальная школа, построенная за два </w:t>
      </w:r>
      <w:r w:rsidR="003F371D" w:rsidRPr="00677B97">
        <w:rPr>
          <w:sz w:val="28"/>
          <w:szCs w:val="28"/>
        </w:rPr>
        <w:t>последни</w:t>
      </w:r>
      <w:r w:rsidR="003F371D">
        <w:rPr>
          <w:sz w:val="28"/>
          <w:szCs w:val="28"/>
        </w:rPr>
        <w:t>х</w:t>
      </w:r>
      <w:r w:rsidR="003F371D" w:rsidRPr="00677B97">
        <w:rPr>
          <w:sz w:val="28"/>
          <w:szCs w:val="28"/>
        </w:rPr>
        <w:t xml:space="preserve"> </w:t>
      </w:r>
      <w:r w:rsidRPr="00677B97">
        <w:rPr>
          <w:sz w:val="28"/>
          <w:szCs w:val="28"/>
        </w:rPr>
        <w:t xml:space="preserve">десятилетия и </w:t>
      </w:r>
      <w:r w:rsidRPr="00051870">
        <w:rPr>
          <w:sz w:val="28"/>
          <w:szCs w:val="28"/>
        </w:rPr>
        <w:t xml:space="preserve">дальше необходимо наращивать темпы. </w:t>
      </w:r>
    </w:p>
    <w:p w:rsidR="00626398" w:rsidRDefault="00626398" w:rsidP="002A78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ближайшие годы </w:t>
      </w:r>
      <w:r w:rsidR="003F0E98">
        <w:rPr>
          <w:sz w:val="28"/>
          <w:szCs w:val="28"/>
        </w:rPr>
        <w:t xml:space="preserve">мы планируем начать строительство еще </w:t>
      </w:r>
      <w:r w:rsidR="00620B63">
        <w:rPr>
          <w:sz w:val="28"/>
          <w:szCs w:val="28"/>
        </w:rPr>
        <w:t>7</w:t>
      </w:r>
      <w:r w:rsidR="003F0E98">
        <w:rPr>
          <w:sz w:val="28"/>
          <w:szCs w:val="28"/>
        </w:rPr>
        <w:t xml:space="preserve"> общеобразовательных школ </w:t>
      </w:r>
      <w:r w:rsidR="003F0E98" w:rsidRPr="003F0E98">
        <w:rPr>
          <w:sz w:val="28"/>
          <w:szCs w:val="28"/>
        </w:rPr>
        <w:t xml:space="preserve">в Тракторозаводском, Дзержинском, </w:t>
      </w:r>
      <w:r w:rsidR="00EB2185">
        <w:rPr>
          <w:sz w:val="28"/>
          <w:szCs w:val="28"/>
        </w:rPr>
        <w:t>Ворошиловском,</w:t>
      </w:r>
      <w:r w:rsidR="003F0E98" w:rsidRPr="00051870">
        <w:rPr>
          <w:sz w:val="28"/>
          <w:szCs w:val="28"/>
        </w:rPr>
        <w:t xml:space="preserve"> Советском</w:t>
      </w:r>
      <w:r w:rsidRPr="00051870">
        <w:rPr>
          <w:sz w:val="28"/>
          <w:szCs w:val="28"/>
        </w:rPr>
        <w:t xml:space="preserve"> и Красноармейском районах – на 1000 мест кажд</w:t>
      </w:r>
      <w:r w:rsidR="003F0E98" w:rsidRPr="00051870">
        <w:rPr>
          <w:sz w:val="28"/>
          <w:szCs w:val="28"/>
        </w:rPr>
        <w:t xml:space="preserve">ую. </w:t>
      </w:r>
    </w:p>
    <w:p w:rsidR="00B658E2" w:rsidRDefault="009A097B" w:rsidP="009A097B">
      <w:pPr>
        <w:ind w:firstLine="708"/>
        <w:rPr>
          <w:sz w:val="28"/>
          <w:szCs w:val="28"/>
        </w:rPr>
      </w:pPr>
      <w:r w:rsidRPr="00C76945">
        <w:rPr>
          <w:sz w:val="28"/>
          <w:szCs w:val="28"/>
        </w:rPr>
        <w:t>Знаковым событием в сфере образования в 2018 году стало открытие после масштабной реконструкции Городского детско-юношеского центра</w:t>
      </w:r>
      <w:r w:rsidR="0016474F">
        <w:rPr>
          <w:sz w:val="28"/>
          <w:szCs w:val="28"/>
        </w:rPr>
        <w:t>, в котором мы сейчас и находимся</w:t>
      </w:r>
      <w:r w:rsidRPr="00C76945">
        <w:rPr>
          <w:sz w:val="28"/>
          <w:szCs w:val="28"/>
        </w:rPr>
        <w:t xml:space="preserve">. </w:t>
      </w:r>
      <w:r>
        <w:rPr>
          <w:sz w:val="28"/>
          <w:szCs w:val="28"/>
        </w:rPr>
        <w:t>Сегодня в наших планах</w:t>
      </w:r>
      <w:r w:rsidR="006767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3632F">
        <w:rPr>
          <w:sz w:val="28"/>
          <w:szCs w:val="28"/>
        </w:rPr>
        <w:t xml:space="preserve">благоустройство территории вокруг </w:t>
      </w:r>
      <w:r w:rsidR="0093632F" w:rsidRPr="00C76945">
        <w:rPr>
          <w:sz w:val="28"/>
          <w:szCs w:val="28"/>
        </w:rPr>
        <w:t>бывш</w:t>
      </w:r>
      <w:r w:rsidR="0093632F">
        <w:rPr>
          <w:sz w:val="28"/>
          <w:szCs w:val="28"/>
        </w:rPr>
        <w:t>его</w:t>
      </w:r>
      <w:r w:rsidR="0093632F" w:rsidRPr="00C76945">
        <w:rPr>
          <w:sz w:val="28"/>
          <w:szCs w:val="28"/>
        </w:rPr>
        <w:t xml:space="preserve"> кинотеатр</w:t>
      </w:r>
      <w:r w:rsidR="0093632F">
        <w:rPr>
          <w:sz w:val="28"/>
          <w:szCs w:val="28"/>
        </w:rPr>
        <w:t>а</w:t>
      </w:r>
      <w:r w:rsidR="0093632F" w:rsidRPr="00C76945">
        <w:rPr>
          <w:sz w:val="28"/>
          <w:szCs w:val="28"/>
        </w:rPr>
        <w:t xml:space="preserve"> «Победа»</w:t>
      </w:r>
      <w:r w:rsidR="0093632F">
        <w:rPr>
          <w:sz w:val="28"/>
          <w:szCs w:val="28"/>
        </w:rPr>
        <w:t>, в котором после р</w:t>
      </w:r>
      <w:r w:rsidRPr="00C76945">
        <w:rPr>
          <w:sz w:val="28"/>
          <w:szCs w:val="28"/>
        </w:rPr>
        <w:t>еконструкция разместится кукольный театр, детский кинотеатр, кружки и студи</w:t>
      </w:r>
      <w:r w:rsidRPr="0082313B">
        <w:rPr>
          <w:sz w:val="28"/>
          <w:szCs w:val="28"/>
        </w:rPr>
        <w:t xml:space="preserve">и. </w:t>
      </w:r>
    </w:p>
    <w:p w:rsidR="009A097B" w:rsidRPr="0082313B" w:rsidRDefault="009A097B" w:rsidP="009A097B">
      <w:pPr>
        <w:ind w:firstLine="708"/>
        <w:rPr>
          <w:sz w:val="28"/>
          <w:szCs w:val="28"/>
        </w:rPr>
      </w:pPr>
      <w:r w:rsidRPr="0082313B">
        <w:rPr>
          <w:sz w:val="28"/>
          <w:szCs w:val="28"/>
        </w:rPr>
        <w:t>В Краснооктябрьском районе предстоит отремонтировать и в</w:t>
      </w:r>
      <w:r w:rsidR="003F371D">
        <w:rPr>
          <w:sz w:val="28"/>
          <w:szCs w:val="28"/>
        </w:rPr>
        <w:t>в</w:t>
      </w:r>
      <w:r w:rsidRPr="0082313B">
        <w:rPr>
          <w:sz w:val="28"/>
          <w:szCs w:val="28"/>
        </w:rPr>
        <w:t>ести в эксплуатацию здание муниципальной «Детской школы хореографического искусства» на 200 учащихся.</w:t>
      </w:r>
      <w:r w:rsidR="00E55F57">
        <w:rPr>
          <w:sz w:val="28"/>
          <w:szCs w:val="28"/>
        </w:rPr>
        <w:t xml:space="preserve"> </w:t>
      </w:r>
      <w:r w:rsidR="00E55F57" w:rsidRPr="00E55F57">
        <w:rPr>
          <w:sz w:val="28"/>
          <w:szCs w:val="28"/>
        </w:rPr>
        <w:t>Работающие сегодня детские музыкальные школы и школы искусств нуждаются в новых музыкальных инструментах. Пришла пора программы их технического переоснащения.</w:t>
      </w:r>
    </w:p>
    <w:p w:rsidR="001651AE" w:rsidRDefault="00051870" w:rsidP="00051870">
      <w:pPr>
        <w:ind w:firstLine="708"/>
      </w:pPr>
      <w:r>
        <w:rPr>
          <w:sz w:val="28"/>
          <w:szCs w:val="28"/>
        </w:rPr>
        <w:t xml:space="preserve">В этом году </w:t>
      </w:r>
      <w:r w:rsidR="00864E3C">
        <w:rPr>
          <w:sz w:val="28"/>
          <w:szCs w:val="28"/>
        </w:rPr>
        <w:t xml:space="preserve">мы будем отмечать 90-летний юбилей нашей замечательной </w:t>
      </w:r>
      <w:r w:rsidR="00864E3C" w:rsidRPr="00434583">
        <w:rPr>
          <w:sz w:val="28"/>
          <w:szCs w:val="28"/>
        </w:rPr>
        <w:t xml:space="preserve">землячки Александры Николаевны </w:t>
      </w:r>
      <w:proofErr w:type="spellStart"/>
      <w:r w:rsidR="00864E3C" w:rsidRPr="00434583">
        <w:rPr>
          <w:sz w:val="28"/>
          <w:szCs w:val="28"/>
        </w:rPr>
        <w:t>Пахмутовой</w:t>
      </w:r>
      <w:proofErr w:type="spellEnd"/>
      <w:r w:rsidR="00864E3C" w:rsidRPr="00434583">
        <w:rPr>
          <w:sz w:val="28"/>
          <w:szCs w:val="28"/>
        </w:rPr>
        <w:t>. Культурное сообщество Волгограда</w:t>
      </w:r>
      <w:r w:rsidR="00864E3C">
        <w:rPr>
          <w:sz w:val="28"/>
          <w:szCs w:val="28"/>
        </w:rPr>
        <w:t xml:space="preserve"> уже выразило готовность </w:t>
      </w:r>
      <w:r w:rsidR="00FF3C52" w:rsidRPr="00FF3C52">
        <w:rPr>
          <w:sz w:val="28"/>
          <w:szCs w:val="28"/>
        </w:rPr>
        <w:t xml:space="preserve">организовать фестиваль исполнителей современной песни «Творческая неделя на родине </w:t>
      </w:r>
      <w:proofErr w:type="spellStart"/>
      <w:r w:rsidR="00FF3C52" w:rsidRPr="00FF3C52">
        <w:rPr>
          <w:sz w:val="28"/>
          <w:szCs w:val="28"/>
        </w:rPr>
        <w:t>А.Н.Пахмутовой</w:t>
      </w:r>
      <w:proofErr w:type="spellEnd"/>
      <w:r w:rsidR="00FF3C52" w:rsidRPr="00051870">
        <w:rPr>
          <w:sz w:val="28"/>
          <w:szCs w:val="28"/>
        </w:rPr>
        <w:t>»</w:t>
      </w:r>
      <w:r w:rsidR="00816BF7" w:rsidRPr="00051870">
        <w:rPr>
          <w:sz w:val="28"/>
          <w:szCs w:val="28"/>
        </w:rPr>
        <w:t xml:space="preserve"> </w:t>
      </w:r>
      <w:r w:rsidR="00864E3C" w:rsidRPr="00051870">
        <w:rPr>
          <w:sz w:val="28"/>
          <w:szCs w:val="28"/>
        </w:rPr>
        <w:t>в случае поддержки муниципалитета. И</w:t>
      </w:r>
      <w:r w:rsidR="00FF3C52" w:rsidRPr="00051870">
        <w:rPr>
          <w:sz w:val="28"/>
          <w:szCs w:val="28"/>
        </w:rPr>
        <w:t xml:space="preserve"> </w:t>
      </w:r>
      <w:r w:rsidR="00864E3C" w:rsidRPr="00051870">
        <w:rPr>
          <w:sz w:val="28"/>
          <w:szCs w:val="28"/>
        </w:rPr>
        <w:t>мы эту поддержку, конечно же</w:t>
      </w:r>
      <w:r w:rsidR="00FF3C52" w:rsidRPr="00051870">
        <w:rPr>
          <w:sz w:val="28"/>
          <w:szCs w:val="28"/>
        </w:rPr>
        <w:t>,</w:t>
      </w:r>
      <w:r w:rsidR="00864E3C" w:rsidRPr="00051870">
        <w:rPr>
          <w:sz w:val="28"/>
          <w:szCs w:val="28"/>
        </w:rPr>
        <w:t xml:space="preserve"> окажем.</w:t>
      </w:r>
      <w:r w:rsidR="00E55F57" w:rsidRPr="00E55F57">
        <w:t xml:space="preserve"> </w:t>
      </w:r>
    </w:p>
    <w:p w:rsidR="0016474F" w:rsidRDefault="00E55F57" w:rsidP="001651AE">
      <w:pPr>
        <w:ind w:firstLine="708"/>
        <w:rPr>
          <w:sz w:val="28"/>
          <w:szCs w:val="28"/>
        </w:rPr>
      </w:pPr>
      <w:r w:rsidRPr="00E55F57">
        <w:rPr>
          <w:sz w:val="28"/>
          <w:szCs w:val="28"/>
        </w:rPr>
        <w:t>А в 2020 году Волгоград должен стать территорией проведения всероссийского театрального фестиваля.</w:t>
      </w:r>
      <w:r w:rsidR="0016474F">
        <w:rPr>
          <w:sz w:val="28"/>
          <w:szCs w:val="28"/>
        </w:rPr>
        <w:br w:type="page"/>
      </w:r>
    </w:p>
    <w:p w:rsidR="00051870" w:rsidRPr="00BC5239" w:rsidRDefault="00051870" w:rsidP="0005187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  <w:r w:rsidRPr="00BC5239">
        <w:rPr>
          <w:b/>
          <w:sz w:val="28"/>
          <w:szCs w:val="28"/>
        </w:rPr>
        <w:t>.</w:t>
      </w:r>
    </w:p>
    <w:p w:rsidR="00051870" w:rsidRDefault="00051870" w:rsidP="00E14E2E">
      <w:pPr>
        <w:ind w:firstLine="708"/>
        <w:rPr>
          <w:sz w:val="28"/>
          <w:szCs w:val="28"/>
        </w:rPr>
      </w:pPr>
    </w:p>
    <w:p w:rsidR="00181696" w:rsidRDefault="00181696" w:rsidP="00E14E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проведением в 2018 году Чемпионата мира по футболу развитие спортивной инфраструктуры в Волгограде не закачивается.</w:t>
      </w:r>
    </w:p>
    <w:p w:rsidR="00E14E2E" w:rsidRPr="00C76945" w:rsidRDefault="00181696" w:rsidP="00E14E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уже открыли </w:t>
      </w:r>
      <w:r w:rsidR="00E14E2E" w:rsidRPr="00C76945">
        <w:rPr>
          <w:sz w:val="28"/>
          <w:szCs w:val="28"/>
        </w:rPr>
        <w:t xml:space="preserve">после реконструкции </w:t>
      </w:r>
      <w:r>
        <w:rPr>
          <w:sz w:val="28"/>
          <w:szCs w:val="28"/>
        </w:rPr>
        <w:t xml:space="preserve">стадион </w:t>
      </w:r>
      <w:r w:rsidRPr="00C76945">
        <w:rPr>
          <w:sz w:val="28"/>
          <w:szCs w:val="28"/>
        </w:rPr>
        <w:t>«Пищевик»</w:t>
      </w:r>
      <w:r>
        <w:rPr>
          <w:sz w:val="28"/>
          <w:szCs w:val="28"/>
        </w:rPr>
        <w:t xml:space="preserve"> </w:t>
      </w:r>
      <w:r w:rsidR="00E14E2E" w:rsidRPr="00C76945">
        <w:rPr>
          <w:sz w:val="28"/>
          <w:szCs w:val="28"/>
        </w:rPr>
        <w:t xml:space="preserve">в Ворошиловском районе, </w:t>
      </w:r>
      <w:r w:rsidRPr="00C76945">
        <w:rPr>
          <w:sz w:val="28"/>
          <w:szCs w:val="28"/>
        </w:rPr>
        <w:t>«Нефтяник»</w:t>
      </w:r>
      <w:r>
        <w:rPr>
          <w:sz w:val="28"/>
          <w:szCs w:val="28"/>
        </w:rPr>
        <w:t xml:space="preserve"> </w:t>
      </w:r>
      <w:r w:rsidR="00E14E2E" w:rsidRPr="00C76945">
        <w:rPr>
          <w:sz w:val="28"/>
          <w:szCs w:val="28"/>
        </w:rPr>
        <w:t>в Советском районе</w:t>
      </w:r>
      <w:r w:rsidR="00F02EE5">
        <w:rPr>
          <w:sz w:val="28"/>
          <w:szCs w:val="28"/>
        </w:rPr>
        <w:t>,</w:t>
      </w:r>
      <w:r w:rsidR="00E14E2E" w:rsidRPr="00C76945">
        <w:rPr>
          <w:sz w:val="28"/>
          <w:szCs w:val="28"/>
        </w:rPr>
        <w:t xml:space="preserve"> закончен первый этап реконструкции стадиона «Темп» в Красноармейском районе. Масштабная реконструкция прошла на стадионе «Зенит». </w:t>
      </w:r>
      <w:r>
        <w:rPr>
          <w:sz w:val="28"/>
          <w:szCs w:val="28"/>
        </w:rPr>
        <w:t>О</w:t>
      </w:r>
      <w:r w:rsidR="00E14E2E" w:rsidRPr="00C76945">
        <w:rPr>
          <w:sz w:val="28"/>
          <w:szCs w:val="28"/>
        </w:rPr>
        <w:t xml:space="preserve">бновлена тренировочная площадка спорткомплекса </w:t>
      </w:r>
      <w:proofErr w:type="spellStart"/>
      <w:r w:rsidR="00E14E2E" w:rsidRPr="00C76945">
        <w:rPr>
          <w:sz w:val="28"/>
          <w:szCs w:val="28"/>
        </w:rPr>
        <w:t>ВГАФК</w:t>
      </w:r>
      <w:proofErr w:type="spellEnd"/>
      <w:r w:rsidR="00E14E2E" w:rsidRPr="00C76945">
        <w:rPr>
          <w:sz w:val="28"/>
          <w:szCs w:val="28"/>
        </w:rPr>
        <w:t xml:space="preserve">. А главным спортивным центром стал построенный к </w:t>
      </w:r>
      <w:proofErr w:type="spellStart"/>
      <w:r w:rsidR="00E14E2E" w:rsidRPr="00C76945">
        <w:rPr>
          <w:sz w:val="28"/>
          <w:szCs w:val="28"/>
        </w:rPr>
        <w:t>ЧМ</w:t>
      </w:r>
      <w:proofErr w:type="spellEnd"/>
      <w:r w:rsidR="00E14E2E" w:rsidRPr="00C76945">
        <w:rPr>
          <w:sz w:val="28"/>
          <w:szCs w:val="28"/>
        </w:rPr>
        <w:t>-2018 стадион «Волгоград Арена», вместимостью 45 тысяч зрителей.</w:t>
      </w:r>
    </w:p>
    <w:p w:rsidR="006B5D52" w:rsidRPr="00C76945" w:rsidRDefault="006B5D52" w:rsidP="006B5D52">
      <w:pPr>
        <w:ind w:firstLine="708"/>
        <w:rPr>
          <w:sz w:val="28"/>
          <w:szCs w:val="28"/>
        </w:rPr>
      </w:pPr>
      <w:r w:rsidRPr="00C76945">
        <w:rPr>
          <w:sz w:val="28"/>
          <w:szCs w:val="28"/>
        </w:rPr>
        <w:t>В</w:t>
      </w:r>
      <w:r w:rsidR="00181696">
        <w:rPr>
          <w:sz w:val="28"/>
          <w:szCs w:val="28"/>
        </w:rPr>
        <w:t>сего же в</w:t>
      </w:r>
      <w:r w:rsidRPr="00C76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Волгограде за последние годы </w:t>
      </w:r>
      <w:r w:rsidRPr="00C76945">
        <w:rPr>
          <w:sz w:val="28"/>
          <w:szCs w:val="28"/>
        </w:rPr>
        <w:t>открыт</w:t>
      </w:r>
      <w:r>
        <w:rPr>
          <w:sz w:val="28"/>
          <w:szCs w:val="28"/>
        </w:rPr>
        <w:t>ы</w:t>
      </w:r>
      <w:r w:rsidRPr="00C76945">
        <w:rPr>
          <w:sz w:val="28"/>
          <w:szCs w:val="28"/>
        </w:rPr>
        <w:t xml:space="preserve"> 20 многофункциональных спортивных площадок, </w:t>
      </w:r>
      <w:r>
        <w:rPr>
          <w:sz w:val="28"/>
          <w:szCs w:val="28"/>
        </w:rPr>
        <w:t xml:space="preserve">площадки </w:t>
      </w:r>
      <w:r w:rsidRPr="00C76945">
        <w:rPr>
          <w:sz w:val="28"/>
          <w:szCs w:val="28"/>
        </w:rPr>
        <w:t>для подготовки к сдаче норм ГТО</w:t>
      </w:r>
      <w:r>
        <w:rPr>
          <w:sz w:val="28"/>
          <w:szCs w:val="28"/>
        </w:rPr>
        <w:t xml:space="preserve">, для </w:t>
      </w:r>
      <w:r w:rsidRPr="00C76945">
        <w:rPr>
          <w:sz w:val="28"/>
          <w:szCs w:val="28"/>
        </w:rPr>
        <w:t xml:space="preserve">занятий </w:t>
      </w:r>
      <w:proofErr w:type="spellStart"/>
      <w:r w:rsidRPr="00C76945">
        <w:rPr>
          <w:sz w:val="28"/>
          <w:szCs w:val="28"/>
        </w:rPr>
        <w:t>воркаутом</w:t>
      </w:r>
      <w:proofErr w:type="spellEnd"/>
      <w:r w:rsidRPr="00C76945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</w:t>
      </w:r>
      <w:r w:rsidRPr="00C76945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76945">
        <w:rPr>
          <w:sz w:val="28"/>
          <w:szCs w:val="28"/>
        </w:rPr>
        <w:t xml:space="preserve">а общественных территориях города </w:t>
      </w:r>
      <w:r>
        <w:rPr>
          <w:sz w:val="28"/>
          <w:szCs w:val="28"/>
        </w:rPr>
        <w:t xml:space="preserve">установлены </w:t>
      </w:r>
      <w:r w:rsidRPr="00C76945">
        <w:rPr>
          <w:sz w:val="28"/>
          <w:szCs w:val="28"/>
        </w:rPr>
        <w:t xml:space="preserve">10 спортивных площадок с новым современным оборудованием. </w:t>
      </w:r>
      <w:r>
        <w:rPr>
          <w:sz w:val="28"/>
          <w:szCs w:val="28"/>
        </w:rPr>
        <w:t xml:space="preserve">Еще </w:t>
      </w:r>
      <w:r w:rsidRPr="00C76945">
        <w:rPr>
          <w:sz w:val="28"/>
          <w:szCs w:val="28"/>
        </w:rPr>
        <w:t xml:space="preserve">37 спортивно-игровых комплексов </w:t>
      </w:r>
      <w:proofErr w:type="gramStart"/>
      <w:r>
        <w:rPr>
          <w:sz w:val="28"/>
          <w:szCs w:val="28"/>
        </w:rPr>
        <w:t>размещены</w:t>
      </w:r>
      <w:proofErr w:type="gramEnd"/>
      <w:r>
        <w:rPr>
          <w:sz w:val="28"/>
          <w:szCs w:val="28"/>
        </w:rPr>
        <w:t xml:space="preserve"> на </w:t>
      </w:r>
      <w:r w:rsidRPr="00C76945">
        <w:rPr>
          <w:sz w:val="28"/>
          <w:szCs w:val="28"/>
        </w:rPr>
        <w:t xml:space="preserve">дворовых территориях. </w:t>
      </w:r>
    </w:p>
    <w:p w:rsidR="0082313B" w:rsidRPr="00BB09C1" w:rsidRDefault="00E14E2E" w:rsidP="006B5D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</w:t>
      </w:r>
      <w:r w:rsidR="006B5D52">
        <w:rPr>
          <w:sz w:val="28"/>
          <w:szCs w:val="28"/>
        </w:rPr>
        <w:t xml:space="preserve">нам </w:t>
      </w:r>
      <w:r>
        <w:rPr>
          <w:sz w:val="28"/>
          <w:szCs w:val="28"/>
        </w:rPr>
        <w:t xml:space="preserve">необходимо завершить </w:t>
      </w:r>
      <w:r w:rsidRPr="00C76945">
        <w:rPr>
          <w:sz w:val="28"/>
          <w:szCs w:val="28"/>
        </w:rPr>
        <w:t xml:space="preserve"> реконструкци</w:t>
      </w:r>
      <w:r>
        <w:rPr>
          <w:sz w:val="28"/>
          <w:szCs w:val="28"/>
        </w:rPr>
        <w:t>ю</w:t>
      </w:r>
      <w:r w:rsidRPr="00C76945">
        <w:rPr>
          <w:sz w:val="28"/>
          <w:szCs w:val="28"/>
        </w:rPr>
        <w:t xml:space="preserve"> стадиона «Темп», </w:t>
      </w:r>
      <w:r>
        <w:rPr>
          <w:sz w:val="28"/>
          <w:szCs w:val="28"/>
        </w:rPr>
        <w:t xml:space="preserve">утвердить </w:t>
      </w:r>
      <w:r w:rsidRPr="00C76945">
        <w:rPr>
          <w:sz w:val="28"/>
          <w:szCs w:val="28"/>
        </w:rPr>
        <w:t>проект реконструкции стадиона «Трактор»</w:t>
      </w:r>
      <w:r>
        <w:rPr>
          <w:sz w:val="28"/>
          <w:szCs w:val="28"/>
        </w:rPr>
        <w:t xml:space="preserve">, заняться вопросом </w:t>
      </w:r>
      <w:r w:rsidRPr="00BB09C1">
        <w:rPr>
          <w:sz w:val="28"/>
          <w:szCs w:val="28"/>
        </w:rPr>
        <w:t xml:space="preserve">возрождения стадиона «Монолит» в Краснооктябрьском районе. В </w:t>
      </w:r>
      <w:r w:rsidR="006B5D52" w:rsidRPr="00BB09C1">
        <w:rPr>
          <w:sz w:val="28"/>
          <w:szCs w:val="28"/>
        </w:rPr>
        <w:t xml:space="preserve">целом </w:t>
      </w:r>
      <w:r w:rsidRPr="00BB09C1">
        <w:rPr>
          <w:sz w:val="28"/>
          <w:szCs w:val="28"/>
        </w:rPr>
        <w:t xml:space="preserve">на </w:t>
      </w:r>
      <w:r w:rsidR="00A87E1D" w:rsidRPr="00BB09C1">
        <w:rPr>
          <w:sz w:val="28"/>
          <w:szCs w:val="28"/>
        </w:rPr>
        <w:t xml:space="preserve">ближайшие </w:t>
      </w:r>
      <w:r w:rsidRPr="00BB09C1">
        <w:rPr>
          <w:sz w:val="28"/>
          <w:szCs w:val="28"/>
        </w:rPr>
        <w:t xml:space="preserve">годы </w:t>
      </w:r>
      <w:r w:rsidR="006B5D52" w:rsidRPr="00BB09C1">
        <w:rPr>
          <w:sz w:val="28"/>
          <w:szCs w:val="28"/>
        </w:rPr>
        <w:t xml:space="preserve">мы ставим перед собой задачи по </w:t>
      </w:r>
      <w:r w:rsidRPr="00BB09C1">
        <w:rPr>
          <w:sz w:val="28"/>
          <w:szCs w:val="28"/>
        </w:rPr>
        <w:t>строительств</w:t>
      </w:r>
      <w:r w:rsidR="006B5D52" w:rsidRPr="00BB09C1">
        <w:rPr>
          <w:sz w:val="28"/>
          <w:szCs w:val="28"/>
        </w:rPr>
        <w:t>у</w:t>
      </w:r>
      <w:r w:rsidRPr="00BB09C1">
        <w:rPr>
          <w:sz w:val="28"/>
          <w:szCs w:val="28"/>
        </w:rPr>
        <w:t xml:space="preserve"> и реконструкци</w:t>
      </w:r>
      <w:r w:rsidR="006B5D52" w:rsidRPr="00BB09C1">
        <w:rPr>
          <w:sz w:val="28"/>
          <w:szCs w:val="28"/>
        </w:rPr>
        <w:t>и</w:t>
      </w:r>
      <w:r w:rsidRPr="00BB09C1">
        <w:rPr>
          <w:sz w:val="28"/>
          <w:szCs w:val="28"/>
        </w:rPr>
        <w:t xml:space="preserve"> 28 спортивных объектов</w:t>
      </w:r>
      <w:r w:rsidR="008560FD" w:rsidRPr="00BB09C1">
        <w:rPr>
          <w:sz w:val="28"/>
          <w:szCs w:val="28"/>
        </w:rPr>
        <w:t>. В том числе</w:t>
      </w:r>
      <w:r w:rsidRPr="00BB09C1">
        <w:rPr>
          <w:sz w:val="28"/>
          <w:szCs w:val="28"/>
        </w:rPr>
        <w:t xml:space="preserve">: 4 стадионов, 7 физкультурно-оздоровительных комплексов, 9 универсальных спортивных площадок, 3 бассейнов. </w:t>
      </w:r>
    </w:p>
    <w:p w:rsidR="00C64578" w:rsidRPr="00BB09C1" w:rsidRDefault="00C64578" w:rsidP="00C64578">
      <w:pPr>
        <w:ind w:firstLine="708"/>
        <w:rPr>
          <w:sz w:val="28"/>
          <w:szCs w:val="28"/>
        </w:rPr>
      </w:pPr>
    </w:p>
    <w:sectPr w:rsidR="00C64578" w:rsidRPr="00BB09C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9D" w:rsidRDefault="0001609D" w:rsidP="009F36FE">
      <w:r>
        <w:separator/>
      </w:r>
    </w:p>
  </w:endnote>
  <w:endnote w:type="continuationSeparator" w:id="0">
    <w:p w:rsidR="0001609D" w:rsidRDefault="0001609D" w:rsidP="009F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5834"/>
      <w:docPartObj>
        <w:docPartGallery w:val="Page Numbers (Bottom of Page)"/>
        <w:docPartUnique/>
      </w:docPartObj>
    </w:sdtPr>
    <w:sdtEndPr/>
    <w:sdtContent>
      <w:p w:rsidR="009F36FE" w:rsidRDefault="009F3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AB">
          <w:rPr>
            <w:noProof/>
          </w:rPr>
          <w:t>2</w:t>
        </w:r>
        <w:r>
          <w:fldChar w:fldCharType="end"/>
        </w:r>
      </w:p>
    </w:sdtContent>
  </w:sdt>
  <w:p w:rsidR="009F36FE" w:rsidRDefault="009F36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9D" w:rsidRDefault="0001609D" w:rsidP="009F36FE">
      <w:r>
        <w:separator/>
      </w:r>
    </w:p>
  </w:footnote>
  <w:footnote w:type="continuationSeparator" w:id="0">
    <w:p w:rsidR="0001609D" w:rsidRDefault="0001609D" w:rsidP="009F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A74"/>
    <w:multiLevelType w:val="hybridMultilevel"/>
    <w:tmpl w:val="64E4E7AC"/>
    <w:lvl w:ilvl="0" w:tplc="7DC2E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77F63"/>
    <w:multiLevelType w:val="hybridMultilevel"/>
    <w:tmpl w:val="50BA50AE"/>
    <w:lvl w:ilvl="0" w:tplc="A114F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53818"/>
    <w:multiLevelType w:val="hybridMultilevel"/>
    <w:tmpl w:val="C688FD60"/>
    <w:lvl w:ilvl="0" w:tplc="C256F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7275FD"/>
    <w:multiLevelType w:val="hybridMultilevel"/>
    <w:tmpl w:val="A7DE8F52"/>
    <w:lvl w:ilvl="0" w:tplc="A8044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A3"/>
    <w:rsid w:val="0000260D"/>
    <w:rsid w:val="00002A19"/>
    <w:rsid w:val="000035F9"/>
    <w:rsid w:val="0000585C"/>
    <w:rsid w:val="00007C40"/>
    <w:rsid w:val="0001609D"/>
    <w:rsid w:val="0001651F"/>
    <w:rsid w:val="00017C6F"/>
    <w:rsid w:val="00020A38"/>
    <w:rsid w:val="00026E86"/>
    <w:rsid w:val="00027179"/>
    <w:rsid w:val="000312D0"/>
    <w:rsid w:val="00033EA8"/>
    <w:rsid w:val="00035B22"/>
    <w:rsid w:val="00036384"/>
    <w:rsid w:val="00040D42"/>
    <w:rsid w:val="000415AE"/>
    <w:rsid w:val="000443D3"/>
    <w:rsid w:val="00051870"/>
    <w:rsid w:val="00057AEA"/>
    <w:rsid w:val="000650DA"/>
    <w:rsid w:val="0006747A"/>
    <w:rsid w:val="00072146"/>
    <w:rsid w:val="00076839"/>
    <w:rsid w:val="00080F1D"/>
    <w:rsid w:val="000869F5"/>
    <w:rsid w:val="00086AF8"/>
    <w:rsid w:val="00087E0D"/>
    <w:rsid w:val="00090818"/>
    <w:rsid w:val="0009786E"/>
    <w:rsid w:val="000A3290"/>
    <w:rsid w:val="000B0ECB"/>
    <w:rsid w:val="000B463D"/>
    <w:rsid w:val="000B7590"/>
    <w:rsid w:val="000B7947"/>
    <w:rsid w:val="000C0298"/>
    <w:rsid w:val="000C34F6"/>
    <w:rsid w:val="000C70E2"/>
    <w:rsid w:val="000D0D6F"/>
    <w:rsid w:val="000D0F63"/>
    <w:rsid w:val="000D2EA3"/>
    <w:rsid w:val="000D4614"/>
    <w:rsid w:val="000D6344"/>
    <w:rsid w:val="000E2C2C"/>
    <w:rsid w:val="000E6AD7"/>
    <w:rsid w:val="000F1688"/>
    <w:rsid w:val="0010343D"/>
    <w:rsid w:val="0010610A"/>
    <w:rsid w:val="001101D2"/>
    <w:rsid w:val="00113936"/>
    <w:rsid w:val="001159B8"/>
    <w:rsid w:val="00115A54"/>
    <w:rsid w:val="00115F72"/>
    <w:rsid w:val="00124055"/>
    <w:rsid w:val="001309AE"/>
    <w:rsid w:val="00130B88"/>
    <w:rsid w:val="00134B86"/>
    <w:rsid w:val="00134F48"/>
    <w:rsid w:val="00136BFA"/>
    <w:rsid w:val="00137337"/>
    <w:rsid w:val="0014065C"/>
    <w:rsid w:val="00141571"/>
    <w:rsid w:val="001416C3"/>
    <w:rsid w:val="00147447"/>
    <w:rsid w:val="00152D2B"/>
    <w:rsid w:val="00161107"/>
    <w:rsid w:val="00162E84"/>
    <w:rsid w:val="0016474F"/>
    <w:rsid w:val="001651AE"/>
    <w:rsid w:val="0017563D"/>
    <w:rsid w:val="00176E95"/>
    <w:rsid w:val="00181696"/>
    <w:rsid w:val="00183088"/>
    <w:rsid w:val="00185E30"/>
    <w:rsid w:val="0018771B"/>
    <w:rsid w:val="00190252"/>
    <w:rsid w:val="00196199"/>
    <w:rsid w:val="00196B12"/>
    <w:rsid w:val="001A302E"/>
    <w:rsid w:val="001A4EAB"/>
    <w:rsid w:val="001A6917"/>
    <w:rsid w:val="001B0BB3"/>
    <w:rsid w:val="001B2C9D"/>
    <w:rsid w:val="001B373F"/>
    <w:rsid w:val="001B78CA"/>
    <w:rsid w:val="001C2B82"/>
    <w:rsid w:val="001D0AFE"/>
    <w:rsid w:val="001D20EF"/>
    <w:rsid w:val="001D3DD6"/>
    <w:rsid w:val="001D6742"/>
    <w:rsid w:val="001F26C6"/>
    <w:rsid w:val="001F41F5"/>
    <w:rsid w:val="001F6B31"/>
    <w:rsid w:val="001F6FCE"/>
    <w:rsid w:val="00203CE3"/>
    <w:rsid w:val="00203DD3"/>
    <w:rsid w:val="0021043A"/>
    <w:rsid w:val="00210470"/>
    <w:rsid w:val="00211C88"/>
    <w:rsid w:val="002125D8"/>
    <w:rsid w:val="002128E0"/>
    <w:rsid w:val="002169CF"/>
    <w:rsid w:val="0022394D"/>
    <w:rsid w:val="00223E38"/>
    <w:rsid w:val="00230354"/>
    <w:rsid w:val="00234D7B"/>
    <w:rsid w:val="00235FC3"/>
    <w:rsid w:val="002558D6"/>
    <w:rsid w:val="002666F0"/>
    <w:rsid w:val="00281F94"/>
    <w:rsid w:val="00283827"/>
    <w:rsid w:val="002939AB"/>
    <w:rsid w:val="002979AA"/>
    <w:rsid w:val="002A65E0"/>
    <w:rsid w:val="002A725F"/>
    <w:rsid w:val="002A7845"/>
    <w:rsid w:val="002B09ED"/>
    <w:rsid w:val="002B1F37"/>
    <w:rsid w:val="002B2328"/>
    <w:rsid w:val="002B3F5C"/>
    <w:rsid w:val="002C50F7"/>
    <w:rsid w:val="002D2833"/>
    <w:rsid w:val="002D2CE4"/>
    <w:rsid w:val="002E038C"/>
    <w:rsid w:val="002E1A69"/>
    <w:rsid w:val="002F4090"/>
    <w:rsid w:val="00311A10"/>
    <w:rsid w:val="00313FBE"/>
    <w:rsid w:val="00316266"/>
    <w:rsid w:val="00317906"/>
    <w:rsid w:val="00317AB7"/>
    <w:rsid w:val="003212EE"/>
    <w:rsid w:val="00323C70"/>
    <w:rsid w:val="00324E44"/>
    <w:rsid w:val="0032576A"/>
    <w:rsid w:val="00333428"/>
    <w:rsid w:val="00340110"/>
    <w:rsid w:val="00340F6B"/>
    <w:rsid w:val="00345D08"/>
    <w:rsid w:val="003522A5"/>
    <w:rsid w:val="00354635"/>
    <w:rsid w:val="00357DD2"/>
    <w:rsid w:val="00360E90"/>
    <w:rsid w:val="00362177"/>
    <w:rsid w:val="003632E6"/>
    <w:rsid w:val="003639C8"/>
    <w:rsid w:val="003708C7"/>
    <w:rsid w:val="00371131"/>
    <w:rsid w:val="00372887"/>
    <w:rsid w:val="00383676"/>
    <w:rsid w:val="003938A4"/>
    <w:rsid w:val="003A695B"/>
    <w:rsid w:val="003B1F0C"/>
    <w:rsid w:val="003B61E7"/>
    <w:rsid w:val="003B7D0B"/>
    <w:rsid w:val="003C559D"/>
    <w:rsid w:val="003C5B91"/>
    <w:rsid w:val="003D1072"/>
    <w:rsid w:val="003D607B"/>
    <w:rsid w:val="003D76CD"/>
    <w:rsid w:val="003E0D2B"/>
    <w:rsid w:val="003F0E98"/>
    <w:rsid w:val="003F371D"/>
    <w:rsid w:val="003F5793"/>
    <w:rsid w:val="00401AF3"/>
    <w:rsid w:val="00406AA2"/>
    <w:rsid w:val="004143C3"/>
    <w:rsid w:val="00415ED1"/>
    <w:rsid w:val="0041621D"/>
    <w:rsid w:val="004200F5"/>
    <w:rsid w:val="00420660"/>
    <w:rsid w:val="00422E8F"/>
    <w:rsid w:val="00431026"/>
    <w:rsid w:val="004311E4"/>
    <w:rsid w:val="00434583"/>
    <w:rsid w:val="00436A20"/>
    <w:rsid w:val="00441AE4"/>
    <w:rsid w:val="004424B3"/>
    <w:rsid w:val="0044317F"/>
    <w:rsid w:val="00447716"/>
    <w:rsid w:val="00451C85"/>
    <w:rsid w:val="00460114"/>
    <w:rsid w:val="00460FEB"/>
    <w:rsid w:val="00466B82"/>
    <w:rsid w:val="00467EC2"/>
    <w:rsid w:val="0047690B"/>
    <w:rsid w:val="00476AE9"/>
    <w:rsid w:val="00476EAE"/>
    <w:rsid w:val="00483433"/>
    <w:rsid w:val="00487F88"/>
    <w:rsid w:val="00492556"/>
    <w:rsid w:val="00492C4D"/>
    <w:rsid w:val="0049532D"/>
    <w:rsid w:val="00496CEA"/>
    <w:rsid w:val="004B51BE"/>
    <w:rsid w:val="004B6782"/>
    <w:rsid w:val="004C38FB"/>
    <w:rsid w:val="004C7923"/>
    <w:rsid w:val="004D53A8"/>
    <w:rsid w:val="004E5328"/>
    <w:rsid w:val="004F2A2C"/>
    <w:rsid w:val="004F52D2"/>
    <w:rsid w:val="004F58D1"/>
    <w:rsid w:val="00510260"/>
    <w:rsid w:val="00515626"/>
    <w:rsid w:val="00517190"/>
    <w:rsid w:val="00521A12"/>
    <w:rsid w:val="005226BA"/>
    <w:rsid w:val="0052674A"/>
    <w:rsid w:val="00530755"/>
    <w:rsid w:val="00531688"/>
    <w:rsid w:val="00532814"/>
    <w:rsid w:val="00542E6B"/>
    <w:rsid w:val="00547475"/>
    <w:rsid w:val="005502BE"/>
    <w:rsid w:val="00557FE5"/>
    <w:rsid w:val="00564962"/>
    <w:rsid w:val="00565FF6"/>
    <w:rsid w:val="00567BD1"/>
    <w:rsid w:val="0057028F"/>
    <w:rsid w:val="005728B5"/>
    <w:rsid w:val="0058007F"/>
    <w:rsid w:val="005828DB"/>
    <w:rsid w:val="00585E13"/>
    <w:rsid w:val="005A1CD1"/>
    <w:rsid w:val="005A210D"/>
    <w:rsid w:val="005A4592"/>
    <w:rsid w:val="005A5C81"/>
    <w:rsid w:val="005B0E15"/>
    <w:rsid w:val="005B2E51"/>
    <w:rsid w:val="005B72B1"/>
    <w:rsid w:val="005B7B81"/>
    <w:rsid w:val="005C7217"/>
    <w:rsid w:val="005E683D"/>
    <w:rsid w:val="005F38A7"/>
    <w:rsid w:val="00605CD4"/>
    <w:rsid w:val="00610FEE"/>
    <w:rsid w:val="00620B63"/>
    <w:rsid w:val="0062188C"/>
    <w:rsid w:val="00624DAD"/>
    <w:rsid w:val="00626398"/>
    <w:rsid w:val="006406F6"/>
    <w:rsid w:val="006443EA"/>
    <w:rsid w:val="00655FFC"/>
    <w:rsid w:val="00665154"/>
    <w:rsid w:val="006714DA"/>
    <w:rsid w:val="00672C83"/>
    <w:rsid w:val="006733F1"/>
    <w:rsid w:val="00675623"/>
    <w:rsid w:val="006767BB"/>
    <w:rsid w:val="00677998"/>
    <w:rsid w:val="00677B97"/>
    <w:rsid w:val="00677BE4"/>
    <w:rsid w:val="0068203D"/>
    <w:rsid w:val="00682052"/>
    <w:rsid w:val="006856C2"/>
    <w:rsid w:val="006924F2"/>
    <w:rsid w:val="006935B1"/>
    <w:rsid w:val="006A2849"/>
    <w:rsid w:val="006B0375"/>
    <w:rsid w:val="006B2CB9"/>
    <w:rsid w:val="006B5D52"/>
    <w:rsid w:val="006C55BF"/>
    <w:rsid w:val="006D52BE"/>
    <w:rsid w:val="006E0DD3"/>
    <w:rsid w:val="006E5F53"/>
    <w:rsid w:val="006E6017"/>
    <w:rsid w:val="006F0000"/>
    <w:rsid w:val="006F67AD"/>
    <w:rsid w:val="006F6E41"/>
    <w:rsid w:val="007034C3"/>
    <w:rsid w:val="007059A2"/>
    <w:rsid w:val="00714887"/>
    <w:rsid w:val="0072060A"/>
    <w:rsid w:val="007249C9"/>
    <w:rsid w:val="00733A1F"/>
    <w:rsid w:val="007446F9"/>
    <w:rsid w:val="00745306"/>
    <w:rsid w:val="007467D9"/>
    <w:rsid w:val="00752432"/>
    <w:rsid w:val="00763568"/>
    <w:rsid w:val="007701EB"/>
    <w:rsid w:val="00774D9A"/>
    <w:rsid w:val="00794B33"/>
    <w:rsid w:val="0079588E"/>
    <w:rsid w:val="007B4333"/>
    <w:rsid w:val="007B4B26"/>
    <w:rsid w:val="007C0366"/>
    <w:rsid w:val="007C0459"/>
    <w:rsid w:val="007C27AD"/>
    <w:rsid w:val="007C7D8D"/>
    <w:rsid w:val="007D081F"/>
    <w:rsid w:val="007D18F1"/>
    <w:rsid w:val="007D4304"/>
    <w:rsid w:val="007D4D98"/>
    <w:rsid w:val="007F15D9"/>
    <w:rsid w:val="007F5775"/>
    <w:rsid w:val="00805FF2"/>
    <w:rsid w:val="00812CB0"/>
    <w:rsid w:val="00816BF7"/>
    <w:rsid w:val="00822090"/>
    <w:rsid w:val="0082313B"/>
    <w:rsid w:val="00824DCA"/>
    <w:rsid w:val="008259CD"/>
    <w:rsid w:val="00833563"/>
    <w:rsid w:val="008442AA"/>
    <w:rsid w:val="0084539F"/>
    <w:rsid w:val="00850469"/>
    <w:rsid w:val="00850562"/>
    <w:rsid w:val="00850601"/>
    <w:rsid w:val="00852376"/>
    <w:rsid w:val="008550B4"/>
    <w:rsid w:val="0085566D"/>
    <w:rsid w:val="008560FD"/>
    <w:rsid w:val="0085629C"/>
    <w:rsid w:val="0086133C"/>
    <w:rsid w:val="00863E3E"/>
    <w:rsid w:val="00864E3C"/>
    <w:rsid w:val="00866145"/>
    <w:rsid w:val="008667E0"/>
    <w:rsid w:val="00873796"/>
    <w:rsid w:val="00873868"/>
    <w:rsid w:val="008741B5"/>
    <w:rsid w:val="008810B4"/>
    <w:rsid w:val="0088566C"/>
    <w:rsid w:val="00885C17"/>
    <w:rsid w:val="00887B0A"/>
    <w:rsid w:val="00894502"/>
    <w:rsid w:val="008A009A"/>
    <w:rsid w:val="008A7B97"/>
    <w:rsid w:val="008B3469"/>
    <w:rsid w:val="008B7C56"/>
    <w:rsid w:val="008C7A64"/>
    <w:rsid w:val="008D046A"/>
    <w:rsid w:val="008D45FF"/>
    <w:rsid w:val="008D6D31"/>
    <w:rsid w:val="008E5581"/>
    <w:rsid w:val="008F4B51"/>
    <w:rsid w:val="008F5BB3"/>
    <w:rsid w:val="00900DD4"/>
    <w:rsid w:val="00900F9C"/>
    <w:rsid w:val="00913003"/>
    <w:rsid w:val="0091525C"/>
    <w:rsid w:val="00915AB8"/>
    <w:rsid w:val="00916D00"/>
    <w:rsid w:val="009204C0"/>
    <w:rsid w:val="00920A2F"/>
    <w:rsid w:val="00924397"/>
    <w:rsid w:val="00924F36"/>
    <w:rsid w:val="00927790"/>
    <w:rsid w:val="009322F1"/>
    <w:rsid w:val="00933D6E"/>
    <w:rsid w:val="0093632F"/>
    <w:rsid w:val="009402D4"/>
    <w:rsid w:val="00943306"/>
    <w:rsid w:val="009472EC"/>
    <w:rsid w:val="009562B4"/>
    <w:rsid w:val="00957379"/>
    <w:rsid w:val="0096004E"/>
    <w:rsid w:val="0096062B"/>
    <w:rsid w:val="00961B86"/>
    <w:rsid w:val="009771A2"/>
    <w:rsid w:val="009827A5"/>
    <w:rsid w:val="00997724"/>
    <w:rsid w:val="009A097B"/>
    <w:rsid w:val="009A1D65"/>
    <w:rsid w:val="009B2933"/>
    <w:rsid w:val="009B4DAD"/>
    <w:rsid w:val="009D2597"/>
    <w:rsid w:val="009D403E"/>
    <w:rsid w:val="009D7BBB"/>
    <w:rsid w:val="009E4DEB"/>
    <w:rsid w:val="009F36FE"/>
    <w:rsid w:val="009F48B2"/>
    <w:rsid w:val="009F733D"/>
    <w:rsid w:val="00A01307"/>
    <w:rsid w:val="00A04236"/>
    <w:rsid w:val="00A07BEC"/>
    <w:rsid w:val="00A10A40"/>
    <w:rsid w:val="00A1128F"/>
    <w:rsid w:val="00A16532"/>
    <w:rsid w:val="00A27C02"/>
    <w:rsid w:val="00A31145"/>
    <w:rsid w:val="00A35D12"/>
    <w:rsid w:val="00A36A09"/>
    <w:rsid w:val="00A4296F"/>
    <w:rsid w:val="00A5058D"/>
    <w:rsid w:val="00A5400D"/>
    <w:rsid w:val="00A54144"/>
    <w:rsid w:val="00A60E5E"/>
    <w:rsid w:val="00A6659C"/>
    <w:rsid w:val="00A7015C"/>
    <w:rsid w:val="00A778A3"/>
    <w:rsid w:val="00A87E1D"/>
    <w:rsid w:val="00A90ACC"/>
    <w:rsid w:val="00A9319C"/>
    <w:rsid w:val="00A9320B"/>
    <w:rsid w:val="00AA1F4F"/>
    <w:rsid w:val="00AA438A"/>
    <w:rsid w:val="00AA5004"/>
    <w:rsid w:val="00AA657B"/>
    <w:rsid w:val="00AA6D0C"/>
    <w:rsid w:val="00AC06A4"/>
    <w:rsid w:val="00AC677F"/>
    <w:rsid w:val="00AD73D7"/>
    <w:rsid w:val="00AE3A19"/>
    <w:rsid w:val="00AE5B43"/>
    <w:rsid w:val="00AE7C40"/>
    <w:rsid w:val="00AF1C02"/>
    <w:rsid w:val="00AF6908"/>
    <w:rsid w:val="00B033E7"/>
    <w:rsid w:val="00B053A7"/>
    <w:rsid w:val="00B0595B"/>
    <w:rsid w:val="00B0641D"/>
    <w:rsid w:val="00B14925"/>
    <w:rsid w:val="00B157C2"/>
    <w:rsid w:val="00B2297E"/>
    <w:rsid w:val="00B24134"/>
    <w:rsid w:val="00B249B3"/>
    <w:rsid w:val="00B3141C"/>
    <w:rsid w:val="00B4594F"/>
    <w:rsid w:val="00B460FB"/>
    <w:rsid w:val="00B4761E"/>
    <w:rsid w:val="00B55B65"/>
    <w:rsid w:val="00B57029"/>
    <w:rsid w:val="00B576BE"/>
    <w:rsid w:val="00B658E2"/>
    <w:rsid w:val="00B67254"/>
    <w:rsid w:val="00B735DC"/>
    <w:rsid w:val="00B76BE2"/>
    <w:rsid w:val="00B80858"/>
    <w:rsid w:val="00B84440"/>
    <w:rsid w:val="00B86C94"/>
    <w:rsid w:val="00B87891"/>
    <w:rsid w:val="00B92D02"/>
    <w:rsid w:val="00BA0B26"/>
    <w:rsid w:val="00BA11C4"/>
    <w:rsid w:val="00BA5551"/>
    <w:rsid w:val="00BA69BD"/>
    <w:rsid w:val="00BB09C1"/>
    <w:rsid w:val="00BC1D62"/>
    <w:rsid w:val="00BC27D1"/>
    <w:rsid w:val="00BC5239"/>
    <w:rsid w:val="00BC7BCD"/>
    <w:rsid w:val="00BD1B00"/>
    <w:rsid w:val="00BD2E0C"/>
    <w:rsid w:val="00BD5DE1"/>
    <w:rsid w:val="00BD6843"/>
    <w:rsid w:val="00BE7BA1"/>
    <w:rsid w:val="00BF1AD4"/>
    <w:rsid w:val="00BF438F"/>
    <w:rsid w:val="00C04FBA"/>
    <w:rsid w:val="00C1063A"/>
    <w:rsid w:val="00C131FA"/>
    <w:rsid w:val="00C21DD7"/>
    <w:rsid w:val="00C32FD2"/>
    <w:rsid w:val="00C3443D"/>
    <w:rsid w:val="00C3532C"/>
    <w:rsid w:val="00C36403"/>
    <w:rsid w:val="00C36706"/>
    <w:rsid w:val="00C412AF"/>
    <w:rsid w:val="00C4175B"/>
    <w:rsid w:val="00C507A7"/>
    <w:rsid w:val="00C55B57"/>
    <w:rsid w:val="00C604FA"/>
    <w:rsid w:val="00C64578"/>
    <w:rsid w:val="00C73B9E"/>
    <w:rsid w:val="00C765FC"/>
    <w:rsid w:val="00C76945"/>
    <w:rsid w:val="00C87279"/>
    <w:rsid w:val="00C90981"/>
    <w:rsid w:val="00CB2CED"/>
    <w:rsid w:val="00CB43E4"/>
    <w:rsid w:val="00CB4DBE"/>
    <w:rsid w:val="00CB503D"/>
    <w:rsid w:val="00CB667A"/>
    <w:rsid w:val="00CB79D2"/>
    <w:rsid w:val="00CE2C26"/>
    <w:rsid w:val="00CF00CF"/>
    <w:rsid w:val="00CF1B48"/>
    <w:rsid w:val="00CF3E42"/>
    <w:rsid w:val="00CF5967"/>
    <w:rsid w:val="00CF768A"/>
    <w:rsid w:val="00D00090"/>
    <w:rsid w:val="00D12280"/>
    <w:rsid w:val="00D14827"/>
    <w:rsid w:val="00D17405"/>
    <w:rsid w:val="00D204D8"/>
    <w:rsid w:val="00D309FC"/>
    <w:rsid w:val="00D32E2D"/>
    <w:rsid w:val="00D4268F"/>
    <w:rsid w:val="00D47BD1"/>
    <w:rsid w:val="00D512D6"/>
    <w:rsid w:val="00D51F20"/>
    <w:rsid w:val="00D53D5C"/>
    <w:rsid w:val="00D84580"/>
    <w:rsid w:val="00D85281"/>
    <w:rsid w:val="00D90D52"/>
    <w:rsid w:val="00D91CD8"/>
    <w:rsid w:val="00D96EFD"/>
    <w:rsid w:val="00DA1104"/>
    <w:rsid w:val="00DA4B61"/>
    <w:rsid w:val="00DB25B7"/>
    <w:rsid w:val="00DB4005"/>
    <w:rsid w:val="00DB6E8C"/>
    <w:rsid w:val="00DB7AF4"/>
    <w:rsid w:val="00DC01A9"/>
    <w:rsid w:val="00DC06F1"/>
    <w:rsid w:val="00DC2F8C"/>
    <w:rsid w:val="00DC524B"/>
    <w:rsid w:val="00DC78BB"/>
    <w:rsid w:val="00DD171F"/>
    <w:rsid w:val="00DE175F"/>
    <w:rsid w:val="00DE6188"/>
    <w:rsid w:val="00DF0FD4"/>
    <w:rsid w:val="00DF59A5"/>
    <w:rsid w:val="00DF78A7"/>
    <w:rsid w:val="00E02902"/>
    <w:rsid w:val="00E03F2C"/>
    <w:rsid w:val="00E07DBF"/>
    <w:rsid w:val="00E11479"/>
    <w:rsid w:val="00E14E2E"/>
    <w:rsid w:val="00E173F6"/>
    <w:rsid w:val="00E1769B"/>
    <w:rsid w:val="00E17D7E"/>
    <w:rsid w:val="00E2720D"/>
    <w:rsid w:val="00E31397"/>
    <w:rsid w:val="00E3289F"/>
    <w:rsid w:val="00E336B2"/>
    <w:rsid w:val="00E41787"/>
    <w:rsid w:val="00E45668"/>
    <w:rsid w:val="00E468A8"/>
    <w:rsid w:val="00E46A6F"/>
    <w:rsid w:val="00E50487"/>
    <w:rsid w:val="00E51AED"/>
    <w:rsid w:val="00E51BDB"/>
    <w:rsid w:val="00E51F2D"/>
    <w:rsid w:val="00E54E32"/>
    <w:rsid w:val="00E55F57"/>
    <w:rsid w:val="00E566D6"/>
    <w:rsid w:val="00E56B65"/>
    <w:rsid w:val="00E56F8E"/>
    <w:rsid w:val="00E57741"/>
    <w:rsid w:val="00E579E9"/>
    <w:rsid w:val="00E72F97"/>
    <w:rsid w:val="00E747DF"/>
    <w:rsid w:val="00EA7A87"/>
    <w:rsid w:val="00EA7E3B"/>
    <w:rsid w:val="00EB2185"/>
    <w:rsid w:val="00EB3AF1"/>
    <w:rsid w:val="00EB5D58"/>
    <w:rsid w:val="00EC4673"/>
    <w:rsid w:val="00EC69A5"/>
    <w:rsid w:val="00ED036C"/>
    <w:rsid w:val="00ED69DC"/>
    <w:rsid w:val="00EE0548"/>
    <w:rsid w:val="00EE1BA8"/>
    <w:rsid w:val="00EE1C75"/>
    <w:rsid w:val="00EE4C77"/>
    <w:rsid w:val="00EE62CE"/>
    <w:rsid w:val="00EF032D"/>
    <w:rsid w:val="00EF44F9"/>
    <w:rsid w:val="00F005C2"/>
    <w:rsid w:val="00F02EE5"/>
    <w:rsid w:val="00F06F4A"/>
    <w:rsid w:val="00F07A7E"/>
    <w:rsid w:val="00F10824"/>
    <w:rsid w:val="00F10ECB"/>
    <w:rsid w:val="00F12DDE"/>
    <w:rsid w:val="00F12FAF"/>
    <w:rsid w:val="00F13A39"/>
    <w:rsid w:val="00F15375"/>
    <w:rsid w:val="00F15B89"/>
    <w:rsid w:val="00F17F6A"/>
    <w:rsid w:val="00F2308F"/>
    <w:rsid w:val="00F2391A"/>
    <w:rsid w:val="00F24EC6"/>
    <w:rsid w:val="00F262AF"/>
    <w:rsid w:val="00F30521"/>
    <w:rsid w:val="00F34856"/>
    <w:rsid w:val="00F40BAB"/>
    <w:rsid w:val="00F41DC9"/>
    <w:rsid w:val="00F41E57"/>
    <w:rsid w:val="00F53B9C"/>
    <w:rsid w:val="00F53CCA"/>
    <w:rsid w:val="00F67FD0"/>
    <w:rsid w:val="00F7715C"/>
    <w:rsid w:val="00F77FE1"/>
    <w:rsid w:val="00F83D57"/>
    <w:rsid w:val="00F90531"/>
    <w:rsid w:val="00F97E23"/>
    <w:rsid w:val="00FA0A6C"/>
    <w:rsid w:val="00FA3F3D"/>
    <w:rsid w:val="00FA5E54"/>
    <w:rsid w:val="00FA7D89"/>
    <w:rsid w:val="00FB1DC2"/>
    <w:rsid w:val="00FB6907"/>
    <w:rsid w:val="00FB7ACB"/>
    <w:rsid w:val="00FD51FF"/>
    <w:rsid w:val="00FD7ED3"/>
    <w:rsid w:val="00FE6608"/>
    <w:rsid w:val="00FF0BC5"/>
    <w:rsid w:val="00FF0F52"/>
    <w:rsid w:val="00FF1319"/>
    <w:rsid w:val="00FF3C52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5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6F4A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9F3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6FE"/>
  </w:style>
  <w:style w:type="paragraph" w:styleId="a9">
    <w:name w:val="footer"/>
    <w:basedOn w:val="a"/>
    <w:link w:val="aa"/>
    <w:uiPriority w:val="99"/>
    <w:unhideWhenUsed/>
    <w:rsid w:val="009F3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6FE"/>
  </w:style>
  <w:style w:type="paragraph" w:styleId="ab">
    <w:name w:val="Normal (Web)"/>
    <w:basedOn w:val="a"/>
    <w:uiPriority w:val="99"/>
    <w:semiHidden/>
    <w:unhideWhenUsed/>
    <w:rsid w:val="00AE7C40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5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6F4A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9F3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6FE"/>
  </w:style>
  <w:style w:type="paragraph" w:styleId="a9">
    <w:name w:val="footer"/>
    <w:basedOn w:val="a"/>
    <w:link w:val="aa"/>
    <w:uiPriority w:val="99"/>
    <w:unhideWhenUsed/>
    <w:rsid w:val="009F3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6FE"/>
  </w:style>
  <w:style w:type="paragraph" w:styleId="ab">
    <w:name w:val="Normal (Web)"/>
    <w:basedOn w:val="a"/>
    <w:uiPriority w:val="99"/>
    <w:semiHidden/>
    <w:unhideWhenUsed/>
    <w:rsid w:val="00AE7C40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1F5D14AA08044D8C322A9D56C5023A" ma:contentTypeVersion="0" ma:contentTypeDescription="Создание документа." ma:contentTypeScope="" ma:versionID="f3b7592dd0a87f53ec3b4f0412ad3f73">
  <xsd:schema xmlns:xsd="http://www.w3.org/2001/XMLSchema" xmlns:xs="http://www.w3.org/2001/XMLSchema" xmlns:p="http://schemas.microsoft.com/office/2006/metadata/properties" xmlns:ns2="72A167F2-BD66-461D-866C-792310A670C9" targetNamespace="http://schemas.microsoft.com/office/2006/metadata/properties" ma:root="true" ma:fieldsID="f7812d0ca95fbc80dfc4c98b3f580276" ns2:_="">
    <xsd:import namespace="72A167F2-BD66-461D-866C-792310A670C9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67F2-BD66-461D-866C-792310A670C9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72A167F2-BD66-461D-866C-792310A670C9">Отчет 2018</FullName>
    <DocNum xmlns="72A167F2-BD66-461D-866C-792310A670C9" xsi:nil="true"/>
    <DocDate xmlns="72A167F2-BD66-461D-866C-792310A670C9" xsi:nil="true"/>
    <Publish xmlns="72A167F2-BD66-461D-866C-792310A670C9">true</Publish>
  </documentManagement>
</p:properties>
</file>

<file path=customXml/itemProps1.xml><?xml version="1.0" encoding="utf-8"?>
<ds:datastoreItem xmlns:ds="http://schemas.openxmlformats.org/officeDocument/2006/customXml" ds:itemID="{9CB4DB3B-7F15-4D96-A0C8-43BAC8D2E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E295B-A16F-450D-915D-5CB0C749F617}"/>
</file>

<file path=customXml/itemProps3.xml><?xml version="1.0" encoding="utf-8"?>
<ds:datastoreItem xmlns:ds="http://schemas.openxmlformats.org/officeDocument/2006/customXml" ds:itemID="{DD9F1DA4-0675-4ED0-B441-D8E8B2F81AC4}"/>
</file>

<file path=customXml/itemProps4.xml><?xml version="1.0" encoding="utf-8"?>
<ds:datastoreItem xmlns:ds="http://schemas.openxmlformats.org/officeDocument/2006/customXml" ds:itemID="{FA70E6AE-616F-45D1-9834-C7609E621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Трункин Алексей Алексеевич</dc:creator>
  <cp:lastModifiedBy>Трункин Алексей Алексеевич</cp:lastModifiedBy>
  <cp:revision>15</cp:revision>
  <cp:lastPrinted>2019-02-26T12:20:00Z</cp:lastPrinted>
  <dcterms:created xsi:type="dcterms:W3CDTF">2019-02-26T11:11:00Z</dcterms:created>
  <dcterms:modified xsi:type="dcterms:W3CDTF">2019-03-11T07:20:00Z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0x010100951F5D14AA08044D8C322A9D56C5023A</vt:lpwstr>
  </property>
</Properties>
</file>