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46" w:rsidRPr="00A63569" w:rsidRDefault="001F7346" w:rsidP="001F7346">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Памятка по соблюдению правил пожарной безопасности в быту</w:t>
      </w:r>
      <w:r w:rsidR="00351316">
        <w:rPr>
          <w:rFonts w:ascii="Times New Roman" w:eastAsia="Times New Roman" w:hAnsi="Times New Roman" w:cs="Times New Roman"/>
          <w:b/>
          <w:bCs/>
          <w:kern w:val="36"/>
          <w:sz w:val="28"/>
          <w:szCs w:val="28"/>
          <w:lang w:eastAsia="ru-RU"/>
        </w:rPr>
        <w:t xml:space="preserve"> № 2</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684"/>
      </w:tblGrid>
      <w:tr w:rsidR="001F7346" w:rsidRPr="00A63569" w:rsidTr="00C73F2F">
        <w:tc>
          <w:tcPr>
            <w:tcW w:w="4077" w:type="dxa"/>
            <w:vAlign w:val="center"/>
          </w:tcPr>
          <w:p w:rsidR="001F7346" w:rsidRPr="00A63569" w:rsidRDefault="001F7346" w:rsidP="00C73F2F">
            <w:pPr>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noProof/>
                <w:color w:val="FF0000"/>
                <w:sz w:val="24"/>
                <w:szCs w:val="24"/>
                <w:lang w:eastAsia="ru-RU"/>
              </w:rPr>
              <w:drawing>
                <wp:inline distT="0" distB="0" distL="0" distR="0" wp14:anchorId="08E92B5A" wp14:editId="7430DA68">
                  <wp:extent cx="2476500" cy="1504950"/>
                  <wp:effectExtent l="0" t="0" r="0" b="0"/>
                  <wp:docPr id="1" name="Рисунок 1" descr="C:\Users\kv-timoshkin\Downloads\1b99def5a7cd9f95c922d6b81adb86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timoshkin\Downloads\1b99def5a7cd9f95c922d6b81adb863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335" cy="1509711"/>
                          </a:xfrm>
                          <a:prstGeom prst="rect">
                            <a:avLst/>
                          </a:prstGeom>
                          <a:noFill/>
                          <a:ln>
                            <a:noFill/>
                          </a:ln>
                        </pic:spPr>
                      </pic:pic>
                    </a:graphicData>
                  </a:graphic>
                </wp:inline>
              </w:drawing>
            </w:r>
          </w:p>
        </w:tc>
        <w:tc>
          <w:tcPr>
            <w:tcW w:w="6684" w:type="dxa"/>
          </w:tcPr>
          <w:p w:rsidR="001F7346" w:rsidRPr="001C226A" w:rsidRDefault="001F7346" w:rsidP="00C73F2F">
            <w:pPr>
              <w:jc w:val="center"/>
              <w:rPr>
                <w:rFonts w:ascii="Times New Roman" w:eastAsia="Times New Roman" w:hAnsi="Times New Roman" w:cs="Times New Roman"/>
                <w:sz w:val="24"/>
                <w:szCs w:val="24"/>
                <w:lang w:eastAsia="ru-RU"/>
              </w:rPr>
            </w:pPr>
            <w:r w:rsidRPr="001C226A">
              <w:rPr>
                <w:rFonts w:ascii="Times New Roman" w:eastAsia="Times New Roman" w:hAnsi="Times New Roman" w:cs="Times New Roman"/>
                <w:b/>
                <w:bCs/>
                <w:color w:val="FF0000"/>
                <w:sz w:val="24"/>
                <w:szCs w:val="24"/>
                <w:u w:val="single"/>
                <w:lang w:eastAsia="ru-RU"/>
              </w:rPr>
              <w:t>Меры пожарной безопасности при эксплуатации э</w:t>
            </w:r>
            <w:r>
              <w:rPr>
                <w:rFonts w:ascii="Times New Roman" w:eastAsia="Times New Roman" w:hAnsi="Times New Roman" w:cs="Times New Roman"/>
                <w:b/>
                <w:bCs/>
                <w:color w:val="FF0000"/>
                <w:sz w:val="24"/>
                <w:szCs w:val="24"/>
                <w:u w:val="single"/>
                <w:lang w:eastAsia="ru-RU"/>
              </w:rPr>
              <w:t>лектрооборудования</w:t>
            </w:r>
          </w:p>
          <w:p w:rsidR="001F7346" w:rsidRPr="004D5FDD" w:rsidRDefault="001F7346" w:rsidP="001F7346">
            <w:pPr>
              <w:pStyle w:val="a4"/>
              <w:numPr>
                <w:ilvl w:val="0"/>
                <w:numId w:val="2"/>
              </w:numPr>
              <w:tabs>
                <w:tab w:val="left" w:pos="459"/>
              </w:tabs>
              <w:ind w:left="0" w:firstLine="170"/>
              <w:jc w:val="left"/>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При эксплуатации электрических приборов запрещается:</w:t>
            </w:r>
          </w:p>
          <w:p w:rsidR="001F7346" w:rsidRPr="004D5FDD" w:rsidRDefault="001F7346" w:rsidP="001F7346">
            <w:pPr>
              <w:pStyle w:val="a4"/>
              <w:numPr>
                <w:ilvl w:val="0"/>
                <w:numId w:val="1"/>
              </w:numPr>
              <w:tabs>
                <w:tab w:val="left" w:pos="459"/>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tc>
      </w:tr>
    </w:tbl>
    <w:p w:rsidR="001F7346" w:rsidRDefault="001F7346" w:rsidP="001F7346">
      <w:pPr>
        <w:pStyle w:val="a4"/>
        <w:numPr>
          <w:ilvl w:val="0"/>
          <w:numId w:val="1"/>
        </w:numPr>
        <w:tabs>
          <w:tab w:val="left" w:pos="567"/>
        </w:tabs>
        <w:ind w:left="0" w:firstLine="284"/>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F7346" w:rsidRDefault="001F7346" w:rsidP="001F7346">
      <w:pPr>
        <w:pStyle w:val="a4"/>
        <w:numPr>
          <w:ilvl w:val="0"/>
          <w:numId w:val="1"/>
        </w:numPr>
        <w:tabs>
          <w:tab w:val="left" w:pos="567"/>
        </w:tabs>
        <w:ind w:left="0" w:firstLine="284"/>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окрашивать краской или заклеивать открытую электропроводку обоями;</w:t>
      </w:r>
    </w:p>
    <w:p w:rsidR="001F7346" w:rsidRDefault="001F7346" w:rsidP="001F7346">
      <w:pPr>
        <w:pStyle w:val="a4"/>
        <w:numPr>
          <w:ilvl w:val="0"/>
          <w:numId w:val="1"/>
        </w:numPr>
        <w:tabs>
          <w:tab w:val="left" w:pos="567"/>
        </w:tabs>
        <w:ind w:left="0" w:firstLine="284"/>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пользоваться поврежденными выключателями, розетками, патронами;</w:t>
      </w:r>
    </w:p>
    <w:p w:rsidR="001F7346" w:rsidRDefault="001F7346" w:rsidP="001F7346">
      <w:pPr>
        <w:pStyle w:val="a4"/>
        <w:numPr>
          <w:ilvl w:val="0"/>
          <w:numId w:val="1"/>
        </w:numPr>
        <w:tabs>
          <w:tab w:val="left" w:pos="567"/>
        </w:tabs>
        <w:ind w:left="0" w:firstLine="284"/>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 xml:space="preserve">закрывать электрические лампочки </w:t>
      </w:r>
      <w:r>
        <w:rPr>
          <w:rFonts w:ascii="Times New Roman" w:eastAsia="Times New Roman" w:hAnsi="Times New Roman" w:cs="Times New Roman"/>
          <w:sz w:val="24"/>
          <w:szCs w:val="24"/>
          <w:lang w:eastAsia="ru-RU"/>
        </w:rPr>
        <w:t>абажурами из горючих материалов;</w:t>
      </w:r>
    </w:p>
    <w:p w:rsidR="001F7346" w:rsidRPr="004D5FDD" w:rsidRDefault="001F7346" w:rsidP="001F7346">
      <w:pPr>
        <w:pStyle w:val="a4"/>
        <w:numPr>
          <w:ilvl w:val="0"/>
          <w:numId w:val="1"/>
        </w:numPr>
        <w:tabs>
          <w:tab w:val="left" w:pos="567"/>
        </w:tabs>
        <w:ind w:left="0" w:firstLine="284"/>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использование электронагревательных приборов при отсутствии или неисправности терморегуляторов, предусмотренных конструкцией</w:t>
      </w:r>
      <w:r>
        <w:rPr>
          <w:rFonts w:ascii="Times New Roman" w:eastAsia="Times New Roman" w:hAnsi="Times New Roman" w:cs="Times New Roman"/>
          <w:sz w:val="24"/>
          <w:szCs w:val="24"/>
          <w:lang w:eastAsia="ru-RU"/>
        </w:rPr>
        <w:t>.</w:t>
      </w:r>
    </w:p>
    <w:p w:rsidR="001F7346" w:rsidRDefault="001F7346" w:rsidP="001F7346">
      <w:pPr>
        <w:pStyle w:val="a4"/>
        <w:numPr>
          <w:ilvl w:val="0"/>
          <w:numId w:val="2"/>
        </w:numPr>
        <w:tabs>
          <w:tab w:val="left" w:pos="567"/>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F7346" w:rsidRDefault="001F7346" w:rsidP="001F7346">
      <w:pPr>
        <w:pStyle w:val="a4"/>
        <w:numPr>
          <w:ilvl w:val="0"/>
          <w:numId w:val="2"/>
        </w:numPr>
        <w:tabs>
          <w:tab w:val="left" w:pos="567"/>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F7346" w:rsidRDefault="001F7346" w:rsidP="001F7346">
      <w:pPr>
        <w:pStyle w:val="a4"/>
        <w:numPr>
          <w:ilvl w:val="0"/>
          <w:numId w:val="2"/>
        </w:numPr>
        <w:tabs>
          <w:tab w:val="left" w:pos="567"/>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1F7346" w:rsidRDefault="001F7346" w:rsidP="001F7346">
      <w:pPr>
        <w:pStyle w:val="a4"/>
        <w:numPr>
          <w:ilvl w:val="0"/>
          <w:numId w:val="2"/>
        </w:numPr>
        <w:tabs>
          <w:tab w:val="left" w:pos="567"/>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F7346" w:rsidRPr="002A18F3" w:rsidRDefault="001F7346" w:rsidP="001F7346">
      <w:pPr>
        <w:pStyle w:val="a4"/>
        <w:numPr>
          <w:ilvl w:val="0"/>
          <w:numId w:val="2"/>
        </w:numPr>
        <w:tabs>
          <w:tab w:val="left" w:pos="567"/>
        </w:tabs>
        <w:ind w:left="0" w:firstLine="170"/>
        <w:rPr>
          <w:rFonts w:ascii="Times New Roman" w:eastAsia="Times New Roman" w:hAnsi="Times New Roman" w:cs="Times New Roman"/>
          <w:sz w:val="24"/>
          <w:szCs w:val="24"/>
          <w:lang w:eastAsia="ru-RU"/>
        </w:rPr>
      </w:pPr>
      <w:r w:rsidRPr="004D5FDD">
        <w:rPr>
          <w:rFonts w:ascii="Times New Roman" w:eastAsia="Times New Roman" w:hAnsi="Times New Roman" w:cs="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795"/>
      </w:tblGrid>
      <w:tr w:rsidR="001F7346" w:rsidTr="00C73F2F">
        <w:tc>
          <w:tcPr>
            <w:tcW w:w="3966" w:type="dxa"/>
            <w:vAlign w:val="center"/>
          </w:tcPr>
          <w:p w:rsidR="001F7346" w:rsidRDefault="001F7346" w:rsidP="00C73F2F">
            <w:pPr>
              <w:tabs>
                <w:tab w:val="left" w:pos="567"/>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39992F3" wp14:editId="65A76DCF">
                  <wp:extent cx="2381250" cy="1771650"/>
                  <wp:effectExtent l="0" t="0" r="0" b="0"/>
                  <wp:docPr id="2" name="Рисунок 2" descr="C:\Users\kv-timoshkin\Downloads\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v-timoshkin\Downloads\ga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inline>
              </w:drawing>
            </w:r>
          </w:p>
        </w:tc>
        <w:tc>
          <w:tcPr>
            <w:tcW w:w="6795" w:type="dxa"/>
          </w:tcPr>
          <w:p w:rsidR="001F7346" w:rsidRPr="001C226A" w:rsidRDefault="001F7346" w:rsidP="00C73F2F">
            <w:pPr>
              <w:ind w:firstLine="709"/>
              <w:jc w:val="center"/>
              <w:rPr>
                <w:rFonts w:ascii="Times New Roman" w:eastAsia="Times New Roman" w:hAnsi="Times New Roman" w:cs="Times New Roman"/>
                <w:sz w:val="24"/>
                <w:szCs w:val="24"/>
                <w:lang w:eastAsia="ru-RU"/>
              </w:rPr>
            </w:pPr>
            <w:r w:rsidRPr="001C226A">
              <w:rPr>
                <w:rFonts w:ascii="Times New Roman" w:eastAsia="Times New Roman" w:hAnsi="Times New Roman" w:cs="Times New Roman"/>
                <w:b/>
                <w:bCs/>
                <w:color w:val="FF0000"/>
                <w:sz w:val="24"/>
                <w:szCs w:val="24"/>
                <w:u w:val="single"/>
                <w:lang w:eastAsia="ru-RU"/>
              </w:rPr>
              <w:t>Меры пожарной безопасности при экс</w:t>
            </w:r>
            <w:r>
              <w:rPr>
                <w:rFonts w:ascii="Times New Roman" w:eastAsia="Times New Roman" w:hAnsi="Times New Roman" w:cs="Times New Roman"/>
                <w:b/>
                <w:bCs/>
                <w:color w:val="FF0000"/>
                <w:sz w:val="24"/>
                <w:szCs w:val="24"/>
                <w:u w:val="single"/>
                <w:lang w:eastAsia="ru-RU"/>
              </w:rPr>
              <w:t>плуатации газового оборудования</w:t>
            </w:r>
          </w:p>
          <w:p w:rsidR="001F7346" w:rsidRDefault="001F7346" w:rsidP="001F7346">
            <w:pPr>
              <w:pStyle w:val="a4"/>
              <w:numPr>
                <w:ilvl w:val="0"/>
                <w:numId w:val="3"/>
              </w:numPr>
              <w:tabs>
                <w:tab w:val="left" w:pos="429"/>
              </w:tabs>
              <w:ind w:left="0" w:firstLine="170"/>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F7346" w:rsidRPr="002A18F3" w:rsidRDefault="001F7346" w:rsidP="001F7346">
            <w:pPr>
              <w:pStyle w:val="a4"/>
              <w:numPr>
                <w:ilvl w:val="0"/>
                <w:numId w:val="3"/>
              </w:numPr>
              <w:tabs>
                <w:tab w:val="left" w:pos="429"/>
              </w:tabs>
              <w:ind w:left="0" w:firstLine="170"/>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При эксплуатации газового оборудования запрещается:</w:t>
            </w:r>
          </w:p>
          <w:p w:rsidR="001F7346" w:rsidRDefault="001F7346" w:rsidP="001F7346">
            <w:pPr>
              <w:pStyle w:val="a4"/>
              <w:numPr>
                <w:ilvl w:val="0"/>
                <w:numId w:val="4"/>
              </w:numPr>
              <w:tabs>
                <w:tab w:val="left" w:pos="429"/>
              </w:tabs>
              <w:ind w:left="0" w:firstLine="170"/>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пользоваться газовыми приборами малолетним детям и лицам, незнакомым с порядком его безопасной эксплуатации;</w:t>
            </w:r>
          </w:p>
          <w:p w:rsidR="001F7346" w:rsidRDefault="001F7346" w:rsidP="001F7346">
            <w:pPr>
              <w:pStyle w:val="a4"/>
              <w:numPr>
                <w:ilvl w:val="0"/>
                <w:numId w:val="4"/>
              </w:numPr>
              <w:tabs>
                <w:tab w:val="left" w:pos="429"/>
              </w:tabs>
              <w:ind w:left="0" w:firstLine="170"/>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открывать газовые краны, пока не зажжена спичка или не включен ручной запальник;</w:t>
            </w:r>
          </w:p>
          <w:p w:rsidR="001F7346" w:rsidRPr="002A18F3" w:rsidRDefault="001F7346" w:rsidP="001F7346">
            <w:pPr>
              <w:pStyle w:val="a4"/>
              <w:numPr>
                <w:ilvl w:val="0"/>
                <w:numId w:val="4"/>
              </w:numPr>
              <w:tabs>
                <w:tab w:val="left" w:pos="429"/>
              </w:tabs>
              <w:ind w:left="0" w:firstLine="170"/>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сушить белье над газовой плитой, оно может загореться.</w:t>
            </w:r>
          </w:p>
        </w:tc>
      </w:tr>
    </w:tbl>
    <w:p w:rsidR="001F7346" w:rsidRPr="002A18F3" w:rsidRDefault="001F7346" w:rsidP="001F7346">
      <w:pPr>
        <w:pStyle w:val="a4"/>
        <w:numPr>
          <w:ilvl w:val="0"/>
          <w:numId w:val="3"/>
        </w:numPr>
        <w:ind w:left="0" w:firstLine="284"/>
        <w:rPr>
          <w:rFonts w:ascii="Times New Roman" w:eastAsia="Times New Roman" w:hAnsi="Times New Roman" w:cs="Times New Roman"/>
          <w:sz w:val="24"/>
          <w:szCs w:val="24"/>
          <w:lang w:eastAsia="ru-RU"/>
        </w:rPr>
      </w:pPr>
      <w:r w:rsidRPr="002A18F3">
        <w:rPr>
          <w:rFonts w:ascii="Times New Roman" w:eastAsia="Times New Roman" w:hAnsi="Times New Roman" w:cs="Times New Roman"/>
          <w:sz w:val="24"/>
          <w:szCs w:val="24"/>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675"/>
      </w:tblGrid>
      <w:tr w:rsidR="001F7346" w:rsidTr="00C73F2F">
        <w:tc>
          <w:tcPr>
            <w:tcW w:w="4077" w:type="dxa"/>
            <w:vAlign w:val="center"/>
          </w:tcPr>
          <w:p w:rsidR="001F7346" w:rsidRDefault="001F7346" w:rsidP="00C73F2F">
            <w:pPr>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noProof/>
                <w:color w:val="FF0000"/>
                <w:sz w:val="24"/>
                <w:szCs w:val="24"/>
                <w:lang w:eastAsia="ru-RU"/>
              </w:rPr>
              <w:drawing>
                <wp:inline distT="0" distB="0" distL="0" distR="0" wp14:anchorId="7710E0BC" wp14:editId="5D8A94E4">
                  <wp:extent cx="2457450" cy="1456546"/>
                  <wp:effectExtent l="0" t="0" r="0" b="0"/>
                  <wp:docPr id="3" name="Рисунок 3" descr="C:\Users\kv-timoshkin\Downloads\1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v-timoshkin\Downloads\183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8764" cy="1457325"/>
                          </a:xfrm>
                          <a:prstGeom prst="rect">
                            <a:avLst/>
                          </a:prstGeom>
                          <a:noFill/>
                          <a:ln>
                            <a:noFill/>
                          </a:ln>
                        </pic:spPr>
                      </pic:pic>
                    </a:graphicData>
                  </a:graphic>
                </wp:inline>
              </w:drawing>
            </w:r>
          </w:p>
        </w:tc>
        <w:tc>
          <w:tcPr>
            <w:tcW w:w="6684" w:type="dxa"/>
          </w:tcPr>
          <w:p w:rsidR="001F7346" w:rsidRPr="001C226A" w:rsidRDefault="001F7346" w:rsidP="00C73F2F">
            <w:pPr>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u w:val="single"/>
                <w:lang w:eastAsia="ru-RU"/>
              </w:rPr>
              <w:t>Печное отопление</w:t>
            </w:r>
          </w:p>
          <w:p w:rsidR="001F7346" w:rsidRDefault="001F7346" w:rsidP="001F7346">
            <w:pPr>
              <w:pStyle w:val="a4"/>
              <w:numPr>
                <w:ilvl w:val="0"/>
                <w:numId w:val="5"/>
              </w:numPr>
              <w:tabs>
                <w:tab w:val="left" w:pos="450"/>
              </w:tabs>
              <w:ind w:left="0" w:firstLine="170"/>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Печи, находящиеся в доме, должны быть в исправном состоянии и безопасны в пожарном отношении.</w:t>
            </w:r>
          </w:p>
          <w:p w:rsidR="001F7346" w:rsidRPr="00A059D0" w:rsidRDefault="001F7346" w:rsidP="001F7346">
            <w:pPr>
              <w:pStyle w:val="a4"/>
              <w:numPr>
                <w:ilvl w:val="0"/>
                <w:numId w:val="5"/>
              </w:numPr>
              <w:tabs>
                <w:tab w:val="left" w:pos="450"/>
              </w:tabs>
              <w:ind w:left="0" w:firstLine="170"/>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A059D0">
              <w:rPr>
                <w:rFonts w:ascii="Times New Roman" w:eastAsia="Times New Roman" w:hAnsi="Times New Roman" w:cs="Times New Roman"/>
                <w:sz w:val="24"/>
                <w:szCs w:val="24"/>
                <w:lang w:eastAsia="ru-RU"/>
              </w:rPr>
              <w:t>неплотности</w:t>
            </w:r>
            <w:proofErr w:type="spellEnd"/>
            <w:r w:rsidRPr="00A059D0">
              <w:rPr>
                <w:rFonts w:ascii="Times New Roman" w:eastAsia="Times New Roman" w:hAnsi="Times New Roman" w:cs="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w:t>
            </w:r>
            <w:r>
              <w:rPr>
                <w:rFonts w:ascii="Times New Roman" w:eastAsia="Times New Roman" w:hAnsi="Times New Roman" w:cs="Times New Roman"/>
                <w:sz w:val="24"/>
                <w:szCs w:val="24"/>
                <w:lang w:eastAsia="ru-RU"/>
              </w:rPr>
              <w:t>изводить ремонт. Отложения сажи</w:t>
            </w:r>
          </w:p>
        </w:tc>
      </w:tr>
    </w:tbl>
    <w:p w:rsidR="001F7346" w:rsidRPr="001C226A" w:rsidRDefault="001F7346" w:rsidP="001F7346">
      <w:pPr>
        <w:rPr>
          <w:rFonts w:ascii="Times New Roman" w:eastAsia="Times New Roman" w:hAnsi="Times New Roman" w:cs="Times New Roman"/>
          <w:sz w:val="24"/>
          <w:szCs w:val="24"/>
          <w:lang w:eastAsia="ru-RU"/>
        </w:rPr>
      </w:pPr>
      <w:r w:rsidRPr="001C226A">
        <w:rPr>
          <w:rFonts w:ascii="Times New Roman" w:eastAsia="Times New Roman" w:hAnsi="Times New Roman" w:cs="Times New Roman"/>
          <w:sz w:val="24"/>
          <w:szCs w:val="24"/>
          <w:lang w:eastAsia="ru-RU"/>
        </w:rPr>
        <w:lastRenderedPageBreak/>
        <w:t>удаляют, и белят все элементы печи, побелка позволяет своевременно обнаружить трещины и прогары.</w:t>
      </w:r>
    </w:p>
    <w:p w:rsidR="001F7346" w:rsidRPr="00A059D0" w:rsidRDefault="001F7346" w:rsidP="001F7346">
      <w:pPr>
        <w:ind w:firstLine="709"/>
        <w:jc w:val="center"/>
        <w:rPr>
          <w:rFonts w:ascii="Times New Roman" w:eastAsia="Times New Roman" w:hAnsi="Times New Roman" w:cs="Times New Roman"/>
          <w:b/>
          <w:sz w:val="24"/>
          <w:szCs w:val="24"/>
          <w:u w:val="single"/>
          <w:lang w:eastAsia="ru-RU"/>
        </w:rPr>
      </w:pPr>
      <w:r w:rsidRPr="00A059D0">
        <w:rPr>
          <w:rFonts w:ascii="Times New Roman" w:eastAsia="Times New Roman" w:hAnsi="Times New Roman" w:cs="Times New Roman"/>
          <w:b/>
          <w:bCs/>
          <w:sz w:val="24"/>
          <w:szCs w:val="24"/>
          <w:u w:val="single"/>
          <w:lang w:eastAsia="ru-RU"/>
        </w:rPr>
        <w:t>При эксплуатации печей</w:t>
      </w:r>
      <w:r w:rsidRPr="00A059D0">
        <w:rPr>
          <w:rFonts w:ascii="Times New Roman" w:eastAsia="Times New Roman" w:hAnsi="Times New Roman" w:cs="Times New Roman"/>
          <w:b/>
          <w:sz w:val="24"/>
          <w:szCs w:val="24"/>
          <w:u w:val="single"/>
          <w:lang w:eastAsia="ru-RU"/>
        </w:rPr>
        <w:t> следует выполнять следующие требования:</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 xml:space="preserve">перед топкой должен быть прибит </w:t>
      </w:r>
      <w:proofErr w:type="spellStart"/>
      <w:r w:rsidRPr="00A059D0">
        <w:rPr>
          <w:rFonts w:ascii="Times New Roman" w:eastAsia="Times New Roman" w:hAnsi="Times New Roman" w:cs="Times New Roman"/>
          <w:sz w:val="24"/>
          <w:szCs w:val="24"/>
          <w:lang w:eastAsia="ru-RU"/>
        </w:rPr>
        <w:t>предтопочны</w:t>
      </w:r>
      <w:r>
        <w:rPr>
          <w:rFonts w:ascii="Times New Roman" w:eastAsia="Times New Roman" w:hAnsi="Times New Roman" w:cs="Times New Roman"/>
          <w:sz w:val="24"/>
          <w:szCs w:val="24"/>
          <w:lang w:eastAsia="ru-RU"/>
        </w:rPr>
        <w:t>й</w:t>
      </w:r>
      <w:proofErr w:type="spellEnd"/>
      <w:r>
        <w:rPr>
          <w:rFonts w:ascii="Times New Roman" w:eastAsia="Times New Roman" w:hAnsi="Times New Roman" w:cs="Times New Roman"/>
          <w:sz w:val="24"/>
          <w:szCs w:val="24"/>
          <w:lang w:eastAsia="ru-RU"/>
        </w:rPr>
        <w:t xml:space="preserve"> лист, из стали размером 50х70</w:t>
      </w:r>
      <w:r w:rsidRPr="00A059D0">
        <w:rPr>
          <w:rFonts w:ascii="Times New Roman" w:eastAsia="Times New Roman" w:hAnsi="Times New Roman" w:cs="Times New Roman"/>
          <w:sz w:val="24"/>
          <w:szCs w:val="24"/>
          <w:lang w:eastAsia="ru-RU"/>
        </w:rPr>
        <w:t>см и толщиной не менее 2 мм, предохраняющий от возгорания случайно выпавших искр;</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 xml:space="preserve">располагать топливо, другие горючие вещества и материалы на </w:t>
      </w:r>
      <w:proofErr w:type="spellStart"/>
      <w:r w:rsidRPr="00A059D0">
        <w:rPr>
          <w:rFonts w:ascii="Times New Roman" w:eastAsia="Times New Roman" w:hAnsi="Times New Roman" w:cs="Times New Roman"/>
          <w:sz w:val="24"/>
          <w:szCs w:val="24"/>
          <w:lang w:eastAsia="ru-RU"/>
        </w:rPr>
        <w:t>предтопочном</w:t>
      </w:r>
      <w:proofErr w:type="spellEnd"/>
      <w:r w:rsidRPr="00A059D0">
        <w:rPr>
          <w:rFonts w:ascii="Times New Roman" w:eastAsia="Times New Roman" w:hAnsi="Times New Roman" w:cs="Times New Roman"/>
          <w:sz w:val="24"/>
          <w:szCs w:val="24"/>
          <w:lang w:eastAsia="ru-RU"/>
        </w:rPr>
        <w:t xml:space="preserve"> листе;</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недопустимо топить печи с открытыми дверцами;</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зола и шлак, выгребаемые из топок, должны быть пролиты водой, и удалены в специально отведенное для них безопасное место;</w:t>
      </w:r>
    </w:p>
    <w:p w:rsidR="001F7346"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дымовые трубы над сгораемыми крышами должны иметь искроуловители (металлические сетки);</w:t>
      </w:r>
    </w:p>
    <w:p w:rsidR="001F7346" w:rsidRPr="00A059D0" w:rsidRDefault="001F7346" w:rsidP="001F7346">
      <w:pPr>
        <w:pStyle w:val="a4"/>
        <w:numPr>
          <w:ilvl w:val="0"/>
          <w:numId w:val="6"/>
        </w:numPr>
        <w:ind w:left="0" w:firstLine="284"/>
        <w:rPr>
          <w:rFonts w:ascii="Times New Roman" w:eastAsia="Times New Roman" w:hAnsi="Times New Roman" w:cs="Times New Roman"/>
          <w:sz w:val="24"/>
          <w:szCs w:val="24"/>
          <w:lang w:eastAsia="ru-RU"/>
        </w:rPr>
      </w:pPr>
      <w:r w:rsidRPr="00A059D0">
        <w:rPr>
          <w:rFonts w:ascii="Times New Roman" w:eastAsia="Times New Roman" w:hAnsi="Times New Roman" w:cs="Times New Roman"/>
          <w:sz w:val="24"/>
          <w:szCs w:val="24"/>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7B44CF" w:rsidRDefault="007B44CF">
      <w:pPr>
        <w:rPr>
          <w:rFonts w:ascii="Times New Roman" w:hAnsi="Times New Roman" w:cs="Times New Roman"/>
          <w:sz w:val="24"/>
          <w:szCs w:val="24"/>
        </w:rPr>
      </w:pPr>
    </w:p>
    <w:p w:rsidR="001F7346" w:rsidRPr="001C226A" w:rsidRDefault="001F7346" w:rsidP="001F7346">
      <w:pPr>
        <w:ind w:firstLine="709"/>
        <w:jc w:val="center"/>
        <w:rPr>
          <w:rFonts w:ascii="Times New Roman" w:eastAsia="Times New Roman" w:hAnsi="Times New Roman" w:cs="Times New Roman"/>
          <w:sz w:val="24"/>
          <w:szCs w:val="24"/>
          <w:lang w:eastAsia="ru-RU"/>
        </w:rPr>
      </w:pPr>
      <w:r w:rsidRPr="001C226A">
        <w:rPr>
          <w:rFonts w:ascii="Times New Roman" w:eastAsia="Times New Roman" w:hAnsi="Times New Roman" w:cs="Times New Roman"/>
          <w:b/>
          <w:bCs/>
          <w:color w:val="FF0000"/>
          <w:sz w:val="24"/>
          <w:szCs w:val="24"/>
          <w:lang w:eastAsia="ru-RU"/>
        </w:rPr>
        <w:t>Помните!</w:t>
      </w:r>
    </w:p>
    <w:p w:rsidR="001F7346" w:rsidRPr="001C226A" w:rsidRDefault="001F7346" w:rsidP="001F7346">
      <w:pPr>
        <w:rPr>
          <w:rFonts w:ascii="Times New Roman" w:eastAsia="Times New Roman" w:hAnsi="Times New Roman" w:cs="Times New Roman"/>
          <w:sz w:val="24"/>
          <w:szCs w:val="24"/>
          <w:lang w:eastAsia="ru-RU"/>
        </w:rPr>
      </w:pPr>
      <w:r w:rsidRPr="001C226A">
        <w:rPr>
          <w:rFonts w:ascii="Times New Roman" w:eastAsia="Times New Roman" w:hAnsi="Times New Roman" w:cs="Times New Roman"/>
          <w:b/>
          <w:bCs/>
          <w:color w:val="FF0000"/>
          <w:sz w:val="24"/>
          <w:szCs w:val="24"/>
          <w:lang w:eastAsia="ru-RU"/>
        </w:rPr>
        <w:t>Соблюдение мер пожарной безопасности - это залог вашего благополучия,</w:t>
      </w:r>
      <w:r w:rsidRPr="001C226A">
        <w:rPr>
          <w:rFonts w:ascii="Times New Roman" w:eastAsia="Times New Roman" w:hAnsi="Times New Roman" w:cs="Times New Roman"/>
          <w:color w:val="FF0000"/>
          <w:sz w:val="24"/>
          <w:szCs w:val="24"/>
          <w:lang w:eastAsia="ru-RU"/>
        </w:rPr>
        <w:br/>
      </w:r>
      <w:r w:rsidRPr="001C226A">
        <w:rPr>
          <w:rFonts w:ascii="Times New Roman" w:eastAsia="Times New Roman" w:hAnsi="Times New Roman" w:cs="Times New Roman"/>
          <w:b/>
          <w:bCs/>
          <w:color w:val="FF0000"/>
          <w:sz w:val="24"/>
          <w:szCs w:val="24"/>
          <w:lang w:eastAsia="ru-RU"/>
        </w:rPr>
        <w:t>                                         сохранности вашей жизни и жизни ваших близких!</w:t>
      </w:r>
    </w:p>
    <w:p w:rsidR="001F7346" w:rsidRDefault="001F7346" w:rsidP="001F7346">
      <w:pPr>
        <w:ind w:firstLine="709"/>
        <w:jc w:val="center"/>
        <w:rPr>
          <w:rFonts w:ascii="Times New Roman" w:eastAsia="Times New Roman" w:hAnsi="Times New Roman" w:cs="Times New Roman"/>
          <w:sz w:val="24"/>
          <w:szCs w:val="24"/>
          <w:lang w:eastAsia="ru-RU"/>
        </w:rPr>
      </w:pPr>
      <w:r w:rsidRPr="001C226A">
        <w:rPr>
          <w:rFonts w:ascii="Times New Roman" w:eastAsia="Times New Roman" w:hAnsi="Times New Roman" w:cs="Times New Roman"/>
          <w:b/>
          <w:bCs/>
          <w:color w:val="FF0000"/>
          <w:sz w:val="24"/>
          <w:szCs w:val="24"/>
          <w:lang w:eastAsia="ru-RU"/>
        </w:rPr>
        <w:t>Пожар легче предупредить, чем потушить!</w:t>
      </w:r>
    </w:p>
    <w:p w:rsidR="001F7346" w:rsidRDefault="001F7346" w:rsidP="001F7346">
      <w:pPr>
        <w:rPr>
          <w:rFonts w:ascii="Times New Roman" w:eastAsia="Times New Roman" w:hAnsi="Times New Roman" w:cs="Times New Roman"/>
          <w:sz w:val="24"/>
          <w:szCs w:val="24"/>
          <w:lang w:eastAsia="ru-RU"/>
        </w:rPr>
      </w:pPr>
    </w:p>
    <w:p w:rsidR="001F7346" w:rsidRPr="00013D2A" w:rsidRDefault="001F7346" w:rsidP="001F7346">
      <w:pPr>
        <w:jc w:val="right"/>
        <w:rPr>
          <w:rFonts w:ascii="Times New Roman" w:hAnsi="Times New Roman" w:cs="Times New Roman"/>
          <w:b/>
          <w:sz w:val="24"/>
          <w:szCs w:val="24"/>
        </w:rPr>
      </w:pPr>
      <w:r w:rsidRPr="00013D2A">
        <w:rPr>
          <w:rFonts w:ascii="Times New Roman" w:hAnsi="Times New Roman" w:cs="Times New Roman"/>
          <w:b/>
          <w:sz w:val="24"/>
          <w:szCs w:val="24"/>
        </w:rPr>
        <w:t xml:space="preserve">Комитет гражданской защиты </w:t>
      </w:r>
    </w:p>
    <w:p w:rsidR="001F7346" w:rsidRPr="00013D2A" w:rsidRDefault="001F7346" w:rsidP="001F7346">
      <w:pPr>
        <w:jc w:val="right"/>
        <w:rPr>
          <w:rFonts w:ascii="Times New Roman" w:eastAsia="Times New Roman" w:hAnsi="Times New Roman" w:cs="Times New Roman"/>
          <w:sz w:val="24"/>
          <w:szCs w:val="24"/>
          <w:lang w:eastAsia="ru-RU"/>
        </w:rPr>
      </w:pPr>
      <w:r w:rsidRPr="00013D2A">
        <w:rPr>
          <w:rFonts w:ascii="Times New Roman" w:hAnsi="Times New Roman" w:cs="Times New Roman"/>
          <w:b/>
          <w:sz w:val="24"/>
          <w:szCs w:val="24"/>
        </w:rPr>
        <w:t>населения администрации Волгоград</w:t>
      </w:r>
    </w:p>
    <w:p w:rsidR="001F7346" w:rsidRPr="001F7346" w:rsidRDefault="001F7346">
      <w:pPr>
        <w:rPr>
          <w:rFonts w:ascii="Times New Roman" w:hAnsi="Times New Roman" w:cs="Times New Roman"/>
          <w:sz w:val="24"/>
          <w:szCs w:val="24"/>
        </w:rPr>
      </w:pPr>
    </w:p>
    <w:sectPr w:rsidR="001F7346" w:rsidRPr="001F7346" w:rsidSect="001F7346">
      <w:pgSz w:w="11906" w:h="16838"/>
      <w:pgMar w:top="567" w:right="567"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F7346"/>
    <w:rsid w:val="00351316"/>
    <w:rsid w:val="007B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7DF3B-95B0-40D3-874A-453A1230FAAF}"/>
</file>

<file path=customXml/itemProps2.xml><?xml version="1.0" encoding="utf-8"?>
<ds:datastoreItem xmlns:ds="http://schemas.openxmlformats.org/officeDocument/2006/customXml" ds:itemID="{F7D63951-D01F-45B5-8292-A3A989CA5D5A}"/>
</file>

<file path=customXml/itemProps3.xml><?xml version="1.0" encoding="utf-8"?>
<ds:datastoreItem xmlns:ds="http://schemas.openxmlformats.org/officeDocument/2006/customXml" ds:itemID="{FD321655-DAB5-4A8F-9217-D4F2C676FDB1}"/>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3</cp:revision>
  <dcterms:created xsi:type="dcterms:W3CDTF">2017-12-05T08:32:00Z</dcterms:created>
  <dcterms:modified xsi:type="dcterms:W3CDTF">2017-12-05T08:36:00Z</dcterms:modified>
</cp:coreProperties>
</file>