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409" w:rsidRDefault="009E1409" w:rsidP="009E1409">
      <w:pPr>
        <w:spacing w:after="19"/>
        <w:ind w:left="613"/>
        <w:jc w:val="center"/>
      </w:pPr>
      <w:bookmarkStart w:id="0" w:name="_GoBack"/>
      <w:bookmarkEnd w:id="0"/>
      <w:r>
        <w:rPr>
          <w:b/>
          <w:sz w:val="19"/>
        </w:rPr>
        <w:t xml:space="preserve">Заявка </w:t>
      </w:r>
    </w:p>
    <w:p w:rsidR="009E1409" w:rsidRDefault="009E1409" w:rsidP="009E1409">
      <w:pPr>
        <w:ind w:left="562"/>
        <w:jc w:val="center"/>
      </w:pPr>
      <w:r>
        <w:rPr>
          <w:sz w:val="19"/>
        </w:rPr>
        <w:t xml:space="preserve">на предоставление консультационной услуги </w:t>
      </w:r>
    </w:p>
    <w:p w:rsidR="009E1409" w:rsidRDefault="009E1409" w:rsidP="009E1409">
      <w:pPr>
        <w:ind w:left="703" w:hanging="10"/>
      </w:pPr>
      <w:r>
        <w:rPr>
          <w:b/>
          <w:sz w:val="19"/>
        </w:rPr>
        <w:t xml:space="preserve">Заявитель:  </w:t>
      </w:r>
    </w:p>
    <w:p w:rsidR="009E1409" w:rsidRDefault="009E1409" w:rsidP="009E1409">
      <w:pPr>
        <w:spacing w:after="46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5A4F2C6F" wp14:editId="2A689516">
                <wp:extent cx="5977890" cy="6350"/>
                <wp:effectExtent l="0" t="0" r="3810" b="3175"/>
                <wp:docPr id="2032210542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6350"/>
                          <a:chOff x="0" y="0"/>
                          <a:chExt cx="59780" cy="60"/>
                        </a:xfrm>
                      </wpg:grpSpPr>
                      <wps:wsp>
                        <wps:cNvPr id="1824197074" name="Shape 153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780" cy="91"/>
                          </a:xfrm>
                          <a:custGeom>
                            <a:avLst/>
                            <a:gdLst>
                              <a:gd name="T0" fmla="*/ 0 w 5978018"/>
                              <a:gd name="T1" fmla="*/ 0 h 9144"/>
                              <a:gd name="T2" fmla="*/ 5978018 w 5978018"/>
                              <a:gd name="T3" fmla="*/ 0 h 9144"/>
                              <a:gd name="T4" fmla="*/ 5978018 w 5978018"/>
                              <a:gd name="T5" fmla="*/ 9144 h 9144"/>
                              <a:gd name="T6" fmla="*/ 0 w 5978018"/>
                              <a:gd name="T7" fmla="*/ 9144 h 9144"/>
                              <a:gd name="T8" fmla="*/ 0 w 5978018"/>
                              <a:gd name="T9" fmla="*/ 0 h 9144"/>
                              <a:gd name="T10" fmla="*/ 0 w 5978018"/>
                              <a:gd name="T11" fmla="*/ 0 h 9144"/>
                              <a:gd name="T12" fmla="*/ 5978018 w 597801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018" h="914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B16B05" id="Группа 5" o:spid="_x0000_s1026" style="width:470.7pt;height:.5pt;mso-position-horizontal-relative:char;mso-position-vertical-relative:line" coordsize="597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">
                <v:shape id="Shape 15348" o:spid="_x0000_s1027" style="position:absolute;width:59780;height:91;visibility:visible;mso-wrap-style:square;v-text-anchor:top" coordsize="59780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MJnMoA&#10;AADjAAAADwAAAGRycy9kb3ducmV2LnhtbERPX0vDMBB/F/Ydwg18kS1dma7WZUNEURgIbmOyt1tz&#10;tsXmUpKsrd9+EQQf7/f/luvBNKIj52vLCmbTBARxYXXNpYL97mWSgfABWWNjmRT8kIf1anS1xFzb&#10;nj+o24ZSxBD2OSqoQmhzKX1RkUE/tS1x5L6sMxji6UqpHfYx3DQyTZI7abDm2FBhS08VFd/bs1HQ&#10;nV+fb3r/7vrisDnenj7TbLc5KHU9Hh4fQAQawr/4z/2m4/wsnc/uF8liDr8/RQDk6gI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PgjCZzKAAAA4wAAAA8AAAAAAAAAAAAAAAAAmAIA&#10;AGRycy9kb3ducmV2LnhtbFBLBQYAAAAABAAEAPUAAACPAwAAAAA=&#10;" path="m,l5978018,r,9144l,9144,,e" fillcolor="black" stroked="f" strokeweight="0">
                  <v:stroke miterlimit="83231f" joinstyle="miter"/>
                  <v:path arrowok="t" o:connecttype="custom" o:connectlocs="0,0;59780,0;59780,91;0,91;0,0" o:connectangles="0,0,0,0,0" textboxrect="0,0,5978018,9144"/>
                </v:shape>
                <w10:anchorlock/>
              </v:group>
            </w:pict>
          </mc:Fallback>
        </mc:AlternateContent>
      </w:r>
    </w:p>
    <w:p w:rsidR="009E1409" w:rsidRDefault="009E1409" w:rsidP="009E1409">
      <w:pPr>
        <w:ind w:left="1877" w:hanging="10"/>
      </w:pPr>
      <w:r>
        <w:rPr>
          <w:sz w:val="12"/>
        </w:rPr>
        <w:t xml:space="preserve">(полное наименование и организационно-правовая форма юридического лица/ Ф.И.О. индивидуального предпринимателя) </w:t>
      </w:r>
    </w:p>
    <w:p w:rsidR="009E1409" w:rsidRDefault="009E1409" w:rsidP="009E1409">
      <w:pPr>
        <w:spacing w:after="70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092C4303" wp14:editId="021391A7">
                <wp:extent cx="5977890" cy="6350"/>
                <wp:effectExtent l="0" t="0" r="3810" b="3175"/>
                <wp:docPr id="286716123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6350"/>
                          <a:chOff x="0" y="0"/>
                          <a:chExt cx="59780" cy="60"/>
                        </a:xfrm>
                      </wpg:grpSpPr>
                      <wps:wsp>
                        <wps:cNvPr id="112312009" name="Shape 153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780" cy="91"/>
                          </a:xfrm>
                          <a:custGeom>
                            <a:avLst/>
                            <a:gdLst>
                              <a:gd name="T0" fmla="*/ 0 w 5978018"/>
                              <a:gd name="T1" fmla="*/ 0 h 9144"/>
                              <a:gd name="T2" fmla="*/ 5978018 w 5978018"/>
                              <a:gd name="T3" fmla="*/ 0 h 9144"/>
                              <a:gd name="T4" fmla="*/ 5978018 w 5978018"/>
                              <a:gd name="T5" fmla="*/ 9144 h 9144"/>
                              <a:gd name="T6" fmla="*/ 0 w 5978018"/>
                              <a:gd name="T7" fmla="*/ 9144 h 9144"/>
                              <a:gd name="T8" fmla="*/ 0 w 5978018"/>
                              <a:gd name="T9" fmla="*/ 0 h 9144"/>
                              <a:gd name="T10" fmla="*/ 0 w 5978018"/>
                              <a:gd name="T11" fmla="*/ 0 h 9144"/>
                              <a:gd name="T12" fmla="*/ 5978018 w 597801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018" h="914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08F539" id="Группа 4" o:spid="_x0000_s1026" style="width:470.7pt;height:.5pt;mso-position-horizontal-relative:char;mso-position-vertical-relative:line" coordsize="597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">
                <v:shape id="Shape 15350" o:spid="_x0000_s1027" style="position:absolute;width:59780;height:91;visibility:visible;mso-wrap-style:square;v-text-anchor:top" coordsize="59780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5JL8sA&#10;AADiAAAADwAAAGRycy9kb3ducmV2LnhtbESP0UrDQBBF3wX/YRnBF7GbRJQ27baIWCoUBNvS0rdp&#10;dkyC2dmwu03Sv+8Kgo+HO/fMzGwxmEZ05HxtWUE6SkAQF1bXXCrYbZePYxA+IGtsLJOCC3lYzG9v&#10;Zphr2/MXdZtQiihhn6OCKoQ2l9IXFRn0I9sSx+zbOoMhoiuldthHuWlkliQv0mDNcUOFLb1VVPxs&#10;zkZBd169P/T+0/XFfn18Ph2y8Xa9V+r+bnidggg0hP/hv/aHjuen2VMatRP4fSkyyPkV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mbkkvywAAAOIAAAAPAAAAAAAAAAAAAAAAAJgC&#10;AABkcnMvZG93bnJldi54bWxQSwUGAAAAAAQABAD1AAAAkAMAAAAA&#10;" path="m,l5978018,r,9144l,9144,,e" fillcolor="black" stroked="f" strokeweight="0">
                  <v:stroke miterlimit="83231f" joinstyle="miter"/>
                  <v:path arrowok="t" o:connecttype="custom" o:connectlocs="0,0;59780,0;59780,91;0,91;0,0" o:connectangles="0,0,0,0,0" textboxrect="0,0,5978018,9144"/>
                </v:shape>
                <w10:anchorlock/>
              </v:group>
            </w:pict>
          </mc:Fallback>
        </mc:AlternateContent>
      </w:r>
    </w:p>
    <w:p w:rsidR="009E1409" w:rsidRDefault="009E1409" w:rsidP="009E1409">
      <w:pPr>
        <w:ind w:left="703" w:hanging="10"/>
      </w:pPr>
      <w:r>
        <w:rPr>
          <w:b/>
          <w:sz w:val="19"/>
        </w:rPr>
        <w:t xml:space="preserve">ИНН                                                              ОКВЭД </w:t>
      </w:r>
    </w:p>
    <w:p w:rsidR="009E1409" w:rsidRDefault="009E1409" w:rsidP="009E1409">
      <w:pPr>
        <w:spacing w:after="70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43C752B0" wp14:editId="50BC0B6C">
                <wp:extent cx="5977890" cy="6350"/>
                <wp:effectExtent l="0" t="0" r="3810" b="3175"/>
                <wp:docPr id="1294948159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6350"/>
                          <a:chOff x="0" y="0"/>
                          <a:chExt cx="59780" cy="60"/>
                        </a:xfrm>
                      </wpg:grpSpPr>
                      <wps:wsp>
                        <wps:cNvPr id="1944360873" name="Shape 153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780" cy="91"/>
                          </a:xfrm>
                          <a:custGeom>
                            <a:avLst/>
                            <a:gdLst>
                              <a:gd name="T0" fmla="*/ 0 w 5978018"/>
                              <a:gd name="T1" fmla="*/ 0 h 9144"/>
                              <a:gd name="T2" fmla="*/ 5978018 w 5978018"/>
                              <a:gd name="T3" fmla="*/ 0 h 9144"/>
                              <a:gd name="T4" fmla="*/ 5978018 w 5978018"/>
                              <a:gd name="T5" fmla="*/ 9144 h 9144"/>
                              <a:gd name="T6" fmla="*/ 0 w 5978018"/>
                              <a:gd name="T7" fmla="*/ 9144 h 9144"/>
                              <a:gd name="T8" fmla="*/ 0 w 5978018"/>
                              <a:gd name="T9" fmla="*/ 0 h 9144"/>
                              <a:gd name="T10" fmla="*/ 0 w 5978018"/>
                              <a:gd name="T11" fmla="*/ 0 h 9144"/>
                              <a:gd name="T12" fmla="*/ 5978018 w 597801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018" h="914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65AD4E" id="Группа 3" o:spid="_x0000_s1026" style="width:470.7pt;height:.5pt;mso-position-horizontal-relative:char;mso-position-vertical-relative:line" coordsize="597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">
                <v:shape id="Shape 15352" o:spid="_x0000_s1027" style="position:absolute;width:59780;height:91;visibility:visible;mso-wrap-style:square;v-text-anchor:top" coordsize="59780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yk4ssA&#10;AADjAAAADwAAAGRycy9kb3ducmV2LnhtbERP3UvDMBB/F/wfwgl7EZfuw9nVZUPGRGEguMnEt1tz&#10;tmXNpSRZW//7RRB8vN/3LVa9qUVLzleWFYyGCQji3OqKCwUf++e7FIQPyBpry6TghzysltdXC8y0&#10;7fid2l0oRAxhn6GCMoQmk9LnJRn0Q9sQR+7bOoMhnq6Q2mEXw00tx0kykwYrjg0lNrQuKT/tzkZB&#10;e37Z3Hb+zXX5Yft1f/wcp/vtQanBTf/0CCJQH/7Ff+5XHefPp9PJLEkfJvD7UwRALi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zHKTiywAAAOMAAAAPAAAAAAAAAAAAAAAAAJgC&#10;AABkcnMvZG93bnJldi54bWxQSwUGAAAAAAQABAD1AAAAkAMAAAAA&#10;" path="m,l5978018,r,9144l,9144,,e" fillcolor="black" stroked="f" strokeweight="0">
                  <v:stroke miterlimit="83231f" joinstyle="miter"/>
                  <v:path arrowok="t" o:connecttype="custom" o:connectlocs="0,0;59780,0;59780,91;0,91;0,0" o:connectangles="0,0,0,0,0" textboxrect="0,0,5978018,9144"/>
                </v:shape>
                <w10:anchorlock/>
              </v:group>
            </w:pict>
          </mc:Fallback>
        </mc:AlternateContent>
      </w:r>
    </w:p>
    <w:p w:rsidR="009E1409" w:rsidRDefault="009E1409" w:rsidP="009E1409">
      <w:pPr>
        <w:ind w:left="703" w:hanging="10"/>
      </w:pPr>
      <w:r>
        <w:rPr>
          <w:b/>
          <w:sz w:val="19"/>
        </w:rPr>
        <w:t xml:space="preserve">Контактное лицо (ФИО):  </w:t>
      </w:r>
    </w:p>
    <w:p w:rsidR="009E1409" w:rsidRDefault="009E1409" w:rsidP="009E1409">
      <w:pPr>
        <w:spacing w:after="53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590F04C6" wp14:editId="30371844">
                <wp:extent cx="5977890" cy="6350"/>
                <wp:effectExtent l="0" t="0" r="3810" b="3175"/>
                <wp:docPr id="137644653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6350"/>
                          <a:chOff x="0" y="0"/>
                          <a:chExt cx="59780" cy="60"/>
                        </a:xfrm>
                      </wpg:grpSpPr>
                      <wps:wsp>
                        <wps:cNvPr id="1496066601" name="Shape 153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780" cy="91"/>
                          </a:xfrm>
                          <a:custGeom>
                            <a:avLst/>
                            <a:gdLst>
                              <a:gd name="T0" fmla="*/ 0 w 5978018"/>
                              <a:gd name="T1" fmla="*/ 0 h 9144"/>
                              <a:gd name="T2" fmla="*/ 5978018 w 5978018"/>
                              <a:gd name="T3" fmla="*/ 0 h 9144"/>
                              <a:gd name="T4" fmla="*/ 5978018 w 5978018"/>
                              <a:gd name="T5" fmla="*/ 9144 h 9144"/>
                              <a:gd name="T6" fmla="*/ 0 w 5978018"/>
                              <a:gd name="T7" fmla="*/ 9144 h 9144"/>
                              <a:gd name="T8" fmla="*/ 0 w 5978018"/>
                              <a:gd name="T9" fmla="*/ 0 h 9144"/>
                              <a:gd name="T10" fmla="*/ 0 w 5978018"/>
                              <a:gd name="T11" fmla="*/ 0 h 9144"/>
                              <a:gd name="T12" fmla="*/ 5978018 w 597801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018" h="914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E66205" id="Группа 2" o:spid="_x0000_s1026" style="width:470.7pt;height:.5pt;mso-position-horizontal-relative:char;mso-position-vertical-relative:line" coordsize="597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">
                <v:shape id="Shape 15354" o:spid="_x0000_s1027" style="position:absolute;width:59780;height:91;visibility:visible;mso-wrap-style:square;v-text-anchor:top" coordsize="59780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O5TckA&#10;AADjAAAADwAAAGRycy9kb3ducmV2LnhtbERPX0vDMBB/F/wO4QRfxCUbGra6bIgoCoOBm2z4djZn&#10;W2wuJcna+u2NIPh4v/+3XI+uFT2F2Hg2MJ0oEMSltw1XBt72T9dzEDEhW2w9k4FvirBenZ8tsbB+&#10;4Ffqd6kSOYRjgQbqlLpCyljW5DBOfEecuU8fHKZ8hkragEMOd62cKaWlw4ZzQ40dPdRUfu1OzkB/&#10;en68GuI2DOVh8377cZzN95uDMZcX4/0diERj+hf/uV9snn+z0Eprrabw+1MGQK5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06O5TckAAADjAAAADwAAAAAAAAAAAAAAAACYAgAA&#10;ZHJzL2Rvd25yZXYueG1sUEsFBgAAAAAEAAQA9QAAAI4DAAAAAA==&#10;" path="m,l5978018,r,9144l,9144,,e" fillcolor="black" stroked="f" strokeweight="0">
                  <v:stroke miterlimit="83231f" joinstyle="miter"/>
                  <v:path arrowok="t" o:connecttype="custom" o:connectlocs="0,0;59780,0;59780,91;0,91;0,0" o:connectangles="0,0,0,0,0" textboxrect="0,0,5978018,9144"/>
                </v:shape>
                <w10:anchorlock/>
              </v:group>
            </w:pict>
          </mc:Fallback>
        </mc:AlternateContent>
      </w:r>
    </w:p>
    <w:p w:rsidR="009E1409" w:rsidRDefault="009E1409" w:rsidP="009E1409">
      <w:pPr>
        <w:ind w:left="703" w:hanging="10"/>
      </w:pPr>
      <w:r>
        <w:rPr>
          <w:b/>
          <w:sz w:val="19"/>
        </w:rPr>
        <w:t>Контактный телефон: _______________________ Е-</w:t>
      </w:r>
      <w:proofErr w:type="spellStart"/>
      <w:r>
        <w:rPr>
          <w:b/>
          <w:sz w:val="19"/>
        </w:rPr>
        <w:t>mail</w:t>
      </w:r>
      <w:proofErr w:type="spellEnd"/>
      <w:r>
        <w:rPr>
          <w:b/>
          <w:sz w:val="19"/>
        </w:rPr>
        <w:t xml:space="preserve">: _____________________ </w:t>
      </w:r>
    </w:p>
    <w:p w:rsidR="009E1409" w:rsidRDefault="009E1409" w:rsidP="009E1409">
      <w:pPr>
        <w:spacing w:line="278" w:lineRule="auto"/>
        <w:ind w:right="144" w:firstLine="708"/>
      </w:pPr>
      <w:r>
        <w:rPr>
          <w:b/>
          <w:sz w:val="19"/>
        </w:rPr>
        <w:t xml:space="preserve">Текст вопроса: </w:t>
      </w:r>
      <w:r>
        <w:rPr>
          <w:i/>
          <w:sz w:val="19"/>
        </w:rPr>
        <w:t xml:space="preserve">Меры государственной поддержки в центре Мой бизнес. </w:t>
      </w:r>
      <w:r>
        <w:rPr>
          <w:i/>
          <w:color w:val="333333"/>
          <w:sz w:val="19"/>
        </w:rPr>
        <w:t xml:space="preserve">Процедура получения льготных услуг через «Центр Инжиниринга Волгоградской области». Финансовые меры поддержки </w:t>
      </w:r>
    </w:p>
    <w:p w:rsidR="009E1409" w:rsidRDefault="009E1409" w:rsidP="009E1409">
      <w:pPr>
        <w:spacing w:after="50" w:line="268" w:lineRule="auto"/>
        <w:ind w:left="708" w:right="132"/>
      </w:pPr>
      <w:r>
        <w:rPr>
          <w:sz w:val="18"/>
        </w:rPr>
        <w:t xml:space="preserve">На базе ГАУ ВО «Мой бизнес» действуют четыре центра  </w:t>
      </w:r>
    </w:p>
    <w:p w:rsidR="009E1409" w:rsidRDefault="009E1409" w:rsidP="009E1409">
      <w:pPr>
        <w:spacing w:after="5" w:line="268" w:lineRule="auto"/>
        <w:ind w:left="-15" w:right="132" w:firstLine="698"/>
      </w:pPr>
      <w:r>
        <w:rPr>
          <w:sz w:val="20"/>
        </w:rPr>
        <w:t>1)</w:t>
      </w:r>
      <w:r>
        <w:rPr>
          <w:rFonts w:ascii="Arial" w:eastAsia="Arial" w:hAnsi="Arial" w:cs="Arial"/>
          <w:sz w:val="20"/>
        </w:rPr>
        <w:t xml:space="preserve"> </w:t>
      </w:r>
      <w:r>
        <w:rPr>
          <w:b/>
          <w:sz w:val="18"/>
        </w:rPr>
        <w:t>Центр Инжиниринга</w:t>
      </w:r>
      <w:r>
        <w:rPr>
          <w:sz w:val="18"/>
        </w:rPr>
        <w:t xml:space="preserve"> оказывает широкий спектр услуг для субъектов малого и среднего предпринимательства региона на частично платной основе</w:t>
      </w:r>
      <w:r>
        <w:rPr>
          <w:b/>
          <w:sz w:val="18"/>
        </w:rPr>
        <w:t xml:space="preserve">. </w:t>
      </w:r>
      <w:r>
        <w:rPr>
          <w:sz w:val="18"/>
        </w:rPr>
        <w:t xml:space="preserve">Телефон (8442) 32-00-04. </w:t>
      </w:r>
    </w:p>
    <w:p w:rsidR="009E1409" w:rsidRDefault="009E1409" w:rsidP="009E1409">
      <w:pPr>
        <w:spacing w:after="5" w:line="268" w:lineRule="auto"/>
        <w:ind w:left="-15" w:right="132" w:firstLine="698"/>
      </w:pPr>
      <w:r>
        <w:rPr>
          <w:sz w:val="18"/>
        </w:rPr>
        <w:t xml:space="preserve">Размер </w:t>
      </w:r>
      <w:proofErr w:type="spellStart"/>
      <w:r>
        <w:rPr>
          <w:sz w:val="18"/>
        </w:rPr>
        <w:t>софинансирования</w:t>
      </w:r>
      <w:proofErr w:type="spellEnd"/>
      <w:r>
        <w:rPr>
          <w:sz w:val="18"/>
        </w:rPr>
        <w:t xml:space="preserve"> со стороны субъекта малого и среднего предпринимательства на оказание комплексных услуг субъектам МСП в рамках федерального проекта </w:t>
      </w:r>
      <w:r>
        <w:rPr>
          <w:b/>
          <w:sz w:val="18"/>
        </w:rPr>
        <w:t>«Вовлечение»</w:t>
      </w:r>
      <w:r>
        <w:rPr>
          <w:sz w:val="18"/>
        </w:rPr>
        <w:t xml:space="preserve"> установлен в следующих размерах: </w:t>
      </w:r>
    </w:p>
    <w:p w:rsidR="009E1409" w:rsidRDefault="009E1409" w:rsidP="009E1409">
      <w:pPr>
        <w:tabs>
          <w:tab w:val="center" w:pos="1109"/>
          <w:tab w:val="center" w:pos="4071"/>
        </w:tabs>
        <w:spacing w:after="5" w:line="268" w:lineRule="auto"/>
      </w:pPr>
      <w:r>
        <w:tab/>
      </w:r>
      <w:r>
        <w:rPr>
          <w:rFonts w:ascii="Segoe UI Symbol" w:eastAsia="Segoe UI Symbol" w:hAnsi="Segoe UI Symbol" w:cs="Segoe UI Symbol"/>
          <w:sz w:val="18"/>
        </w:rPr>
        <w:t>•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sz w:val="18"/>
        </w:rPr>
        <w:t xml:space="preserve">Не менее 10% от стоимости предоставления государственных услуг:  </w:t>
      </w:r>
    </w:p>
    <w:p w:rsidR="009E1409" w:rsidRDefault="009E1409" w:rsidP="009E1409">
      <w:pPr>
        <w:numPr>
          <w:ilvl w:val="0"/>
          <w:numId w:val="1"/>
        </w:numPr>
        <w:spacing w:after="5" w:line="268" w:lineRule="auto"/>
        <w:ind w:right="132" w:firstLine="698"/>
      </w:pPr>
      <w:r>
        <w:rPr>
          <w:sz w:val="18"/>
        </w:rPr>
        <w:t xml:space="preserve">проведение экспресс-оценки индекса технологической готовности; </w:t>
      </w:r>
    </w:p>
    <w:p w:rsidR="009E1409" w:rsidRDefault="009E1409" w:rsidP="009E1409">
      <w:pPr>
        <w:numPr>
          <w:ilvl w:val="0"/>
          <w:numId w:val="1"/>
        </w:numPr>
        <w:spacing w:after="5" w:line="268" w:lineRule="auto"/>
        <w:ind w:right="132" w:firstLine="698"/>
      </w:pPr>
      <w:r>
        <w:rPr>
          <w:sz w:val="18"/>
        </w:rPr>
        <w:t xml:space="preserve">анализ потенциала МСП (антикризисный консалтинг), выявление текущих потребностей и проблем предприятий, влияющих на их конкурентоспособность;  </w:t>
      </w:r>
    </w:p>
    <w:p w:rsidR="009E1409" w:rsidRDefault="009E1409" w:rsidP="009E1409">
      <w:pPr>
        <w:numPr>
          <w:ilvl w:val="0"/>
          <w:numId w:val="1"/>
        </w:numPr>
        <w:spacing w:after="5" w:line="268" w:lineRule="auto"/>
        <w:ind w:right="132" w:firstLine="698"/>
      </w:pPr>
      <w:r>
        <w:rPr>
          <w:sz w:val="18"/>
        </w:rPr>
        <w:t xml:space="preserve">проведение финансового или управленческого аудита на предприятиях МСП (комплексный кадровый аудит/ финансовый инициативный аудит/ управленческий аудит);  </w:t>
      </w:r>
    </w:p>
    <w:p w:rsidR="009E1409" w:rsidRDefault="009E1409" w:rsidP="009E1409">
      <w:pPr>
        <w:numPr>
          <w:ilvl w:val="0"/>
          <w:numId w:val="1"/>
        </w:numPr>
        <w:spacing w:after="5" w:line="268" w:lineRule="auto"/>
        <w:ind w:right="132" w:firstLine="698"/>
      </w:pPr>
      <w:r>
        <w:rPr>
          <w:sz w:val="18"/>
        </w:rPr>
        <w:t xml:space="preserve">проведение технологического/ экологического / энергетического аудита на предприятиях МСП; </w:t>
      </w:r>
    </w:p>
    <w:p w:rsidR="009E1409" w:rsidRDefault="009E1409" w:rsidP="009E1409">
      <w:pPr>
        <w:numPr>
          <w:ilvl w:val="0"/>
          <w:numId w:val="1"/>
        </w:numPr>
        <w:spacing w:after="5" w:line="268" w:lineRule="auto"/>
        <w:ind w:right="132" w:firstLine="698"/>
      </w:pPr>
      <w:r>
        <w:rPr>
          <w:sz w:val="18"/>
        </w:rPr>
        <w:t xml:space="preserve">разработка инвестиционных проектов развития МСП; </w:t>
      </w:r>
    </w:p>
    <w:p w:rsidR="009E1409" w:rsidRDefault="009E1409" w:rsidP="009E1409">
      <w:pPr>
        <w:numPr>
          <w:ilvl w:val="0"/>
          <w:numId w:val="1"/>
        </w:numPr>
        <w:spacing w:after="5" w:line="268" w:lineRule="auto"/>
        <w:ind w:right="132" w:firstLine="698"/>
      </w:pPr>
      <w:r>
        <w:rPr>
          <w:sz w:val="18"/>
        </w:rPr>
        <w:t xml:space="preserve">проектно-конструкторские разработки по модернизации производственных предприятий;  </w:t>
      </w:r>
    </w:p>
    <w:p w:rsidR="009E1409" w:rsidRDefault="009E1409" w:rsidP="009E1409">
      <w:pPr>
        <w:numPr>
          <w:ilvl w:val="0"/>
          <w:numId w:val="1"/>
        </w:numPr>
        <w:spacing w:after="5" w:line="268" w:lineRule="auto"/>
        <w:ind w:right="132" w:firstLine="698"/>
      </w:pPr>
      <w:r>
        <w:rPr>
          <w:sz w:val="18"/>
        </w:rPr>
        <w:t xml:space="preserve">составление бизнес-планов / ТЭО / инвестиционных меморандумов для инвестиционных проектов предприятий; </w:t>
      </w:r>
    </w:p>
    <w:p w:rsidR="009E1409" w:rsidRDefault="009E1409" w:rsidP="009E1409">
      <w:pPr>
        <w:numPr>
          <w:ilvl w:val="0"/>
          <w:numId w:val="1"/>
        </w:numPr>
        <w:spacing w:after="5" w:line="268" w:lineRule="auto"/>
        <w:ind w:right="132" w:firstLine="698"/>
      </w:pPr>
      <w:r>
        <w:rPr>
          <w:sz w:val="18"/>
        </w:rPr>
        <w:t xml:space="preserve">оценка потенциала </w:t>
      </w:r>
      <w:proofErr w:type="spellStart"/>
      <w:r>
        <w:rPr>
          <w:sz w:val="18"/>
        </w:rPr>
        <w:t>импортозамещения</w:t>
      </w:r>
      <w:proofErr w:type="spellEnd"/>
      <w:r>
        <w:rPr>
          <w:sz w:val="18"/>
        </w:rPr>
        <w:t xml:space="preserve">. </w:t>
      </w:r>
    </w:p>
    <w:p w:rsidR="009E1409" w:rsidRDefault="009E1409" w:rsidP="009E1409">
      <w:pPr>
        <w:numPr>
          <w:ilvl w:val="0"/>
          <w:numId w:val="1"/>
        </w:numPr>
        <w:spacing w:after="5" w:line="268" w:lineRule="auto"/>
        <w:ind w:right="132" w:firstLine="698"/>
      </w:pPr>
      <w:r>
        <w:rPr>
          <w:sz w:val="18"/>
        </w:rPr>
        <w:t xml:space="preserve">инженерно-консультационные, научно-исследовательские услуги по разработке технологических процессов/ технологий/ оборудования производства/промышленных изделий; </w:t>
      </w:r>
    </w:p>
    <w:p w:rsidR="009E1409" w:rsidRDefault="009E1409" w:rsidP="009E1409">
      <w:pPr>
        <w:numPr>
          <w:ilvl w:val="0"/>
          <w:numId w:val="1"/>
        </w:numPr>
        <w:spacing w:after="25" w:line="268" w:lineRule="auto"/>
        <w:ind w:right="132" w:firstLine="698"/>
      </w:pPr>
      <w:r>
        <w:rPr>
          <w:sz w:val="18"/>
        </w:rPr>
        <w:t xml:space="preserve">проектно-конструкторские, расчётно-аналитические услуги для товаропроизводителей региона. </w:t>
      </w:r>
    </w:p>
    <w:p w:rsidR="009E1409" w:rsidRDefault="009E1409" w:rsidP="009E1409">
      <w:pPr>
        <w:numPr>
          <w:ilvl w:val="1"/>
          <w:numId w:val="1"/>
        </w:numPr>
        <w:spacing w:after="5" w:line="268" w:lineRule="auto"/>
        <w:ind w:right="132" w:hanging="360"/>
      </w:pPr>
      <w:r>
        <w:rPr>
          <w:sz w:val="18"/>
        </w:rPr>
        <w:t xml:space="preserve">Не менее 30% от стоимости предоставления государственных услуг: </w:t>
      </w:r>
    </w:p>
    <w:p w:rsidR="009E1409" w:rsidRDefault="009E1409" w:rsidP="009E1409">
      <w:pPr>
        <w:numPr>
          <w:ilvl w:val="0"/>
          <w:numId w:val="1"/>
        </w:numPr>
        <w:spacing w:after="5" w:line="268" w:lineRule="auto"/>
        <w:ind w:right="132" w:firstLine="698"/>
      </w:pPr>
      <w:r>
        <w:rPr>
          <w:sz w:val="18"/>
        </w:rPr>
        <w:t xml:space="preserve">содействие в получении маркетинговых услуг, услуг по позиционированию и продвижению новых видов продукции (товаров, услуг) на российском и международном рынках (маркетинговое исследование рынка продукции/ разработка фирменного стиля и графического решения); </w:t>
      </w:r>
    </w:p>
    <w:p w:rsidR="009E1409" w:rsidRDefault="009E1409" w:rsidP="009E1409">
      <w:pPr>
        <w:numPr>
          <w:ilvl w:val="0"/>
          <w:numId w:val="1"/>
        </w:numPr>
        <w:spacing w:after="5" w:line="268" w:lineRule="auto"/>
        <w:ind w:right="132" w:firstLine="698"/>
      </w:pPr>
      <w:r>
        <w:rPr>
          <w:sz w:val="18"/>
        </w:rPr>
        <w:t xml:space="preserve">содействие в проведении работ по защите прав на результаты интеллектуальной деятельности и приравненные к ним средства индивидуализации юридических лиц, товаров, работ, услуг; </w:t>
      </w:r>
    </w:p>
    <w:p w:rsidR="009E1409" w:rsidRDefault="009E1409" w:rsidP="009E1409">
      <w:pPr>
        <w:numPr>
          <w:ilvl w:val="0"/>
          <w:numId w:val="1"/>
        </w:numPr>
        <w:spacing w:after="5" w:line="268" w:lineRule="auto"/>
        <w:ind w:right="132" w:firstLine="698"/>
      </w:pPr>
      <w:r>
        <w:rPr>
          <w:sz w:val="18"/>
        </w:rPr>
        <w:t xml:space="preserve">разработка технических решений в вопросах организации технического управления производством (снижение себестоимости производственных проектов/ оптимизация технологических процессов/ повышение производительности труда; техническое управление производством/ проектное управление/ консалтинг в области развития производства); </w:t>
      </w:r>
    </w:p>
    <w:p w:rsidR="009E1409" w:rsidRDefault="009E1409" w:rsidP="009E1409">
      <w:pPr>
        <w:numPr>
          <w:ilvl w:val="0"/>
          <w:numId w:val="1"/>
        </w:numPr>
        <w:spacing w:after="5" w:line="268" w:lineRule="auto"/>
        <w:ind w:right="132" w:firstLine="698"/>
      </w:pPr>
      <w:r>
        <w:rPr>
          <w:sz w:val="18"/>
        </w:rPr>
        <w:t xml:space="preserve">экспертное сопровождение рекомендаций по результатам проведенных технических аудитов, реализации программ развития и модернизации, инвестиционных проектов, программ коммерциализации, </w:t>
      </w:r>
      <w:proofErr w:type="spellStart"/>
      <w:r>
        <w:rPr>
          <w:sz w:val="18"/>
        </w:rPr>
        <w:t>импортозамещения</w:t>
      </w:r>
      <w:proofErr w:type="spellEnd"/>
      <w:r>
        <w:rPr>
          <w:sz w:val="18"/>
        </w:rPr>
        <w:t xml:space="preserve">, реализации антикризисных мероприятий, мероприятий по повышению производительности труда и </w:t>
      </w:r>
      <w:proofErr w:type="spellStart"/>
      <w:r>
        <w:rPr>
          <w:sz w:val="18"/>
        </w:rPr>
        <w:t>цифровизации</w:t>
      </w:r>
      <w:proofErr w:type="spellEnd"/>
      <w:r>
        <w:rPr>
          <w:sz w:val="18"/>
        </w:rPr>
        <w:t xml:space="preserve"> производства; </w:t>
      </w:r>
    </w:p>
    <w:p w:rsidR="009E1409" w:rsidRDefault="009E1409" w:rsidP="009E1409">
      <w:pPr>
        <w:numPr>
          <w:ilvl w:val="0"/>
          <w:numId w:val="1"/>
        </w:numPr>
        <w:spacing w:after="5" w:line="268" w:lineRule="auto"/>
        <w:ind w:right="132" w:firstLine="698"/>
      </w:pPr>
      <w:r>
        <w:rPr>
          <w:sz w:val="18"/>
        </w:rPr>
        <w:t xml:space="preserve">разработка технических решений по внедрению </w:t>
      </w:r>
      <w:proofErr w:type="spellStart"/>
      <w:r>
        <w:rPr>
          <w:sz w:val="18"/>
        </w:rPr>
        <w:t>цифровизации</w:t>
      </w:r>
      <w:proofErr w:type="spellEnd"/>
      <w:r>
        <w:rPr>
          <w:sz w:val="18"/>
        </w:rPr>
        <w:t xml:space="preserve"> производственных процессов (предоставление инжиниринговых цифровых технологий (программный продукт); внедрение систем информационного обеспечения производственной деятельности); </w:t>
      </w:r>
    </w:p>
    <w:p w:rsidR="009E1409" w:rsidRDefault="009E1409" w:rsidP="009E1409">
      <w:pPr>
        <w:numPr>
          <w:ilvl w:val="0"/>
          <w:numId w:val="1"/>
        </w:numPr>
        <w:spacing w:after="5" w:line="268" w:lineRule="auto"/>
        <w:ind w:right="132" w:firstLine="698"/>
      </w:pPr>
      <w:r>
        <w:rPr>
          <w:sz w:val="18"/>
        </w:rPr>
        <w:t xml:space="preserve">услуги по разработке нормативной документации в области экологии и энергетики для товаропроизводителей региона. </w:t>
      </w:r>
    </w:p>
    <w:p w:rsidR="009E1409" w:rsidRDefault="009E1409" w:rsidP="009E1409">
      <w:pPr>
        <w:numPr>
          <w:ilvl w:val="1"/>
          <w:numId w:val="1"/>
        </w:numPr>
        <w:spacing w:after="5" w:line="268" w:lineRule="auto"/>
        <w:ind w:right="132" w:hanging="360"/>
      </w:pPr>
      <w:r>
        <w:rPr>
          <w:sz w:val="18"/>
        </w:rPr>
        <w:t xml:space="preserve">Не менее 40% от стоимости предоставления государственных услуг: </w:t>
      </w:r>
    </w:p>
    <w:p w:rsidR="009E1409" w:rsidRDefault="009E1409" w:rsidP="009E1409">
      <w:pPr>
        <w:numPr>
          <w:ilvl w:val="0"/>
          <w:numId w:val="1"/>
        </w:numPr>
        <w:spacing w:after="5" w:line="268" w:lineRule="auto"/>
        <w:ind w:right="132" w:firstLine="698"/>
      </w:pPr>
      <w:r>
        <w:rPr>
          <w:sz w:val="18"/>
        </w:rPr>
        <w:t xml:space="preserve">проведение специальной оценки условий труда на предприятии; </w:t>
      </w:r>
    </w:p>
    <w:p w:rsidR="009E1409" w:rsidRDefault="009E1409" w:rsidP="009E1409">
      <w:pPr>
        <w:numPr>
          <w:ilvl w:val="0"/>
          <w:numId w:val="1"/>
        </w:numPr>
        <w:spacing w:after="5" w:line="268" w:lineRule="auto"/>
        <w:ind w:right="132" w:firstLine="698"/>
      </w:pPr>
      <w:r>
        <w:rPr>
          <w:sz w:val="18"/>
        </w:rPr>
        <w:t xml:space="preserve">содействие в проведении сертификации, декларировании, аттестации; </w:t>
      </w:r>
    </w:p>
    <w:p w:rsidR="009E1409" w:rsidRDefault="009E1409" w:rsidP="009E1409">
      <w:pPr>
        <w:numPr>
          <w:ilvl w:val="0"/>
          <w:numId w:val="1"/>
        </w:numPr>
        <w:spacing w:after="5" w:line="268" w:lineRule="auto"/>
        <w:ind w:right="132" w:firstLine="698"/>
      </w:pPr>
      <w:r>
        <w:rPr>
          <w:sz w:val="18"/>
        </w:rPr>
        <w:t xml:space="preserve">проведение исследований, испытаний, оценок соответствия (подбор индексов МПК или МКТУ/предварительный поиск по товарным знакам или изобретениям/технические условия/протоколы испытаний/обоснование безопасности/паспорт изделия/руководство по эксплуатации/паспорт безопасности/иная техническая документация); </w:t>
      </w:r>
    </w:p>
    <w:p w:rsidR="009E1409" w:rsidRDefault="009E1409" w:rsidP="009E1409">
      <w:pPr>
        <w:spacing w:after="5" w:line="268" w:lineRule="auto"/>
        <w:ind w:left="-15" w:right="132" w:firstLine="698"/>
      </w:pPr>
      <w:r>
        <w:rPr>
          <w:sz w:val="18"/>
        </w:rPr>
        <w:t xml:space="preserve">Размер </w:t>
      </w:r>
      <w:proofErr w:type="spellStart"/>
      <w:r>
        <w:rPr>
          <w:sz w:val="18"/>
        </w:rPr>
        <w:t>софинансирования</w:t>
      </w:r>
      <w:proofErr w:type="spellEnd"/>
      <w:r>
        <w:rPr>
          <w:sz w:val="18"/>
        </w:rPr>
        <w:t xml:space="preserve"> со стороны субъекта малого и среднего предпринимательства на оказание комплексных услуг субъектам МСП в рамках федерального проекта </w:t>
      </w:r>
      <w:r>
        <w:rPr>
          <w:b/>
          <w:sz w:val="18"/>
        </w:rPr>
        <w:t>«Акселерация субъектов МСП</w:t>
      </w:r>
      <w:r>
        <w:rPr>
          <w:sz w:val="18"/>
        </w:rPr>
        <w:t xml:space="preserve">» установлен в следующих размерах: </w:t>
      </w:r>
    </w:p>
    <w:p w:rsidR="009E1409" w:rsidRDefault="009E1409" w:rsidP="009E1409">
      <w:pPr>
        <w:numPr>
          <w:ilvl w:val="1"/>
          <w:numId w:val="1"/>
        </w:numPr>
        <w:spacing w:after="5" w:line="268" w:lineRule="auto"/>
        <w:ind w:right="132" w:hanging="360"/>
      </w:pPr>
      <w:r>
        <w:rPr>
          <w:sz w:val="18"/>
        </w:rPr>
        <w:t xml:space="preserve">Не менее 5% от стоимости предоставления государственных услуг: </w:t>
      </w:r>
    </w:p>
    <w:p w:rsidR="009E1409" w:rsidRDefault="009E1409" w:rsidP="009E1409">
      <w:pPr>
        <w:numPr>
          <w:ilvl w:val="0"/>
          <w:numId w:val="1"/>
        </w:numPr>
        <w:spacing w:after="5" w:line="268" w:lineRule="auto"/>
        <w:ind w:right="132" w:firstLine="698"/>
      </w:pPr>
      <w:r>
        <w:rPr>
          <w:sz w:val="18"/>
        </w:rPr>
        <w:t xml:space="preserve">экспресс-оценка номенклатуры импортных поставок в РФ продукции, аналогичной продукции субъекта МСП; </w:t>
      </w:r>
    </w:p>
    <w:p w:rsidR="009E1409" w:rsidRDefault="009E1409" w:rsidP="009E1409">
      <w:pPr>
        <w:numPr>
          <w:ilvl w:val="1"/>
          <w:numId w:val="1"/>
        </w:numPr>
        <w:spacing w:after="5" w:line="268" w:lineRule="auto"/>
        <w:ind w:right="132" w:hanging="360"/>
      </w:pPr>
      <w:r>
        <w:rPr>
          <w:sz w:val="18"/>
        </w:rPr>
        <w:t xml:space="preserve">Не менее 10% от стоимости предоставления государственных услуг: </w:t>
      </w:r>
    </w:p>
    <w:p w:rsidR="009E1409" w:rsidRDefault="009E1409" w:rsidP="009E1409">
      <w:pPr>
        <w:numPr>
          <w:ilvl w:val="0"/>
          <w:numId w:val="1"/>
        </w:numPr>
        <w:spacing w:after="5" w:line="268" w:lineRule="auto"/>
        <w:ind w:right="132" w:firstLine="698"/>
      </w:pPr>
      <w:r>
        <w:rPr>
          <w:sz w:val="18"/>
        </w:rPr>
        <w:lastRenderedPageBreak/>
        <w:t xml:space="preserve">анализ потенциала малых и средних предприятий, выявление текущих потребностей и проблем предприятий, влияющих на их конкурентоспособность / Проведение экспресс-оценки индекса технологической готовности; </w:t>
      </w:r>
    </w:p>
    <w:p w:rsidR="009E1409" w:rsidRDefault="009E1409" w:rsidP="009E1409">
      <w:pPr>
        <w:numPr>
          <w:ilvl w:val="0"/>
          <w:numId w:val="1"/>
        </w:numPr>
        <w:spacing w:after="5" w:line="268" w:lineRule="auto"/>
        <w:ind w:right="132" w:firstLine="698"/>
      </w:pPr>
      <w:r>
        <w:rPr>
          <w:sz w:val="18"/>
        </w:rPr>
        <w:t xml:space="preserve">оценка потенциала </w:t>
      </w:r>
      <w:proofErr w:type="spellStart"/>
      <w:r>
        <w:rPr>
          <w:sz w:val="18"/>
        </w:rPr>
        <w:t>импортозамещения</w:t>
      </w:r>
      <w:proofErr w:type="spellEnd"/>
      <w:r>
        <w:rPr>
          <w:sz w:val="18"/>
        </w:rPr>
        <w:t xml:space="preserve"> / Маркетинговое исследование рынка региона РФ или страны ЕАЭС, рекомендованной по итогам оценки потенциала </w:t>
      </w:r>
      <w:proofErr w:type="spellStart"/>
      <w:r>
        <w:rPr>
          <w:sz w:val="18"/>
        </w:rPr>
        <w:t>импортозамещения</w:t>
      </w:r>
      <w:proofErr w:type="spellEnd"/>
      <w:r>
        <w:rPr>
          <w:sz w:val="18"/>
        </w:rPr>
        <w:t xml:space="preserve">; </w:t>
      </w:r>
    </w:p>
    <w:p w:rsidR="009E1409" w:rsidRDefault="009E1409" w:rsidP="009E1409">
      <w:pPr>
        <w:numPr>
          <w:ilvl w:val="0"/>
          <w:numId w:val="1"/>
        </w:numPr>
        <w:spacing w:after="5" w:line="268" w:lineRule="auto"/>
        <w:ind w:right="132" w:firstLine="698"/>
      </w:pPr>
      <w:r>
        <w:rPr>
          <w:sz w:val="18"/>
        </w:rPr>
        <w:t xml:space="preserve">консультация по вопросам регистрации прав на результаты интеллектуальной деятельности / Проведение предварительного поиска по товарным знакам и изобретениям; </w:t>
      </w:r>
    </w:p>
    <w:p w:rsidR="009E1409" w:rsidRDefault="009E1409" w:rsidP="009E1409">
      <w:pPr>
        <w:numPr>
          <w:ilvl w:val="0"/>
          <w:numId w:val="1"/>
        </w:numPr>
        <w:spacing w:after="5" w:line="268" w:lineRule="auto"/>
        <w:ind w:right="132" w:firstLine="698"/>
      </w:pPr>
      <w:r>
        <w:rPr>
          <w:sz w:val="18"/>
        </w:rPr>
        <w:t xml:space="preserve">разработка программы повышения производительности труда / Экспертное сопровождение рекомендаций по повышению производительности труда; </w:t>
      </w:r>
    </w:p>
    <w:p w:rsidR="009E1409" w:rsidRDefault="009E1409" w:rsidP="009E1409">
      <w:pPr>
        <w:numPr>
          <w:ilvl w:val="0"/>
          <w:numId w:val="1"/>
        </w:numPr>
        <w:spacing w:after="5" w:line="268" w:lineRule="auto"/>
        <w:ind w:right="132" w:firstLine="698"/>
      </w:pPr>
      <w:r>
        <w:rPr>
          <w:sz w:val="18"/>
        </w:rPr>
        <w:t xml:space="preserve">разработка программ модернизации / развития / технического перевооружения / Проектно-конструкторские разработки по модернизации производственных предприятий / Разработка инвестиционных проектов развития МСП; </w:t>
      </w:r>
    </w:p>
    <w:p w:rsidR="009E1409" w:rsidRDefault="009E1409" w:rsidP="009E1409">
      <w:pPr>
        <w:numPr>
          <w:ilvl w:val="0"/>
          <w:numId w:val="1"/>
        </w:numPr>
        <w:spacing w:after="5" w:line="268" w:lineRule="auto"/>
        <w:ind w:right="132" w:firstLine="698"/>
      </w:pPr>
      <w:r>
        <w:rPr>
          <w:sz w:val="18"/>
        </w:rPr>
        <w:t xml:space="preserve">экспресс анализ рыночной ситуации; </w:t>
      </w:r>
    </w:p>
    <w:p w:rsidR="009E1409" w:rsidRDefault="009E1409" w:rsidP="009E1409">
      <w:pPr>
        <w:numPr>
          <w:ilvl w:val="0"/>
          <w:numId w:val="1"/>
        </w:numPr>
        <w:spacing w:after="5" w:line="268" w:lineRule="auto"/>
        <w:ind w:right="132" w:firstLine="698"/>
      </w:pPr>
      <w:r>
        <w:rPr>
          <w:sz w:val="18"/>
        </w:rPr>
        <w:t xml:space="preserve">экспресс-аудит актуальности ценностных предложений (HR-бренд) или экспресс-аудит актуальности ценностных предложений (бренд для покупателя); </w:t>
      </w:r>
    </w:p>
    <w:p w:rsidR="009E1409" w:rsidRDefault="009E1409" w:rsidP="009E1409">
      <w:pPr>
        <w:numPr>
          <w:ilvl w:val="0"/>
          <w:numId w:val="1"/>
        </w:numPr>
        <w:spacing w:after="5" w:line="268" w:lineRule="auto"/>
        <w:ind w:right="132" w:firstLine="698"/>
      </w:pPr>
      <w:r>
        <w:rPr>
          <w:sz w:val="18"/>
        </w:rPr>
        <w:t xml:space="preserve">консультация по вопросам регистрации прав на результаты интеллектуальной деятельности / Проведение предварительного поиска по товарным знакам и изобретениям /  </w:t>
      </w:r>
    </w:p>
    <w:p w:rsidR="009E1409" w:rsidRDefault="009E1409" w:rsidP="009E1409">
      <w:pPr>
        <w:numPr>
          <w:ilvl w:val="0"/>
          <w:numId w:val="1"/>
        </w:numPr>
        <w:spacing w:after="5" w:line="268" w:lineRule="auto"/>
        <w:ind w:right="132" w:firstLine="698"/>
      </w:pPr>
      <w:r>
        <w:rPr>
          <w:sz w:val="18"/>
        </w:rPr>
        <w:t xml:space="preserve">проектно-конструкторские, расчётно-аналитические услуги для товаропроизводителей региона / Инженерно-консультационные, научно-исследовательские услуги по разработке технологических процессов/технологий/оборудования производства/промышленных изделий; </w:t>
      </w:r>
    </w:p>
    <w:p w:rsidR="009E1409" w:rsidRDefault="009E1409" w:rsidP="009E1409">
      <w:pPr>
        <w:numPr>
          <w:ilvl w:val="1"/>
          <w:numId w:val="1"/>
        </w:numPr>
        <w:spacing w:after="5" w:line="268" w:lineRule="auto"/>
        <w:ind w:right="132" w:hanging="360"/>
      </w:pPr>
      <w:r>
        <w:rPr>
          <w:sz w:val="18"/>
        </w:rPr>
        <w:t xml:space="preserve">Не менее 20% от стоимости предоставления государственных услуг: </w:t>
      </w:r>
    </w:p>
    <w:p w:rsidR="009E1409" w:rsidRDefault="009E1409" w:rsidP="009E1409">
      <w:pPr>
        <w:numPr>
          <w:ilvl w:val="0"/>
          <w:numId w:val="1"/>
        </w:numPr>
        <w:spacing w:after="5" w:line="268" w:lineRule="auto"/>
        <w:ind w:right="132" w:firstLine="698"/>
      </w:pPr>
      <w:r>
        <w:rPr>
          <w:sz w:val="18"/>
        </w:rPr>
        <w:t xml:space="preserve">маркетинговые исследования рынка продукции СМСП на территории заявленных товаропроизводителем регионов РФ и/или стран-участников Таможенного союза / Разработка маркетинговой стратегии / Поиск потенциальный партнеров потребителей продукции СМСП; </w:t>
      </w:r>
    </w:p>
    <w:p w:rsidR="009E1409" w:rsidRDefault="009E1409" w:rsidP="009E1409">
      <w:pPr>
        <w:numPr>
          <w:ilvl w:val="0"/>
          <w:numId w:val="1"/>
        </w:numPr>
        <w:spacing w:after="5" w:line="268" w:lineRule="auto"/>
        <w:ind w:right="132" w:firstLine="698"/>
      </w:pPr>
      <w:r>
        <w:rPr>
          <w:sz w:val="18"/>
        </w:rPr>
        <w:t xml:space="preserve">проведение полевого исследования потребительских предпочтений по продукции МСП / Разработка фирменного стиля и графического решения (логотип, буклет, </w:t>
      </w:r>
      <w:proofErr w:type="spellStart"/>
      <w:r>
        <w:rPr>
          <w:sz w:val="18"/>
        </w:rPr>
        <w:t>брендбук</w:t>
      </w:r>
      <w:proofErr w:type="spellEnd"/>
      <w:r>
        <w:rPr>
          <w:sz w:val="18"/>
        </w:rPr>
        <w:t xml:space="preserve">) с целью идентификации, производимых МСП товаров / Предоставление инжиниринговых цифровых технологий (программный продукт). </w:t>
      </w:r>
    </w:p>
    <w:p w:rsidR="009E1409" w:rsidRDefault="009E1409" w:rsidP="009E1409">
      <w:pPr>
        <w:numPr>
          <w:ilvl w:val="1"/>
          <w:numId w:val="1"/>
        </w:numPr>
        <w:spacing w:after="5" w:line="268" w:lineRule="auto"/>
        <w:ind w:right="132" w:hanging="360"/>
      </w:pPr>
      <w:r>
        <w:rPr>
          <w:sz w:val="18"/>
        </w:rPr>
        <w:t xml:space="preserve">Не менее 30% от стоимости предоставления государственных услуг: </w:t>
      </w:r>
    </w:p>
    <w:p w:rsidR="009E1409" w:rsidRDefault="009E1409" w:rsidP="009E1409">
      <w:pPr>
        <w:numPr>
          <w:ilvl w:val="0"/>
          <w:numId w:val="1"/>
        </w:numPr>
        <w:spacing w:after="5" w:line="268" w:lineRule="auto"/>
        <w:ind w:right="132" w:firstLine="698"/>
      </w:pPr>
      <w:r>
        <w:rPr>
          <w:sz w:val="18"/>
        </w:rPr>
        <w:t xml:space="preserve">содействие в проведении сертификации, декларировании, аттестации/технические условия / Содействие в получении протокола испытаний на продукцию; </w:t>
      </w:r>
    </w:p>
    <w:p w:rsidR="009E1409" w:rsidRDefault="009E1409" w:rsidP="009E1409">
      <w:pPr>
        <w:numPr>
          <w:ilvl w:val="0"/>
          <w:numId w:val="1"/>
        </w:numPr>
        <w:spacing w:after="5" w:line="268" w:lineRule="auto"/>
        <w:ind w:right="132" w:firstLine="698"/>
      </w:pPr>
      <w:r>
        <w:rPr>
          <w:sz w:val="18"/>
        </w:rPr>
        <w:t xml:space="preserve">содействие в получении: технические условия / паспорт изделия, руководство по эксплуатации; </w:t>
      </w:r>
    </w:p>
    <w:p w:rsidR="009E1409" w:rsidRDefault="009E1409" w:rsidP="009E1409">
      <w:pPr>
        <w:numPr>
          <w:ilvl w:val="0"/>
          <w:numId w:val="1"/>
        </w:numPr>
        <w:spacing w:after="5" w:line="268" w:lineRule="auto"/>
        <w:ind w:right="132" w:firstLine="698"/>
      </w:pPr>
      <w:r>
        <w:rPr>
          <w:sz w:val="18"/>
        </w:rPr>
        <w:t xml:space="preserve">проведение комплексного кадрового аудита рабочих мест СМСП с целью приведения системы управления персонала предприятия в соответствие с законодательством РФ / Проведение специальной оценки условий труда на предприятии; </w:t>
      </w:r>
    </w:p>
    <w:p w:rsidR="009E1409" w:rsidRDefault="009E1409" w:rsidP="009E1409">
      <w:pPr>
        <w:numPr>
          <w:ilvl w:val="0"/>
          <w:numId w:val="1"/>
        </w:numPr>
        <w:spacing w:after="5" w:line="268" w:lineRule="auto"/>
        <w:ind w:right="132" w:firstLine="698"/>
      </w:pPr>
      <w:r>
        <w:rPr>
          <w:sz w:val="18"/>
        </w:rPr>
        <w:t xml:space="preserve">Разработка проекта санитарно-защитной зоны / Проект нормативов образования отходов и лимитов на их размещение / Инвентаризация отходов производства и потребления, разработка паспортов опасных отходов. </w:t>
      </w:r>
    </w:p>
    <w:p w:rsidR="009E1409" w:rsidRDefault="009E1409" w:rsidP="009E1409">
      <w:pPr>
        <w:spacing w:after="5" w:line="268" w:lineRule="auto"/>
        <w:ind w:left="-15" w:right="132" w:firstLine="566"/>
      </w:pPr>
      <w:r>
        <w:rPr>
          <w:sz w:val="18"/>
        </w:rPr>
        <w:t xml:space="preserve">Воспользоваться правом на получение услуг могут субъекты, соответствующие ст. 4 Федерального закона от 24 июля 2007 года  № 209-ФЗ «О развитии малого и среднего предпринимательства в Российской Федерации», осуществляющие деятельность в области промышленного и сельскохозяйственного производства, а также разработку и внедрение инновационной продукции, зарегистрированные в соответствии с Федеральным законом от 08.08.2001 № 129ФЗ «О государственной регистрации юридических лиц и индивидуальных предпринимателей» и ведущие свою деятельность на территории Волгоградской области, и внесенные в единый государственный реестр субъектов малого и среднего предпринимательства. </w:t>
      </w:r>
    </w:p>
    <w:p w:rsidR="009E1409" w:rsidRDefault="009E1409" w:rsidP="009E1409">
      <w:pPr>
        <w:spacing w:after="5" w:line="268" w:lineRule="auto"/>
        <w:ind w:left="-15" w:right="132" w:firstLine="698"/>
      </w:pPr>
      <w:r>
        <w:rPr>
          <w:sz w:val="18"/>
        </w:rPr>
        <w:t xml:space="preserve">В течение срока приема запросов от производственных субъектов малого и среднего предпринимательства Волгоградской области на получение инжиниринговых услуг Участнику необходимо предоставить в печатном виде, нарочным или в отсканированном варианте по электронной почте </w:t>
      </w:r>
      <w:r>
        <w:rPr>
          <w:color w:val="0563C1"/>
          <w:sz w:val="18"/>
          <w:u w:val="single" w:color="0563C1"/>
        </w:rPr>
        <w:t>civo34@volganet.ru</w:t>
      </w:r>
      <w:r>
        <w:rPr>
          <w:sz w:val="18"/>
        </w:rPr>
        <w:t xml:space="preserve">: </w:t>
      </w:r>
    </w:p>
    <w:p w:rsidR="009E1409" w:rsidRDefault="009E1409" w:rsidP="009E1409">
      <w:pPr>
        <w:spacing w:after="20"/>
        <w:ind w:left="703" w:hanging="10"/>
      </w:pPr>
      <w:r>
        <w:rPr>
          <w:b/>
          <w:sz w:val="18"/>
        </w:rPr>
        <w:t xml:space="preserve">заявку по форме; техническое задание на заявленный вид услуги; карту партнера; Заявление о </w:t>
      </w:r>
    </w:p>
    <w:p w:rsidR="009E1409" w:rsidRDefault="009E1409" w:rsidP="009E1409">
      <w:pPr>
        <w:spacing w:after="20"/>
        <w:ind w:left="10" w:hanging="10"/>
      </w:pPr>
      <w:r>
        <w:rPr>
          <w:b/>
          <w:sz w:val="18"/>
        </w:rPr>
        <w:t xml:space="preserve">соответствии условия МСП. </w:t>
      </w:r>
    </w:p>
    <w:p w:rsidR="009E1409" w:rsidRDefault="009E1409" w:rsidP="009E1409">
      <w:pPr>
        <w:spacing w:after="5" w:line="268" w:lineRule="auto"/>
        <w:ind w:left="-15" w:right="132" w:firstLine="698"/>
      </w:pPr>
      <w:r>
        <w:rPr>
          <w:sz w:val="18"/>
        </w:rPr>
        <w:t xml:space="preserve">При наличии финансирования ЦИВО проводит запрос коммерческих предложений от потенциальных исполнителей на оказание услуг субъектам малого и среднего предпринимательства Волгоградской области. Далее заключаются трехсторонние договоры на оказание возмездных услуг. </w:t>
      </w:r>
    </w:p>
    <w:p w:rsidR="009E1409" w:rsidRDefault="009E1409" w:rsidP="009E1409">
      <w:pPr>
        <w:numPr>
          <w:ilvl w:val="0"/>
          <w:numId w:val="2"/>
        </w:numPr>
        <w:spacing w:after="5" w:line="268" w:lineRule="auto"/>
        <w:ind w:right="132" w:firstLine="698"/>
      </w:pPr>
      <w:r>
        <w:rPr>
          <w:b/>
          <w:sz w:val="18"/>
        </w:rPr>
        <w:t>Центр поддержки предпринимательства</w:t>
      </w:r>
      <w:r>
        <w:rPr>
          <w:sz w:val="18"/>
        </w:rPr>
        <w:t xml:space="preserve"> работает с новичками и опытными бизнесменами.  </w:t>
      </w:r>
    </w:p>
    <w:p w:rsidR="009E1409" w:rsidRDefault="009E1409" w:rsidP="009E1409">
      <w:pPr>
        <w:spacing w:after="5" w:line="268" w:lineRule="auto"/>
        <w:ind w:left="-15" w:right="132" w:firstLine="698"/>
      </w:pPr>
      <w:r>
        <w:rPr>
          <w:sz w:val="18"/>
        </w:rPr>
        <w:t xml:space="preserve">Помогает проработать вашу идею и протестировать бизнес-модель. Помогает найти пути развития вашей компании. Решает юридические и налоговые вопросы.  </w:t>
      </w:r>
    </w:p>
    <w:p w:rsidR="009E1409" w:rsidRDefault="009E1409" w:rsidP="009E1409">
      <w:pPr>
        <w:spacing w:after="5" w:line="268" w:lineRule="auto"/>
        <w:ind w:left="-15" w:right="132" w:firstLine="698"/>
      </w:pPr>
      <w:r>
        <w:rPr>
          <w:sz w:val="18"/>
        </w:rPr>
        <w:t xml:space="preserve">Более подробно о центре поддержки предпринимательства можно почитать на портале </w:t>
      </w:r>
      <w:hyperlink r:id="rId5" w:history="1">
        <w:r>
          <w:rPr>
            <w:rStyle w:val="a3"/>
            <w:color w:val="auto"/>
            <w:sz w:val="18"/>
            <w:u w:val="none"/>
          </w:rPr>
          <w:t>https://mspvolga.ru</w:t>
        </w:r>
      </w:hyperlink>
      <w:hyperlink r:id="rId6" w:history="1">
        <w:r>
          <w:rPr>
            <w:rStyle w:val="a3"/>
            <w:color w:val="auto"/>
            <w:sz w:val="18"/>
            <w:u w:val="none"/>
          </w:rPr>
          <w:t xml:space="preserve"> </w:t>
        </w:r>
      </w:hyperlink>
      <w:r>
        <w:rPr>
          <w:sz w:val="18"/>
        </w:rPr>
        <w:t xml:space="preserve">или узнать по телефону (8442) 32-00-06 </w:t>
      </w:r>
    </w:p>
    <w:p w:rsidR="009E1409" w:rsidRDefault="009E1409" w:rsidP="009E1409">
      <w:pPr>
        <w:numPr>
          <w:ilvl w:val="0"/>
          <w:numId w:val="2"/>
        </w:numPr>
        <w:spacing w:after="5" w:line="268" w:lineRule="auto"/>
        <w:ind w:right="132" w:firstLine="698"/>
      </w:pPr>
      <w:r>
        <w:rPr>
          <w:b/>
          <w:sz w:val="18"/>
        </w:rPr>
        <w:t xml:space="preserve">Центр </w:t>
      </w:r>
      <w:proofErr w:type="spellStart"/>
      <w:r>
        <w:rPr>
          <w:b/>
          <w:sz w:val="18"/>
        </w:rPr>
        <w:t>прототипирования</w:t>
      </w:r>
      <w:proofErr w:type="spellEnd"/>
      <w:r>
        <w:rPr>
          <w:sz w:val="18"/>
        </w:rPr>
        <w:t xml:space="preserve"> Волгоградской области предоставляет услуги по </w:t>
      </w:r>
      <w:proofErr w:type="spellStart"/>
      <w:r>
        <w:rPr>
          <w:sz w:val="18"/>
        </w:rPr>
        <w:t>прототипированию</w:t>
      </w:r>
      <w:proofErr w:type="spellEnd"/>
      <w:r>
        <w:rPr>
          <w:sz w:val="18"/>
        </w:rPr>
        <w:t xml:space="preserve">, проектированию 3D моделей на льготных условиях. </w:t>
      </w:r>
    </w:p>
    <w:p w:rsidR="009E1409" w:rsidRDefault="009E1409" w:rsidP="009E1409">
      <w:pPr>
        <w:spacing w:after="5" w:line="268" w:lineRule="auto"/>
        <w:ind w:left="708" w:right="132"/>
      </w:pPr>
      <w:r>
        <w:rPr>
          <w:sz w:val="18"/>
        </w:rPr>
        <w:t xml:space="preserve">Проектирование изделий, разработку конструкторско-технологической документации. </w:t>
      </w:r>
    </w:p>
    <w:p w:rsidR="009E1409" w:rsidRDefault="009E1409" w:rsidP="009E1409">
      <w:pPr>
        <w:spacing w:after="5" w:line="268" w:lineRule="auto"/>
        <w:ind w:left="708" w:right="132"/>
      </w:pPr>
      <w:r>
        <w:rPr>
          <w:sz w:val="18"/>
        </w:rPr>
        <w:t xml:space="preserve">Разработка технологических процессов производства изделий и их документирование. </w:t>
      </w:r>
    </w:p>
    <w:p w:rsidR="009E1409" w:rsidRDefault="009E1409" w:rsidP="009E1409">
      <w:pPr>
        <w:spacing w:after="5" w:line="268" w:lineRule="auto"/>
        <w:ind w:left="708" w:right="132"/>
      </w:pPr>
      <w:r>
        <w:rPr>
          <w:sz w:val="18"/>
        </w:rPr>
        <w:t xml:space="preserve">Изготовление единичных прототипов изделий и мелкосерийное производство. </w:t>
      </w:r>
    </w:p>
    <w:p w:rsidR="009E1409" w:rsidRDefault="009E1409" w:rsidP="009E1409">
      <w:pPr>
        <w:spacing w:after="5" w:line="268" w:lineRule="auto"/>
        <w:ind w:left="-15" w:right="132" w:firstLine="698"/>
      </w:pPr>
      <w:r>
        <w:rPr>
          <w:sz w:val="18"/>
        </w:rPr>
        <w:t xml:space="preserve">Проектирование 3D моделей изделий по готовым чертежам и их корректировку, объемное сканирование объектов, 3D печать изделий из различных материалов; </w:t>
      </w:r>
    </w:p>
    <w:p w:rsidR="009E1409" w:rsidRDefault="009E1409" w:rsidP="009E1409">
      <w:pPr>
        <w:spacing w:after="5" w:line="268" w:lineRule="auto"/>
        <w:ind w:left="-15" w:right="132" w:firstLine="698"/>
      </w:pPr>
      <w:r>
        <w:rPr>
          <w:sz w:val="18"/>
        </w:rPr>
        <w:t xml:space="preserve">Консультационные услуги субъектам малого и среднего предпринимательства по вопросам подбора и применения современного металлорежущего и аддитивного оборудования.  </w:t>
      </w:r>
    </w:p>
    <w:p w:rsidR="009E1409" w:rsidRDefault="009E1409" w:rsidP="009E1409">
      <w:pPr>
        <w:spacing w:after="5" w:line="268" w:lineRule="auto"/>
        <w:ind w:left="708" w:right="132"/>
      </w:pPr>
      <w:r>
        <w:rPr>
          <w:sz w:val="18"/>
        </w:rPr>
        <w:t xml:space="preserve">Более подробно о центре </w:t>
      </w:r>
      <w:proofErr w:type="spellStart"/>
      <w:r>
        <w:rPr>
          <w:sz w:val="18"/>
        </w:rPr>
        <w:t>прототипирования</w:t>
      </w:r>
      <w:proofErr w:type="spellEnd"/>
      <w:r>
        <w:rPr>
          <w:sz w:val="18"/>
        </w:rPr>
        <w:t xml:space="preserve"> можно почитать на портале </w:t>
      </w:r>
      <w:hyperlink r:id="rId7" w:history="1">
        <w:r>
          <w:rPr>
            <w:rStyle w:val="a3"/>
            <w:color w:val="auto"/>
            <w:sz w:val="18"/>
            <w:u w:val="none"/>
          </w:rPr>
          <w:t>https://mspvolga.ru</w:t>
        </w:r>
      </w:hyperlink>
      <w:hyperlink r:id="rId8" w:history="1">
        <w:r>
          <w:rPr>
            <w:rStyle w:val="a3"/>
            <w:color w:val="auto"/>
            <w:sz w:val="18"/>
            <w:u w:val="none"/>
          </w:rPr>
          <w:t xml:space="preserve"> </w:t>
        </w:r>
      </w:hyperlink>
      <w:r>
        <w:rPr>
          <w:sz w:val="18"/>
        </w:rPr>
        <w:t xml:space="preserve">или узнать по </w:t>
      </w:r>
    </w:p>
    <w:p w:rsidR="009E1409" w:rsidRDefault="009E1409" w:rsidP="009E1409">
      <w:pPr>
        <w:spacing w:after="5" w:line="268" w:lineRule="auto"/>
        <w:ind w:left="-15" w:right="132"/>
      </w:pPr>
      <w:r>
        <w:rPr>
          <w:sz w:val="18"/>
        </w:rPr>
        <w:t xml:space="preserve">телефону          8 917 641 60 09 </w:t>
      </w:r>
    </w:p>
    <w:p w:rsidR="009E1409" w:rsidRDefault="009E1409" w:rsidP="009E1409">
      <w:pPr>
        <w:numPr>
          <w:ilvl w:val="0"/>
          <w:numId w:val="2"/>
        </w:numPr>
        <w:spacing w:after="5" w:line="268" w:lineRule="auto"/>
        <w:ind w:right="132" w:firstLine="698"/>
      </w:pPr>
      <w:r>
        <w:rPr>
          <w:b/>
          <w:sz w:val="18"/>
        </w:rPr>
        <w:lastRenderedPageBreak/>
        <w:t>Центр инноваций социальной сферы</w:t>
      </w:r>
      <w:r>
        <w:rPr>
          <w:sz w:val="18"/>
        </w:rPr>
        <w:t xml:space="preserve"> формирует условия по обеспечению реализации проектов, направленных на решение социальных проблем, интеграции в общество и экономику социально незащищенных категорий граждан, стимулированию создания новых рабочих мест.  </w:t>
      </w:r>
    </w:p>
    <w:p w:rsidR="009E1409" w:rsidRDefault="009E1409" w:rsidP="009E1409">
      <w:pPr>
        <w:spacing w:after="5" w:line="268" w:lineRule="auto"/>
        <w:ind w:left="-15" w:right="132" w:firstLine="698"/>
      </w:pPr>
      <w:r>
        <w:rPr>
          <w:sz w:val="18"/>
        </w:rPr>
        <w:t xml:space="preserve">Основные направления деятельности ЦИСС: вовлечение в социальное предпринимательство; проведение акселерационных программ; снятие административных барьеров; содействие в продвижении продукции социальных предпринимателей и т.п. </w:t>
      </w:r>
    </w:p>
    <w:p w:rsidR="009E1409" w:rsidRDefault="009E1409" w:rsidP="009E1409">
      <w:pPr>
        <w:spacing w:after="5" w:line="268" w:lineRule="auto"/>
        <w:ind w:left="-15" w:right="132" w:firstLine="698"/>
      </w:pPr>
      <w:r>
        <w:rPr>
          <w:sz w:val="18"/>
        </w:rPr>
        <w:t>Более подробно о центре инноваций социальной сферы можно почитать на портал</w:t>
      </w:r>
      <w:hyperlink r:id="rId9" w:history="1">
        <w:r>
          <w:rPr>
            <w:rStyle w:val="a3"/>
            <w:color w:val="auto"/>
            <w:sz w:val="18"/>
            <w:u w:val="none"/>
          </w:rPr>
          <w:t>е https://mspvolga.ru</w:t>
        </w:r>
      </w:hyperlink>
      <w:hyperlink r:id="rId10" w:history="1">
        <w:r>
          <w:rPr>
            <w:rStyle w:val="a3"/>
            <w:color w:val="auto"/>
            <w:sz w:val="18"/>
            <w:u w:val="none"/>
          </w:rPr>
          <w:t xml:space="preserve"> </w:t>
        </w:r>
      </w:hyperlink>
      <w:hyperlink r:id="rId11" w:history="1">
        <w:r>
          <w:rPr>
            <w:rStyle w:val="a3"/>
            <w:color w:val="auto"/>
            <w:sz w:val="18"/>
            <w:u w:val="none"/>
          </w:rPr>
          <w:t>и</w:t>
        </w:r>
      </w:hyperlink>
      <w:r>
        <w:rPr>
          <w:sz w:val="18"/>
        </w:rPr>
        <w:t xml:space="preserve">ли узнать по телефону (8442) 23-01-50. </w:t>
      </w:r>
    </w:p>
    <w:p w:rsidR="009E1409" w:rsidRDefault="009E1409" w:rsidP="009E1409">
      <w:pPr>
        <w:spacing w:after="5" w:line="268" w:lineRule="auto"/>
        <w:ind w:left="-15" w:right="132" w:firstLine="698"/>
      </w:pPr>
      <w:r>
        <w:rPr>
          <w:b/>
          <w:sz w:val="18"/>
        </w:rPr>
        <w:t>Цифровая платформа МСП</w:t>
      </w:r>
      <w:hyperlink r:id="rId12" w:history="1">
        <w:r>
          <w:rPr>
            <w:rStyle w:val="a3"/>
            <w:b/>
            <w:color w:val="auto"/>
            <w:sz w:val="18"/>
            <w:u w:val="none"/>
          </w:rPr>
          <w:t xml:space="preserve"> </w:t>
        </w:r>
      </w:hyperlink>
      <w:hyperlink r:id="rId13" w:history="1">
        <w:r>
          <w:rPr>
            <w:rStyle w:val="a3"/>
            <w:b/>
            <w:color w:val="0563C1"/>
            <w:sz w:val="18"/>
          </w:rPr>
          <w:t>https://мсп.рф/</w:t>
        </w:r>
      </w:hyperlink>
      <w:hyperlink r:id="rId14" w:history="1">
        <w:r>
          <w:rPr>
            <w:rStyle w:val="a3"/>
            <w:b/>
            <w:color w:val="auto"/>
            <w:sz w:val="18"/>
            <w:u w:val="none"/>
          </w:rPr>
          <w:t xml:space="preserve"> –</w:t>
        </w:r>
      </w:hyperlink>
      <w:r>
        <w:rPr>
          <w:b/>
          <w:sz w:val="18"/>
        </w:rPr>
        <w:t xml:space="preserve"> </w:t>
      </w:r>
      <w:r>
        <w:rPr>
          <w:sz w:val="18"/>
        </w:rPr>
        <w:t xml:space="preserve">государственная платформа поддержки предпринимателей и тех, кто планирует начать свой бизнес. Ее цель — предоставить доступ ко всем необходимым для бизнеса сервисам и мерам поддержки в одном месте.  </w:t>
      </w:r>
    </w:p>
    <w:p w:rsidR="009E1409" w:rsidRDefault="009E1409" w:rsidP="009E1409">
      <w:pPr>
        <w:spacing w:after="5" w:line="268" w:lineRule="auto"/>
        <w:ind w:left="-15" w:right="132" w:firstLine="698"/>
      </w:pPr>
      <w:r>
        <w:rPr>
          <w:sz w:val="18"/>
        </w:rPr>
        <w:t xml:space="preserve">Доступные сервисы: доступ к закупкам крупных госкомпаний. Производственная кооперация и сбыт, проверка контрагента, получение электронной подписи, запуск рекламы с Яндекс Бизнесом, Центр поддержки инвестиционного кредитования, льготные кредиты инновационному бизнесу, получение кредита, конструктор документов, сервис 360 подать жалобу, государственные меры поддержки, региональные меры поддержки, расчет рейтинга бизнеса и комплексные услуги, регистрация бизнеса онлайн, выбор организационно-правовой формы, выбор налогового режима, статистика для бизнеса. Бизнес-обучение, законодательный дайджест. Календарь предпринимателя, </w:t>
      </w:r>
      <w:proofErr w:type="spellStart"/>
      <w:r>
        <w:rPr>
          <w:sz w:val="18"/>
        </w:rPr>
        <w:t>самозанятым</w:t>
      </w:r>
      <w:proofErr w:type="spellEnd"/>
      <w:r>
        <w:rPr>
          <w:sz w:val="18"/>
        </w:rPr>
        <w:t>: старт, развитие, поддержка.</w:t>
      </w:r>
      <w:r>
        <w:rPr>
          <w:b/>
          <w:sz w:val="18"/>
        </w:rPr>
        <w:t xml:space="preserve"> </w:t>
      </w:r>
    </w:p>
    <w:p w:rsidR="009E1409" w:rsidRDefault="009E1409" w:rsidP="009E1409">
      <w:pPr>
        <w:spacing w:after="20"/>
        <w:ind w:left="703" w:hanging="10"/>
      </w:pPr>
      <w:r>
        <w:rPr>
          <w:b/>
          <w:sz w:val="18"/>
        </w:rPr>
        <w:t>Финансовую поддержку</w:t>
      </w:r>
      <w:r>
        <w:rPr>
          <w:sz w:val="18"/>
        </w:rPr>
        <w:t xml:space="preserve"> возможно получить:  </w:t>
      </w:r>
    </w:p>
    <w:p w:rsidR="009E1409" w:rsidRDefault="009E1409" w:rsidP="009E1409">
      <w:pPr>
        <w:numPr>
          <w:ilvl w:val="0"/>
          <w:numId w:val="3"/>
        </w:numPr>
        <w:spacing w:after="5" w:line="268" w:lineRule="auto"/>
        <w:ind w:right="132" w:hanging="360"/>
      </w:pPr>
      <w:r>
        <w:rPr>
          <w:sz w:val="18"/>
        </w:rPr>
        <w:t xml:space="preserve">В виде льготного кредитования до 5 млн. руб. в государственном фонде «Региональный </w:t>
      </w:r>
      <w:proofErr w:type="spellStart"/>
      <w:r>
        <w:rPr>
          <w:sz w:val="18"/>
        </w:rPr>
        <w:t>микрофинансовый</w:t>
      </w:r>
      <w:proofErr w:type="spellEnd"/>
      <w:r>
        <w:rPr>
          <w:sz w:val="18"/>
        </w:rPr>
        <w:t xml:space="preserve"> центр» подробно об условиях можно уточнить по телефону (8442) 32-67-90 </w:t>
      </w:r>
    </w:p>
    <w:p w:rsidR="009E1409" w:rsidRDefault="009E1409" w:rsidP="009E1409">
      <w:pPr>
        <w:numPr>
          <w:ilvl w:val="0"/>
          <w:numId w:val="3"/>
        </w:numPr>
        <w:spacing w:after="5" w:line="268" w:lineRule="auto"/>
        <w:ind w:right="132" w:hanging="360"/>
      </w:pPr>
      <w:r>
        <w:rPr>
          <w:sz w:val="18"/>
        </w:rPr>
        <w:t xml:space="preserve">В виде льготного кредитования от 5 млн. руб. до 500 млн. руб. в фонде «Перспективное развитие Волгоградской области» подробно об условиях можно уточнить по телефону (8442) 63-51-24 </w:t>
      </w:r>
    </w:p>
    <w:p w:rsidR="009E1409" w:rsidRDefault="009E1409" w:rsidP="009E1409">
      <w:pPr>
        <w:numPr>
          <w:ilvl w:val="0"/>
          <w:numId w:val="3"/>
        </w:numPr>
        <w:spacing w:after="5" w:line="268" w:lineRule="auto"/>
        <w:ind w:right="132" w:hanging="360"/>
      </w:pPr>
      <w:r>
        <w:rPr>
          <w:sz w:val="18"/>
        </w:rPr>
        <w:t xml:space="preserve">В виде грантов в Фонде содействия инновациям подробно об условиях можно уточнить на сайте </w:t>
      </w:r>
    </w:p>
    <w:p w:rsidR="009E1409" w:rsidRDefault="00371DED" w:rsidP="009E1409">
      <w:pPr>
        <w:ind w:left="1068"/>
      </w:pPr>
      <w:hyperlink r:id="rId15" w:history="1">
        <w:r w:rsidR="009E1409">
          <w:rPr>
            <w:rStyle w:val="a3"/>
            <w:color w:val="0563C1"/>
            <w:sz w:val="18"/>
          </w:rPr>
          <w:t>https://fasie.ru/</w:t>
        </w:r>
      </w:hyperlink>
      <w:hyperlink r:id="rId16" w:history="1">
        <w:r w:rsidR="009E1409">
          <w:rPr>
            <w:rStyle w:val="a3"/>
            <w:color w:val="auto"/>
            <w:sz w:val="18"/>
            <w:u w:val="none"/>
          </w:rPr>
          <w:t xml:space="preserve"> </w:t>
        </w:r>
      </w:hyperlink>
      <w:r w:rsidR="009E1409">
        <w:rPr>
          <w:sz w:val="18"/>
        </w:rPr>
        <w:t xml:space="preserve"> </w:t>
      </w:r>
    </w:p>
    <w:p w:rsidR="009E1409" w:rsidRDefault="009E1409" w:rsidP="009E1409">
      <w:pPr>
        <w:spacing w:after="19"/>
        <w:ind w:left="708"/>
      </w:pPr>
      <w:r>
        <w:rPr>
          <w:sz w:val="18"/>
        </w:rPr>
        <w:t xml:space="preserve"> </w:t>
      </w:r>
    </w:p>
    <w:p w:rsidR="009E1409" w:rsidRDefault="009E1409" w:rsidP="009E1409">
      <w:pPr>
        <w:ind w:left="708"/>
      </w:pPr>
      <w:r>
        <w:rPr>
          <w:b/>
          <w:color w:val="26282F"/>
          <w:sz w:val="18"/>
        </w:rPr>
        <w:t xml:space="preserve">Претензий к качеству и объему оказанной консультации не имею. Консультацией удовлетворен: </w:t>
      </w:r>
    </w:p>
    <w:p w:rsidR="009E1409" w:rsidRDefault="009E1409" w:rsidP="009E1409">
      <w:pPr>
        <w:ind w:left="708"/>
      </w:pPr>
      <w:r>
        <w:rPr>
          <w:b/>
          <w:sz w:val="18"/>
        </w:rPr>
        <w:t xml:space="preserve">       </w:t>
      </w:r>
      <w:r>
        <w:rPr>
          <w:b/>
          <w:color w:val="26282F"/>
          <w:sz w:val="18"/>
        </w:rPr>
        <w:t xml:space="preserve"> </w:t>
      </w:r>
    </w:p>
    <w:p w:rsidR="009E1409" w:rsidRDefault="009E1409" w:rsidP="009E1409">
      <w:pPr>
        <w:ind w:left="708"/>
      </w:pPr>
      <w:r>
        <w:rPr>
          <w:b/>
          <w:sz w:val="19"/>
        </w:rPr>
        <w:t xml:space="preserve"> </w:t>
      </w:r>
    </w:p>
    <w:p w:rsidR="009E1409" w:rsidRDefault="009E1409" w:rsidP="009E1409">
      <w:pPr>
        <w:spacing w:after="20"/>
        <w:ind w:left="-284" w:right="-513" w:firstLine="284"/>
      </w:pPr>
      <w:r>
        <w:rPr>
          <w:noProof/>
        </w:rPr>
        <mc:AlternateContent>
          <mc:Choice Requires="wpg">
            <w:drawing>
              <wp:inline distT="0" distB="0" distL="0" distR="0" wp14:anchorId="4CAAB79A" wp14:editId="4C52730D">
                <wp:extent cx="6356350" cy="6350"/>
                <wp:effectExtent l="0" t="0" r="0" b="3175"/>
                <wp:docPr id="1602173046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350" cy="6350"/>
                          <a:chOff x="0" y="0"/>
                          <a:chExt cx="63562" cy="60"/>
                        </a:xfrm>
                      </wpg:grpSpPr>
                      <wps:wsp>
                        <wps:cNvPr id="1935569286" name="Shape 153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686" cy="91"/>
                          </a:xfrm>
                          <a:custGeom>
                            <a:avLst/>
                            <a:gdLst>
                              <a:gd name="T0" fmla="*/ 0 w 1868678"/>
                              <a:gd name="T1" fmla="*/ 0 h 9144"/>
                              <a:gd name="T2" fmla="*/ 1868678 w 1868678"/>
                              <a:gd name="T3" fmla="*/ 0 h 9144"/>
                              <a:gd name="T4" fmla="*/ 1868678 w 1868678"/>
                              <a:gd name="T5" fmla="*/ 9144 h 9144"/>
                              <a:gd name="T6" fmla="*/ 0 w 1868678"/>
                              <a:gd name="T7" fmla="*/ 9144 h 9144"/>
                              <a:gd name="T8" fmla="*/ 0 w 1868678"/>
                              <a:gd name="T9" fmla="*/ 0 h 9144"/>
                              <a:gd name="T10" fmla="*/ 0 w 1868678"/>
                              <a:gd name="T11" fmla="*/ 0 h 9144"/>
                              <a:gd name="T12" fmla="*/ 1868678 w 186867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68678" h="9144">
                                <a:moveTo>
                                  <a:pt x="0" y="0"/>
                                </a:moveTo>
                                <a:lnTo>
                                  <a:pt x="1868678" y="0"/>
                                </a:lnTo>
                                <a:lnTo>
                                  <a:pt x="18686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9938733" name="Shape 15357"/>
                        <wps:cNvSpPr>
                          <a:spLocks/>
                        </wps:cNvSpPr>
                        <wps:spPr bwMode="auto">
                          <a:xfrm>
                            <a:off x="18687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7207" name="Shape 15358"/>
                        <wps:cNvSpPr>
                          <a:spLocks/>
                        </wps:cNvSpPr>
                        <wps:spPr bwMode="auto">
                          <a:xfrm>
                            <a:off x="18748" y="0"/>
                            <a:ext cx="24006" cy="91"/>
                          </a:xfrm>
                          <a:custGeom>
                            <a:avLst/>
                            <a:gdLst>
                              <a:gd name="T0" fmla="*/ 0 w 2400554"/>
                              <a:gd name="T1" fmla="*/ 0 h 9144"/>
                              <a:gd name="T2" fmla="*/ 2400554 w 2400554"/>
                              <a:gd name="T3" fmla="*/ 0 h 9144"/>
                              <a:gd name="T4" fmla="*/ 2400554 w 2400554"/>
                              <a:gd name="T5" fmla="*/ 9144 h 9144"/>
                              <a:gd name="T6" fmla="*/ 0 w 2400554"/>
                              <a:gd name="T7" fmla="*/ 9144 h 9144"/>
                              <a:gd name="T8" fmla="*/ 0 w 2400554"/>
                              <a:gd name="T9" fmla="*/ 0 h 9144"/>
                              <a:gd name="T10" fmla="*/ 0 w 2400554"/>
                              <a:gd name="T11" fmla="*/ 0 h 9144"/>
                              <a:gd name="T12" fmla="*/ 2400554 w 240055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00554" h="9144">
                                <a:moveTo>
                                  <a:pt x="0" y="0"/>
                                </a:moveTo>
                                <a:lnTo>
                                  <a:pt x="2400554" y="0"/>
                                </a:lnTo>
                                <a:lnTo>
                                  <a:pt x="24005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438256" name="Shape 15359"/>
                        <wps:cNvSpPr>
                          <a:spLocks/>
                        </wps:cNvSpPr>
                        <wps:spPr bwMode="auto">
                          <a:xfrm>
                            <a:off x="42754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6379911" name="Shape 15360"/>
                        <wps:cNvSpPr>
                          <a:spLocks/>
                        </wps:cNvSpPr>
                        <wps:spPr bwMode="auto">
                          <a:xfrm>
                            <a:off x="42815" y="0"/>
                            <a:ext cx="20748" cy="91"/>
                          </a:xfrm>
                          <a:custGeom>
                            <a:avLst/>
                            <a:gdLst>
                              <a:gd name="T0" fmla="*/ 0 w 2074799"/>
                              <a:gd name="T1" fmla="*/ 0 h 9144"/>
                              <a:gd name="T2" fmla="*/ 2074799 w 2074799"/>
                              <a:gd name="T3" fmla="*/ 0 h 9144"/>
                              <a:gd name="T4" fmla="*/ 2074799 w 2074799"/>
                              <a:gd name="T5" fmla="*/ 9144 h 9144"/>
                              <a:gd name="T6" fmla="*/ 0 w 2074799"/>
                              <a:gd name="T7" fmla="*/ 9144 h 9144"/>
                              <a:gd name="T8" fmla="*/ 0 w 2074799"/>
                              <a:gd name="T9" fmla="*/ 0 h 9144"/>
                              <a:gd name="T10" fmla="*/ 0 w 2074799"/>
                              <a:gd name="T11" fmla="*/ 0 h 9144"/>
                              <a:gd name="T12" fmla="*/ 2074799 w 2074799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74799" h="9144">
                                <a:moveTo>
                                  <a:pt x="0" y="0"/>
                                </a:moveTo>
                                <a:lnTo>
                                  <a:pt x="2074799" y="0"/>
                                </a:lnTo>
                                <a:lnTo>
                                  <a:pt x="20747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6365E4" id="Группа 1" o:spid="_x0000_s1026" style="width:500.5pt;height:.5pt;mso-position-horizontal-relative:char;mso-position-vertical-relative:line" coordsize="6356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">
                <v:shape id="Shape 15356" o:spid="_x0000_s1027" style="position:absolute;width:18686;height:91;visibility:visible;mso-wrap-style:square;v-text-anchor:top" coordsize="18686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gn/ccA&#10;AADjAAAADwAAAGRycy9kb3ducmV2LnhtbERPzWrCQBC+C77DMkJvutFiGlNXkYJQtBdTH2CaHZNo&#10;djZkV40+vSsUPM73P/NlZ2pxodZVlhWMRxEI4tzqigsF+9/1MAHhPLLG2jIpuJGD5aLfm2Oq7ZV3&#10;dMl8IUIIuxQVlN43qZQuL8mgG9mGOHAH2xr04WwLqVu8hnBTy0kUxdJgxaGhxIa+SspP2dko+Kit&#10;3eI6+TH5OTvw7u++33RHpd4G3eoThKfOv8T/7m8d5s/ep9N4NklieP4UAJ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4J/3HAAAA4wAAAA8AAAAAAAAAAAAAAAAAmAIAAGRy&#10;cy9kb3ducmV2LnhtbFBLBQYAAAAABAAEAPUAAACMAwAAAAA=&#10;" path="m,l1868678,r,9144l,9144,,e" fillcolor="black" stroked="f" strokeweight="0">
                  <v:stroke miterlimit="83231f" joinstyle="miter"/>
                  <v:path arrowok="t" o:connecttype="custom" o:connectlocs="0,0;18686,0;18686,91;0,91;0,0" o:connectangles="0,0,0,0,0" textboxrect="0,0,1868678,9144"/>
                </v:shape>
                <v:shape id="Shape 15357" o:spid="_x0000_s1028" style="position:absolute;left:1868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/o2MYA&#10;AADjAAAADwAAAGRycy9kb3ducmV2LnhtbERPX2vCMBB/H+w7hBv4NlMNONsZRZwy32RO8PVobk2x&#10;uZQma+u3XwaDPd7v/602o2tET12oPWuYTTMQxKU3NVcaLp+H5yWIEJENNp5Jw50CbNaPDyssjB/4&#10;g/pzrEQK4VCgBhtjW0gZSksOw9S3xIn78p3DmM6ukqbDIYW7Rs6zbCEd1pwaLLa0s1Tezt9Ow5Vn&#10;+fv9dHg7qv403OZ2MYx71HryNG5fQUQa47/4z300aX6u8lwtX5SC358SAH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/o2MYAAADjAAAADwAAAAAAAAAAAAAAAACYAgAAZHJz&#10;L2Rvd25yZXYueG1sUEsFBgAAAAAEAAQA9QAAAIsDAAAAAA=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15358" o:spid="_x0000_s1029" style="position:absolute;left:18748;width:24006;height:91;visibility:visible;mso-wrap-style:square;v-text-anchor:top" coordsize="24005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b5NMYA&#10;AADhAAAADwAAAGRycy9kb3ducmV2LnhtbERPTWvCQBC9C/6HZYTedBNLtUZXEa3USwW1FHobsmMS&#10;zc6G7BrTf+8KQo+P9z1btKYUDdWusKwgHkQgiFOrC84UfB83/XcQziNrLC2Tgj9ysJh3OzNMtL3x&#10;npqDz0QIYZeggtz7KpHSpTkZdANbEQfuZGuDPsA6k7rGWwg3pRxG0UgaLDg05FjRKqf0crgaBa+T&#10;7e/X5+5n4tbXjfNn23wcV41SL712OQXhqfX/4qd7q8P8+C0eD6MxPB4FCH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b5NMYAAADhAAAADwAAAAAAAAAAAAAAAACYAgAAZHJz&#10;L2Rvd25yZXYueG1sUEsFBgAAAAAEAAQA9QAAAIsDAAAAAA==&#10;" path="m,l2400554,r,9144l,9144,,e" fillcolor="black" stroked="f" strokeweight="0">
                  <v:stroke miterlimit="83231f" joinstyle="miter"/>
                  <v:path arrowok="t" o:connecttype="custom" o:connectlocs="0,0;24006,0;24006,91;0,91;0,0" o:connectangles="0,0,0,0,0" textboxrect="0,0,2400554,9144"/>
                </v:shape>
                <v:shape id="Shape 15359" o:spid="_x0000_s1030" style="position:absolute;left:4275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9VWccA&#10;AADjAAAADwAAAGRycy9kb3ducmV2LnhtbERPX2vCMBB/H/gdwg32NtNWV7QaRbbJfBN1sNejuTXF&#10;5lKarK3ffhkMfLzf/1tvR9uInjpfO1aQThMQxKXTNVcKPi/75wUIH5A1No5JwY08bDeThzUW2g18&#10;ov4cKhFD2BeowITQFlL60pBFP3UtceS+XWcxxLOrpO5wiOG2kVmS5NJizbHBYEuvhsrr+ccq+OJ0&#10;+XE77t8Os/44XDOTD+M7KvX0OO5WIAKN4S7+dx90nJ/Ok/lskb3k8PdTBEB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vVVnHAAAA4wAAAA8AAAAAAAAAAAAAAAAAmAIAAGRy&#10;cy9kb3ducmV2LnhtbFBLBQYAAAAABAAEAPUAAACMAwAAAAA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15360" o:spid="_x0000_s1031" style="position:absolute;left:42815;width:20748;height:91;visibility:visible;mso-wrap-style:square;v-text-anchor:top" coordsize="207479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NhO8YA&#10;AADjAAAADwAAAGRycy9kb3ducmV2LnhtbERPzWrCQBC+F/oOyxS81U1qSUx0lbYgFLzY2AcYsmMS&#10;zM6m2W0S394VBI/z/c96O5lWDNS7xrKCeB6BIC6tbrhS8HvcvS5BOI+ssbVMCi7kYLt5flpjru3I&#10;PzQUvhIhhF2OCmrvu1xKV9Zk0M1tRxy4k+0N+nD2ldQ9jiHctPItihJpsOHQUGNHXzWV5+LfKNjz&#10;4fyOrlh+Iv4N6fEyZi49KDV7mT5WIDxN/iG+u791mJ9EySLNsjiG208BAL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NhO8YAAADjAAAADwAAAAAAAAAAAAAAAACYAgAAZHJz&#10;L2Rvd25yZXYueG1sUEsFBgAAAAAEAAQA9QAAAIsDAAAAAA==&#10;" path="m,l2074799,r,9144l,9144,,e" fillcolor="black" stroked="f" strokeweight="0">
                  <v:stroke miterlimit="83231f" joinstyle="miter"/>
                  <v:path arrowok="t" o:connecttype="custom" o:connectlocs="0,0;20748,0;20748,91;0,91;0,0" o:connectangles="0,0,0,0,0" textboxrect="0,0,2074799,9144"/>
                </v:shape>
                <w10:anchorlock/>
              </v:group>
            </w:pict>
          </mc:Fallback>
        </mc:AlternateContent>
      </w:r>
    </w:p>
    <w:p w:rsidR="009E1409" w:rsidRDefault="009E1409" w:rsidP="009E1409">
      <w:pPr>
        <w:tabs>
          <w:tab w:val="center" w:pos="1329"/>
          <w:tab w:val="center" w:pos="5190"/>
          <w:tab w:val="center" w:pos="8722"/>
        </w:tabs>
        <w:spacing w:after="111"/>
        <w:ind w:right="565"/>
      </w:pPr>
      <w:r>
        <w:tab/>
      </w:r>
      <w:r>
        <w:rPr>
          <w:sz w:val="19"/>
        </w:rPr>
        <w:t xml:space="preserve">           </w:t>
      </w:r>
      <w:r>
        <w:rPr>
          <w:sz w:val="12"/>
        </w:rPr>
        <w:t xml:space="preserve">(подпись) </w:t>
      </w:r>
      <w:proofErr w:type="gramStart"/>
      <w:r>
        <w:rPr>
          <w:sz w:val="12"/>
        </w:rPr>
        <w:tab/>
        <w:t>(</w:t>
      </w:r>
      <w:proofErr w:type="gramEnd"/>
      <w:r>
        <w:rPr>
          <w:sz w:val="12"/>
        </w:rPr>
        <w:t xml:space="preserve">Фамилия И.О.) </w:t>
      </w:r>
      <w:r>
        <w:rPr>
          <w:sz w:val="12"/>
        </w:rPr>
        <w:tab/>
        <w:t xml:space="preserve">(дата) </w:t>
      </w:r>
    </w:p>
    <w:p w:rsidR="009E1409" w:rsidRDefault="009E1409" w:rsidP="009E1409">
      <w:pPr>
        <w:spacing w:after="65"/>
        <w:ind w:left="708"/>
      </w:pPr>
      <w:r>
        <w:rPr>
          <w:sz w:val="19"/>
        </w:rPr>
        <w:t xml:space="preserve"> </w:t>
      </w:r>
    </w:p>
    <w:p w:rsidR="009E1409" w:rsidRDefault="009E1409" w:rsidP="009E1409">
      <w:pPr>
        <w:spacing w:line="256" w:lineRule="auto"/>
        <w:ind w:firstLine="0"/>
        <w:jc w:val="left"/>
        <w:sectPr w:rsidR="009E1409">
          <w:pgSz w:w="11906" w:h="16838"/>
          <w:pgMar w:top="567" w:right="567" w:bottom="680" w:left="1418" w:header="709" w:footer="709" w:gutter="0"/>
          <w:cols w:space="720"/>
        </w:sectPr>
      </w:pPr>
    </w:p>
    <w:p w:rsidR="00B65A83" w:rsidRDefault="00371DED" w:rsidP="009E1409">
      <w:pPr>
        <w:ind w:firstLine="0"/>
      </w:pPr>
    </w:p>
    <w:sectPr w:rsidR="00B65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78E0"/>
    <w:multiLevelType w:val="hybridMultilevel"/>
    <w:tmpl w:val="0324B43A"/>
    <w:lvl w:ilvl="0" w:tplc="897E166C">
      <w:start w:val="1"/>
      <w:numFmt w:val="decimal"/>
      <w:lvlText w:val="%1)"/>
      <w:lvlJc w:val="left"/>
      <w:pPr>
        <w:ind w:left="1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87A693AA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6C7EAA8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A1BE94C2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6FAED616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CB24B07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812A8CD4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1F8EE80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ADC0F6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3193EF6"/>
    <w:multiLevelType w:val="hybridMultilevel"/>
    <w:tmpl w:val="42AE7FE2"/>
    <w:lvl w:ilvl="0" w:tplc="8BC0C348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3816F57A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0682F90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2BB4FB1A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DB444FDE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84042ED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5E7080A2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2A44DC02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F05454F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5E4E2776"/>
    <w:multiLevelType w:val="hybridMultilevel"/>
    <w:tmpl w:val="3794918E"/>
    <w:lvl w:ilvl="0" w:tplc="9B50E78C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8FB223DE">
      <w:start w:val="1"/>
      <w:numFmt w:val="bullet"/>
      <w:lvlText w:val="•"/>
      <w:lvlJc w:val="left"/>
      <w:pPr>
        <w:ind w:left="1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71E625A4">
      <w:start w:val="1"/>
      <w:numFmt w:val="bullet"/>
      <w:lvlText w:val="▪"/>
      <w:lvlJc w:val="left"/>
      <w:pPr>
        <w:ind w:left="21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6F1E73A8">
      <w:start w:val="1"/>
      <w:numFmt w:val="bullet"/>
      <w:lvlText w:val="•"/>
      <w:lvlJc w:val="left"/>
      <w:pPr>
        <w:ind w:left="28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5EB825C0">
      <w:start w:val="1"/>
      <w:numFmt w:val="bullet"/>
      <w:lvlText w:val="o"/>
      <w:lvlJc w:val="left"/>
      <w:pPr>
        <w:ind w:left="3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AC8E7254">
      <w:start w:val="1"/>
      <w:numFmt w:val="bullet"/>
      <w:lvlText w:val="▪"/>
      <w:lvlJc w:val="left"/>
      <w:pPr>
        <w:ind w:left="43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83F4AE8E">
      <w:start w:val="1"/>
      <w:numFmt w:val="bullet"/>
      <w:lvlText w:val="•"/>
      <w:lvlJc w:val="left"/>
      <w:pPr>
        <w:ind w:left="50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F07678B4">
      <w:start w:val="1"/>
      <w:numFmt w:val="bullet"/>
      <w:lvlText w:val="o"/>
      <w:lvlJc w:val="left"/>
      <w:pPr>
        <w:ind w:left="57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598B66E">
      <w:start w:val="1"/>
      <w:numFmt w:val="bullet"/>
      <w:lvlText w:val="▪"/>
      <w:lvlJc w:val="left"/>
      <w:pPr>
        <w:ind w:left="64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F7"/>
    <w:rsid w:val="00292750"/>
    <w:rsid w:val="00371DED"/>
    <w:rsid w:val="003C295F"/>
    <w:rsid w:val="009E1409"/>
    <w:rsid w:val="00AB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B83D2-95E8-421E-B398-D4CFECA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4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40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volga.ru/" TargetMode="External"/><Relationship Id="rId13" Type="http://schemas.openxmlformats.org/officeDocument/2006/relationships/hyperlink" Target="https://&#1084;&#1089;&#1087;.&#1088;&#1092;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mspvolga.ru/" TargetMode="External"/><Relationship Id="rId12" Type="http://schemas.openxmlformats.org/officeDocument/2006/relationships/hyperlink" Target="https://&#1084;&#1089;&#1087;.&#1088;&#1092;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asie.ru/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mspvolga.ru/" TargetMode="External"/><Relationship Id="rId11" Type="http://schemas.openxmlformats.org/officeDocument/2006/relationships/hyperlink" Target="https://mspvolga.ru/" TargetMode="External"/><Relationship Id="rId5" Type="http://schemas.openxmlformats.org/officeDocument/2006/relationships/hyperlink" Target="https://mspvolga.ru/" TargetMode="External"/><Relationship Id="rId15" Type="http://schemas.openxmlformats.org/officeDocument/2006/relationships/hyperlink" Target="https://fasie.ru/" TargetMode="External"/><Relationship Id="rId10" Type="http://schemas.openxmlformats.org/officeDocument/2006/relationships/hyperlink" Target="https://mspvolga.ru/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mspvolga.ru/" TargetMode="External"/><Relationship Id="rId14" Type="http://schemas.openxmlformats.org/officeDocument/2006/relationships/hyperlink" Target="https://&#1084;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4E4E4A-0C59-4618-A1D1-0AB3D9D6F795}"/>
</file>

<file path=customXml/itemProps2.xml><?xml version="1.0" encoding="utf-8"?>
<ds:datastoreItem xmlns:ds="http://schemas.openxmlformats.org/officeDocument/2006/customXml" ds:itemID="{D8B0C1D5-9AB6-4109-AB78-BE3B344E8026}"/>
</file>

<file path=customXml/itemProps3.xml><?xml version="1.0" encoding="utf-8"?>
<ds:datastoreItem xmlns:ds="http://schemas.openxmlformats.org/officeDocument/2006/customXml" ds:itemID="{4757F269-2852-4837-AD3D-BD59C1CA86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Kurkina Elizabeth Romanovna,404,132,</dc:creator>
  <cp:keywords/>
  <dc:description/>
  <cp:lastModifiedBy>Ригвава Дмитрий Борисович</cp:lastModifiedBy>
  <cp:revision>2</cp:revision>
  <dcterms:created xsi:type="dcterms:W3CDTF">2023-05-29T14:12:00Z</dcterms:created>
  <dcterms:modified xsi:type="dcterms:W3CDTF">2023-05-29T14:12:00Z</dcterms:modified>
</cp:coreProperties>
</file>