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BF" w:rsidRDefault="007B5A62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E61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BE61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BE61B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61BF" w:rsidRDefault="007B5A6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BE61B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61BF" w:rsidRDefault="007B5A6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BE61B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61BF" w:rsidRDefault="007B5A6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BE61B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61BF" w:rsidRDefault="007B5A6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BE61BF" w:rsidRDefault="00BE61BF">
            <w:pPr>
              <w:rPr>
                <w:color w:val="000000"/>
              </w:rPr>
            </w:pPr>
          </w:p>
        </w:tc>
      </w:tr>
    </w:tbl>
    <w:p w:rsidR="00BE61BF" w:rsidRDefault="00BE61B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E61B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E61BF" w:rsidRDefault="007B5A6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E61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BE61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BE61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>SBR012-2405130031</w:t>
            </w:r>
          </w:p>
        </w:tc>
      </w:tr>
      <w:tr w:rsidR="00BE61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BE61BF" w:rsidRDefault="00BE61B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E61B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E61BF" w:rsidRDefault="007B5A6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E61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E61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(подвал), кадастровый номер 34:34:040017:1101. Площадь объекта -11,0 кв. м. Волгоград, Центральный район, ул. 7-й Гвардейской, д. 7</w:t>
            </w:r>
          </w:p>
        </w:tc>
      </w:tr>
    </w:tbl>
    <w:p w:rsidR="00BE61BF" w:rsidRDefault="00BE61BF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BE61B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1BF" w:rsidRDefault="007B5A62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BE61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17"/>
              <w:gridCol w:w="1149"/>
              <w:gridCol w:w="1620"/>
              <w:gridCol w:w="1647"/>
              <w:gridCol w:w="1611"/>
              <w:gridCol w:w="1611"/>
              <w:gridCol w:w="989"/>
              <w:gridCol w:w="1312"/>
            </w:tblGrid>
            <w:tr w:rsidR="00BE61B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61BF" w:rsidRDefault="007B5A6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61BF" w:rsidRDefault="007B5A6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61BF" w:rsidRDefault="007B5A6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61BF" w:rsidRDefault="007B5A6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61BF" w:rsidRDefault="007B5A6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61BF" w:rsidRDefault="007B5A6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61BF" w:rsidRDefault="007B5A6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61BF" w:rsidRDefault="007B5A62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BE61BF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61BF" w:rsidRDefault="007B5A62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BE61BF" w:rsidRDefault="00BE61BF">
            <w:pPr>
              <w:rPr>
                <w:color w:val="000000"/>
                <w:sz w:val="22"/>
              </w:rPr>
            </w:pPr>
          </w:p>
        </w:tc>
      </w:tr>
    </w:tbl>
    <w:p w:rsidR="00BE61BF" w:rsidRDefault="00BE61BF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BE61B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1BF" w:rsidRDefault="007B5A6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E61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BE61B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61BF" w:rsidRDefault="007B5A6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61BF" w:rsidRDefault="007B5A6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61BF" w:rsidRDefault="007B5A6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61BF" w:rsidRDefault="007B5A6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61BF" w:rsidRDefault="007B5A6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61BF" w:rsidRDefault="007B5A6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61BF" w:rsidRDefault="007B5A6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BE61BF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61BF" w:rsidRDefault="007B5A6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BE61BF" w:rsidRDefault="00BE61BF">
            <w:pPr>
              <w:rPr>
                <w:color w:val="000000"/>
              </w:rPr>
            </w:pPr>
          </w:p>
        </w:tc>
      </w:tr>
    </w:tbl>
    <w:p w:rsidR="00BE61BF" w:rsidRDefault="00BE61B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E61B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E61BF" w:rsidRDefault="007B5A6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E61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BE61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BE61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BE61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BE61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BE61BF" w:rsidRDefault="00BE61B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E61B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E61BF" w:rsidRDefault="007B5A6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E61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</w:t>
            </w:r>
            <w:r>
              <w:rPr>
                <w:i/>
                <w:iCs/>
                <w:color w:val="000000"/>
              </w:rPr>
              <w:t xml:space="preserve">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BE61B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61BF" w:rsidRDefault="007B5A6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E61BF" w:rsidRDefault="00BE61BF">
            <w:pPr>
              <w:rPr>
                <w:color w:val="000000"/>
              </w:rPr>
            </w:pPr>
          </w:p>
        </w:tc>
      </w:tr>
      <w:tr w:rsidR="00BE61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BE61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BE61B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BE61B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E61BF" w:rsidRDefault="007B5A6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E61BF" w:rsidRDefault="00BE61BF">
            <w:pPr>
              <w:rPr>
                <w:color w:val="000000"/>
              </w:rPr>
            </w:pPr>
          </w:p>
        </w:tc>
      </w:tr>
    </w:tbl>
    <w:p w:rsidR="00BE61BF" w:rsidRDefault="00BE61BF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BE61B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1BF" w:rsidRDefault="007B5A6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E61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BE61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BE61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BE61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BE61BF" w:rsidRDefault="00BE61BF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BE61B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1BF" w:rsidRDefault="007B5A6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E61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BE61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1BF" w:rsidRDefault="00BE61BF">
            <w:pPr>
              <w:rPr>
                <w:color w:val="000000"/>
              </w:rPr>
            </w:pPr>
          </w:p>
        </w:tc>
      </w:tr>
      <w:tr w:rsidR="00BE61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>27.06.2024 09:04:25</w:t>
            </w:r>
          </w:p>
        </w:tc>
      </w:tr>
      <w:tr w:rsidR="00BE61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>27.06.2024 09:04:26</w:t>
            </w:r>
          </w:p>
        </w:tc>
      </w:tr>
      <w:tr w:rsidR="00BE61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</w:t>
            </w:r>
            <w:r>
              <w:rPr>
                <w:color w:val="000000"/>
              </w:rPr>
              <w:t>Владимировна (должность: Начальник отдела торгов и согласования земельных отводов)</w:t>
            </w:r>
          </w:p>
        </w:tc>
      </w:tr>
      <w:tr w:rsidR="00BE61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>27.06.2024 09:04</w:t>
            </w:r>
          </w:p>
        </w:tc>
      </w:tr>
      <w:tr w:rsidR="00BE61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BE61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BE61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</w:t>
            </w:r>
            <w:r>
              <w:rPr>
                <w:color w:val="000000"/>
              </w:rPr>
              <w:t>ИЦИПАЛЬНОГО ИМУЩЕСТВА АДМИНИСТРАЦИИ ВОЛГОГРАДА</w:t>
            </w:r>
          </w:p>
        </w:tc>
      </w:tr>
      <w:tr w:rsidR="00BE61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E61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>1929424</w:t>
            </w:r>
          </w:p>
        </w:tc>
      </w:tr>
      <w:tr w:rsidR="00BE61B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61BF" w:rsidRDefault="007B5A6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7B5A62"/>
    <w:rsid w:val="00A77B3E"/>
    <w:rsid w:val="00BE61BF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792B3C-02B3-4FE4-9558-51475E4BF996}"/>
</file>

<file path=customXml/itemProps2.xml><?xml version="1.0" encoding="utf-8"?>
<ds:datastoreItem xmlns:ds="http://schemas.openxmlformats.org/officeDocument/2006/customXml" ds:itemID="{2CADCAF2-E6F2-4638-AF54-73C70BAC54ED}"/>
</file>

<file path=customXml/itemProps3.xml><?xml version="1.0" encoding="utf-8"?>
<ds:datastoreItem xmlns:ds="http://schemas.openxmlformats.org/officeDocument/2006/customXml" ds:itemID="{BE6A5EBB-369F-45A9-BA3C-0EF97FD4C8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2961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2024-06-27T06:05:00Z</dcterms:created>
  <dcterms:modified xsi:type="dcterms:W3CDTF">2024-06-27T06:05:00Z</dcterms:modified>
</cp:coreProperties>
</file>