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6" w:rsidRPr="00875858" w:rsidRDefault="00D66EF6" w:rsidP="00D66EF6">
      <w:pPr>
        <w:framePr w:w="10547" w:hSpace="180" w:wrap="around" w:vAnchor="text" w:hAnchor="page" w:x="511" w:y="3001"/>
        <w:jc w:val="center"/>
        <w:rPr>
          <w:sz w:val="28"/>
          <w:szCs w:val="28"/>
        </w:rPr>
      </w:pPr>
      <w:r w:rsidRPr="00875858">
        <w:rPr>
          <w:b/>
          <w:bCs/>
          <w:sz w:val="28"/>
          <w:szCs w:val="28"/>
        </w:rPr>
        <w:t>Уважаемые жители Волгограда!</w:t>
      </w:r>
    </w:p>
    <w:tbl>
      <w:tblPr>
        <w:tblW w:w="10501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A16234" w:rsidRPr="006B224A" w:rsidTr="00762EEA">
        <w:trPr>
          <w:trHeight w:val="2481"/>
        </w:trPr>
        <w:tc>
          <w:tcPr>
            <w:tcW w:w="2537" w:type="dxa"/>
            <w:shd w:val="clear" w:color="auto" w:fill="auto"/>
          </w:tcPr>
          <w:p w:rsidR="00A16234" w:rsidRPr="002D7D38" w:rsidRDefault="00A16234" w:rsidP="00762EEA">
            <w:pPr>
              <w:jc w:val="both"/>
              <w:rPr>
                <w:rFonts w:eastAsia="Calibri"/>
                <w:color w:val="FF0000"/>
                <w:sz w:val="2"/>
                <w:szCs w:val="2"/>
              </w:rPr>
            </w:pPr>
            <w:r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4C29AC3" wp14:editId="38B7D36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shd w:val="clear" w:color="auto" w:fill="auto"/>
            <w:vAlign w:val="center"/>
          </w:tcPr>
          <w:p w:rsidR="00D66EF6" w:rsidRDefault="00D66EF6" w:rsidP="00D66EF6">
            <w:pPr>
              <w:jc w:val="center"/>
              <w:outlineLvl w:val="0"/>
              <w:rPr>
                <w:rFonts w:ascii="Calibri" w:eastAsia="Calibri" w:hAnsi="Calibri"/>
                <w:b/>
                <w:color w:val="FF0000"/>
                <w:sz w:val="52"/>
                <w:szCs w:val="52"/>
              </w:rPr>
            </w:pPr>
            <w:r w:rsidRPr="00D66EF6">
              <w:rPr>
                <w:rFonts w:ascii="Calibri" w:eastAsia="Calibri" w:hAnsi="Calibri"/>
                <w:b/>
                <w:color w:val="FF0000"/>
                <w:sz w:val="52"/>
                <w:szCs w:val="52"/>
              </w:rPr>
              <w:t xml:space="preserve">Информация </w:t>
            </w:r>
          </w:p>
          <w:p w:rsidR="00A16234" w:rsidRPr="00D66EF6" w:rsidRDefault="00D66EF6" w:rsidP="00D66EF6">
            <w:pPr>
              <w:jc w:val="center"/>
              <w:outlineLvl w:val="0"/>
              <w:rPr>
                <w:rFonts w:ascii="Calibri" w:eastAsia="Calibri" w:hAnsi="Calibri"/>
                <w:b/>
                <w:color w:val="FF0000"/>
                <w:sz w:val="52"/>
                <w:szCs w:val="52"/>
              </w:rPr>
            </w:pPr>
            <w:r w:rsidRPr="00D66EF6">
              <w:rPr>
                <w:rFonts w:ascii="Calibri" w:eastAsia="Calibri" w:hAnsi="Calibri"/>
                <w:b/>
                <w:color w:val="FF0000"/>
                <w:sz w:val="52"/>
                <w:szCs w:val="52"/>
              </w:rPr>
              <w:t>для населения по убежищам</w:t>
            </w:r>
            <w:r>
              <w:rPr>
                <w:rFonts w:ascii="Calibri" w:eastAsia="Calibri" w:hAnsi="Calibri"/>
                <w:b/>
                <w:color w:val="FF0000"/>
                <w:sz w:val="52"/>
                <w:szCs w:val="52"/>
              </w:rPr>
              <w:t xml:space="preserve"> ГО</w:t>
            </w:r>
          </w:p>
        </w:tc>
      </w:tr>
    </w:tbl>
    <w:p w:rsidR="00A16234" w:rsidRDefault="00A16234" w:rsidP="00A16234">
      <w:pPr>
        <w:shd w:val="clear" w:color="auto" w:fill="EEEEEE"/>
        <w:jc w:val="both"/>
        <w:textAlignment w:val="baseline"/>
        <w:rPr>
          <w:color w:val="000000"/>
          <w:sz w:val="28"/>
          <w:szCs w:val="28"/>
        </w:rPr>
      </w:pPr>
    </w:p>
    <w:p w:rsidR="00D66EF6" w:rsidRPr="00D66EF6" w:rsidRDefault="00584CFF" w:rsidP="00D66E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4"/>
          <w:lang w:eastAsia="ru-RU"/>
        </w:rPr>
        <w:drawing>
          <wp:inline distT="0" distB="0" distL="0" distR="0">
            <wp:extent cx="6645910" cy="4425738"/>
            <wp:effectExtent l="0" t="0" r="2540" b="0"/>
            <wp:docPr id="3" name="Рисунок 3" descr="C:\Users\oa-gurova\Desktop\41371981834_f1fdf515b2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-gurova\Desktop\41371981834_f1fdf515b2_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2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EF6" w:rsidRPr="00D66EF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          Устройство убежищ</w:t>
      </w:r>
    </w:p>
    <w:p w:rsidR="00D66EF6" w:rsidRPr="00D66EF6" w:rsidRDefault="00D66EF6" w:rsidP="00D66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Убежища обеспечивают наиболее надежную защиту людей от ударной волны, светового излучения, проникающей радиации и радиоактивного заражения при ядерных взрывах, от отравляющих веществ и бактериальных средств, а также от высоких температур и </w:t>
      </w:r>
      <w:r w:rsidR="007D6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опасных </w:t>
      </w: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газов в зонах пожаров.</w:t>
      </w:r>
    </w:p>
    <w:p w:rsidR="00D66EF6" w:rsidRPr="00D66EF6" w:rsidRDefault="00D66EF6" w:rsidP="00D66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Современные убежища - сложные в техническом отношении сооружения, оборудованные комплексом различных инженерных систем и измерительных приборов, которые должны обеспечить требуемые нормативные условия жизнеобеспечения людей в течение расчетного времени.</w:t>
      </w:r>
    </w:p>
    <w:p w:rsidR="00D66EF6" w:rsidRPr="00D66EF6" w:rsidRDefault="00D66EF6" w:rsidP="00D66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вместимости убежища можно условно разделить на такие виды: убежища малой вместимости (150-600 чел.), средней вместимости (600-2000 чел.), большой вместимости (свыше 2000 чел.).</w:t>
      </w:r>
    </w:p>
    <w:p w:rsidR="00584CFF" w:rsidRDefault="00584CFF" w:rsidP="00D66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6EF6" w:rsidRPr="00D66EF6" w:rsidRDefault="00D66EF6" w:rsidP="00D66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 месту расположения убежища могут быть встроенные и отдельно стоящие. К </w:t>
      </w:r>
      <w:proofErr w:type="gramStart"/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встроенным</w:t>
      </w:r>
      <w:proofErr w:type="gramEnd"/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относятся убежища, расположенные в подвальных этажах зданий, а к отдельно стоящим - расположенные вне зданий.</w:t>
      </w:r>
    </w:p>
    <w:p w:rsidR="00D66EF6" w:rsidRPr="00D66EF6" w:rsidRDefault="00D66EF6" w:rsidP="00D66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 того, под убежища могут приспосабливаться заглубленные помещения (подвалы, тоннели), подземные выработки (шахты, рудники и др.). Убежище состоит из основного помещения, комнаты матери и ребенка, медицинского пункта, шлюзовых камер (тамбуров), фильтровентиляционной камеры, санитарного узла, имеет два выхода. Входы оборудуются защитно-герметическими дверями. Встроенное убежище, кроме того, должно иметь аварийный выход. В одном из входов предусматривается помещение (шлюз), которое обеспечивает сохранение защитных свойств убежища при пропуске в него людей после закрытия других входов. В проемах шлюза устанавливают защитно-герметические двери.</w:t>
      </w:r>
    </w:p>
    <w:p w:rsidR="00D66EF6" w:rsidRPr="00D66EF6" w:rsidRDefault="00D66EF6" w:rsidP="00D66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В убежищах применяются фильтровентиляционные установки с электрическим или ручным приводом. С помощью таких установок наружный воздух очищается от радиоактивных, отравляющих веществ и бактериальных средств и подается в убежище.</w:t>
      </w:r>
    </w:p>
    <w:p w:rsidR="00D66EF6" w:rsidRPr="00D66EF6" w:rsidRDefault="00D66EF6" w:rsidP="00D66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В убежище оборудуются системы водоснабжения, канализации, отопления и освещения, устанавливаются радио и телефон. В основном помещении должны быть скамьи для сидения и нары для лежания. Люди в отсеках размещаются на местах для сидения 0,45х</w:t>
      </w:r>
      <w:proofErr w:type="gramStart"/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proofErr w:type="gramEnd"/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,45 м на человека и для лежания на ярусах нар размером 0,55х1,8 м на человека.</w:t>
      </w:r>
    </w:p>
    <w:p w:rsidR="00D66EF6" w:rsidRPr="00D66EF6" w:rsidRDefault="00D66EF6" w:rsidP="00D66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Высота помещения должна быть не менее 2,2 м, общий объем воздуха на человека - 1,5 м</w:t>
      </w:r>
      <w:r w:rsidRPr="00596A50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3</w:t>
      </w: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D60BF" w:rsidRDefault="00D66EF6" w:rsidP="00D66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Каждое убежище должно быть оснащено комплектом средств для ведения разведки на зараженной местности, инвентарем, включая </w:t>
      </w:r>
      <w:proofErr w:type="gramStart"/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аварийный</w:t>
      </w:r>
      <w:proofErr w:type="gramEnd"/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, и средствами аварийного освещения.</w:t>
      </w:r>
      <w:r w:rsidR="007D6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убежищах вместимостью от 600 человек и больше устанавливается дизель – электрические станции, создается запас горючего и масел.</w:t>
      </w:r>
    </w:p>
    <w:p w:rsidR="00D66EF6" w:rsidRPr="00D66EF6" w:rsidRDefault="00D66EF6" w:rsidP="00D66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 постоянно следить за исправностью оборудования убежищ.</w:t>
      </w:r>
    </w:p>
    <w:p w:rsidR="00D66EF6" w:rsidRPr="00D66EF6" w:rsidRDefault="00D66EF6" w:rsidP="00D66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Приведение защитных сооружений в готовность</w:t>
      </w:r>
    </w:p>
    <w:p w:rsidR="00D66EF6" w:rsidRPr="00D66EF6" w:rsidRDefault="00D66EF6" w:rsidP="00D66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защитные сооружения должны содержат</w:t>
      </w:r>
      <w:r w:rsidR="00596A50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ся в постоянной готовности к приему людей. Убежища в мирное время используются под хозяйственные нужды предприятия (склады вещевые, кабинет охраны труда, класс гражданской обороны и др.). При приведении защитных сооружений в готовность выполняются подготовительные работы. В первую очередь проводится расчистка подходов к защитным сооружениям, устанавливаются надписи - указатели и световые сигналы "Вход". Открываются все входы и выходы для проветривания помещений. Удаляется из них все оборудование и имущество, хранимое в мирное время. Проводится расконсервация инженерно-технического оборудования. Проверяется система вентиляции, отопление, водо- и энергоснабжение, радио и связь, отключающи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устройства (краны, задвижки, рубильники и др.). Устанавливаются нары, скамейки, заполняются водой питьевые бачки, закладываются продукты питания с </w:t>
      </w:r>
      <w:r w:rsidR="007D60BF">
        <w:rPr>
          <w:rFonts w:ascii="Times New Roman" w:eastAsia="Times New Roman" w:hAnsi="Times New Roman" w:cs="Times New Roman"/>
          <w:sz w:val="28"/>
          <w:szCs w:val="24"/>
          <w:lang w:eastAsia="ru-RU"/>
        </w:rPr>
        <w:t>двух</w:t>
      </w: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суточным запасом. Дизельная электростанция пополняется с трехсуточным запасом горюче смазочных материалов. Одновременно проверяется исправность защитно-герметических устройств (дверей, ставен, ворот), убежища пополняются необходимым инвентарем.</w:t>
      </w:r>
    </w:p>
    <w:p w:rsidR="00D66EF6" w:rsidRPr="00D66EF6" w:rsidRDefault="00D66EF6" w:rsidP="00D66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Порядок заполнения убежищ и пребывания в них</w:t>
      </w:r>
    </w:p>
    <w:p w:rsidR="00D66EF6" w:rsidRPr="00D66EF6" w:rsidRDefault="00D66EF6" w:rsidP="00D66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 подаче соответствующих сигналов об опасности</w:t>
      </w:r>
      <w:r w:rsidR="00596A5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население должно организованно направиться к ближайшему убежищу. С собой необходимо взять: средства индивидуальной защиты, документы на всех членов семьи (паспорта, военные билеты, дипломы, свидетельства о рождении на детей и др.), деньги, драгоценности,</w:t>
      </w:r>
      <w:r w:rsidR="007D6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электрические фонари, </w:t>
      </w: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запасы продуктов питания в виде сухого пайка (на 2-3 суток) и воды (1,5-2 литра на каждого члена семьи).</w:t>
      </w:r>
    </w:p>
    <w:p w:rsidR="00D66EF6" w:rsidRPr="00D66EF6" w:rsidRDefault="00D66EF6" w:rsidP="00D66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Заполнение убежищ проводится организованно, быстро и без паники. </w:t>
      </w:r>
      <w:proofErr w:type="gramStart"/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Укрываемые</w:t>
      </w:r>
      <w:proofErr w:type="gramEnd"/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убежище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размещаются на скамейках и нарах. Тех, кто прибыл с детьми, размещают в отдельных секциях или в комнате матери и ребенка. Престарелых и больных размещают поближе к воздухоразводящим вентиляционным трубам. Эту работу проводит звено по заполнению и размещению </w:t>
      </w:r>
      <w:proofErr w:type="gramStart"/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укрываемых</w:t>
      </w:r>
      <w:proofErr w:type="gramEnd"/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После заполнения убежища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распоряжению командира </w:t>
      </w:r>
      <w:r w:rsidR="007D60BF">
        <w:rPr>
          <w:rFonts w:ascii="Times New Roman" w:eastAsia="Times New Roman" w:hAnsi="Times New Roman" w:cs="Times New Roman"/>
          <w:sz w:val="28"/>
          <w:szCs w:val="24"/>
          <w:lang w:eastAsia="ru-RU"/>
        </w:rPr>
        <w:t>звена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личный состав звена закрывает защитно-герметические двери, ставни аварийных выходов. </w:t>
      </w:r>
      <w:proofErr w:type="gramStart"/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Опоздавшие</w:t>
      </w:r>
      <w:proofErr w:type="gramEnd"/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заполняют убежище через специальный шлюз-тамбур.</w:t>
      </w:r>
    </w:p>
    <w:p w:rsidR="00D66EF6" w:rsidRPr="00D66EF6" w:rsidRDefault="00D66EF6" w:rsidP="00D66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В защитных сооружениях ежедневно дважды проводится уборка помещений силами укрываемых по распоряжению старших групп. Обслуживание оборудования и уборка технических помещений проводится силами звена обслуживания убежища.</w:t>
      </w:r>
    </w:p>
    <w:p w:rsidR="00D66EF6" w:rsidRPr="00D66EF6" w:rsidRDefault="00D66EF6" w:rsidP="00D66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Укрываемые</w:t>
      </w:r>
      <w:proofErr w:type="gramEnd"/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убежище обязаны:</w:t>
      </w:r>
    </w:p>
    <w:p w:rsidR="00D66EF6" w:rsidRPr="00D66EF6" w:rsidRDefault="00D66EF6" w:rsidP="00F64E34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выполнять правила внутреннего распорядка, все распоряжения личного состава звена обслуживания убежища;</w:t>
      </w:r>
    </w:p>
    <w:p w:rsidR="00D66EF6" w:rsidRPr="00D66EF6" w:rsidRDefault="00D66EF6" w:rsidP="00F64E34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содержать в готовности средства индивидуальной защиты;</w:t>
      </w:r>
    </w:p>
    <w:p w:rsidR="00D66EF6" w:rsidRPr="00D66EF6" w:rsidRDefault="00D66EF6" w:rsidP="00F64E34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соблюдать спокойствие, пресекать случаи паники и нарушений общественного порядка;</w:t>
      </w:r>
    </w:p>
    <w:p w:rsidR="00D66EF6" w:rsidRPr="00D66EF6" w:rsidRDefault="00D66EF6" w:rsidP="00F64E34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соблюдать правила техники безопасности;</w:t>
      </w:r>
    </w:p>
    <w:p w:rsidR="00D66EF6" w:rsidRPr="00D66EF6" w:rsidRDefault="00D66EF6" w:rsidP="00F64E34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оказывать помощь группе обслуживания при ликвидации аварий и устранении повреждений;</w:t>
      </w:r>
      <w:bookmarkStart w:id="0" w:name="_GoBack"/>
      <w:bookmarkEnd w:id="0"/>
    </w:p>
    <w:p w:rsidR="00D66EF6" w:rsidRPr="00D66EF6" w:rsidRDefault="00D66EF6" w:rsidP="00F64E34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поддерживать чистоту в помещениях.</w:t>
      </w:r>
    </w:p>
    <w:p w:rsidR="00D66EF6" w:rsidRPr="00D66EF6" w:rsidRDefault="00D66EF6" w:rsidP="00F64E34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Укрываемым</w:t>
      </w:r>
      <w:proofErr w:type="gramEnd"/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защитных сооружениях запрещается:</w:t>
      </w:r>
    </w:p>
    <w:p w:rsidR="00D66EF6" w:rsidRPr="00D66EF6" w:rsidRDefault="00D66EF6" w:rsidP="00F64E34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курить и употреблять спиртные напитки;</w:t>
      </w:r>
    </w:p>
    <w:p w:rsidR="00D66EF6" w:rsidRPr="00D66EF6" w:rsidRDefault="00D66EF6" w:rsidP="00F64E34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приводить (приносить) в сооружение домашних животных;</w:t>
      </w:r>
    </w:p>
    <w:p w:rsidR="00D66EF6" w:rsidRPr="00D66EF6" w:rsidRDefault="00D66EF6" w:rsidP="00F64E34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приносить легковоспламеняющиеся вещества, взрывоопасные и имеющие сильный или резкий запах вещества, громоздкие вещи;</w:t>
      </w:r>
    </w:p>
    <w:p w:rsidR="00D66EF6" w:rsidRPr="00D66EF6" w:rsidRDefault="00D66EF6" w:rsidP="00F64E34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шуметь, громко разговаривать, ходить без особой надобности, открывать двери и выходить из сооружения;</w:t>
      </w:r>
    </w:p>
    <w:p w:rsidR="00D66EF6" w:rsidRPr="00D66EF6" w:rsidRDefault="00D66EF6" w:rsidP="00F64E34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применять источники освещения с открытым огнем.</w:t>
      </w:r>
    </w:p>
    <w:p w:rsidR="00D66EF6" w:rsidRPr="00D66EF6" w:rsidRDefault="00D66EF6" w:rsidP="00D66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Выход из убежищ производится только с разрешения коменданта</w:t>
      </w:r>
      <w:r w:rsidR="007D6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убежища </w:t>
      </w: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(старшего) после выяснения обстановки (радиационной, химической, биологической и пожарной).</w:t>
      </w:r>
    </w:p>
    <w:p w:rsidR="00A16234" w:rsidRPr="00A16234" w:rsidRDefault="00A16234" w:rsidP="00584C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6234">
        <w:rPr>
          <w:rFonts w:ascii="Times New Roman" w:hAnsi="Times New Roman" w:cs="Times New Roman"/>
          <w:sz w:val="28"/>
          <w:szCs w:val="28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A16234" w:rsidRPr="00A16234" w:rsidRDefault="00A16234" w:rsidP="00584C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234">
        <w:rPr>
          <w:rFonts w:ascii="Times New Roman" w:hAnsi="Times New Roman" w:cs="Times New Roman"/>
          <w:b/>
          <w:sz w:val="28"/>
          <w:szCs w:val="28"/>
        </w:rPr>
        <w:t>-  единый телефон вызова экстренных оперативных служб «112»,</w:t>
      </w:r>
    </w:p>
    <w:p w:rsidR="00A16234" w:rsidRPr="00A16234" w:rsidRDefault="00A16234" w:rsidP="00584C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234">
        <w:rPr>
          <w:rFonts w:ascii="Times New Roman" w:hAnsi="Times New Roman" w:cs="Times New Roman"/>
          <w:b/>
          <w:sz w:val="28"/>
          <w:szCs w:val="28"/>
        </w:rPr>
        <w:t xml:space="preserve">-  службы спасения Волгограда – «089»  </w:t>
      </w:r>
    </w:p>
    <w:p w:rsidR="00A16234" w:rsidRPr="00A16234" w:rsidRDefault="00A16234" w:rsidP="00584CFF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234">
        <w:rPr>
          <w:rFonts w:ascii="Times New Roman" w:hAnsi="Times New Roman" w:cs="Times New Roman"/>
          <w:sz w:val="28"/>
          <w:szCs w:val="28"/>
        </w:rPr>
        <w:t xml:space="preserve">ЕДИНЫЙ ТЕЛЕФОН ВЫЗОВА ЭКСТРЕННЫХ ОПЕРАТИВНЫХ СЛУЖБ </w:t>
      </w:r>
      <w:r w:rsidRPr="00A16234">
        <w:rPr>
          <w:rFonts w:ascii="Times New Roman" w:hAnsi="Times New Roman" w:cs="Times New Roman"/>
          <w:b/>
          <w:sz w:val="28"/>
          <w:szCs w:val="28"/>
        </w:rPr>
        <w:t xml:space="preserve">112 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A16234" w:rsidRPr="00A16234" w:rsidTr="00762EEA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6234" w:rsidRPr="00A16234" w:rsidRDefault="00A16234" w:rsidP="00584C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A16234" w:rsidRPr="00A16234" w:rsidRDefault="00A16234" w:rsidP="00584CF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6234">
        <w:rPr>
          <w:rFonts w:ascii="Times New Roman" w:hAnsi="Times New Roman" w:cs="Times New Roman"/>
          <w:b/>
          <w:color w:val="000000"/>
          <w:sz w:val="28"/>
          <w:szCs w:val="28"/>
        </w:rPr>
        <w:t>Комитет гражданской защиты населения</w:t>
      </w:r>
    </w:p>
    <w:p w:rsidR="00A16234" w:rsidRPr="00A16234" w:rsidRDefault="00A16234" w:rsidP="0037481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6234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Волгограда</w:t>
      </w:r>
    </w:p>
    <w:sectPr w:rsidR="00A16234" w:rsidRPr="00A16234" w:rsidSect="00B01C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8AB"/>
    <w:multiLevelType w:val="multilevel"/>
    <w:tmpl w:val="8DD0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903D2"/>
    <w:multiLevelType w:val="multilevel"/>
    <w:tmpl w:val="9F68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37481A"/>
    <w:rsid w:val="003A2879"/>
    <w:rsid w:val="00584CFF"/>
    <w:rsid w:val="00596A50"/>
    <w:rsid w:val="00760C56"/>
    <w:rsid w:val="007D60BF"/>
    <w:rsid w:val="00872429"/>
    <w:rsid w:val="008D2BEF"/>
    <w:rsid w:val="0093389A"/>
    <w:rsid w:val="009A029A"/>
    <w:rsid w:val="00A16234"/>
    <w:rsid w:val="00A473EE"/>
    <w:rsid w:val="00B01C77"/>
    <w:rsid w:val="00BB2945"/>
    <w:rsid w:val="00C17F39"/>
    <w:rsid w:val="00C233A8"/>
    <w:rsid w:val="00C35B92"/>
    <w:rsid w:val="00D66EF6"/>
    <w:rsid w:val="00E163D5"/>
    <w:rsid w:val="00F506F5"/>
    <w:rsid w:val="00F64E34"/>
    <w:rsid w:val="00F8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6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23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A16234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6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6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23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A16234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6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Информация для населения по убежищам ГО</FullName>
    <MU xmlns="cb72b045-7fff-4641-a512-7b001d46a041" xsi:nil="true"/>
    <DocDate xmlns="CB72B045-7FFF-4641-A512-7B001D46A041">2019-04-29T21:00:00+00:00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AC46F97B-1A89-49A5-845B-C0195F27FFA7}"/>
</file>

<file path=customXml/itemProps2.xml><?xml version="1.0" encoding="utf-8"?>
<ds:datastoreItem xmlns:ds="http://schemas.openxmlformats.org/officeDocument/2006/customXml" ds:itemID="{6D3DBD5A-D068-4D86-93CB-4F6C5CD3E4B2}"/>
</file>

<file path=customXml/itemProps3.xml><?xml version="1.0" encoding="utf-8"?>
<ds:datastoreItem xmlns:ds="http://schemas.openxmlformats.org/officeDocument/2006/customXml" ds:itemID="{AA500DAE-3F20-4142-9D3C-A499D71F9E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5</cp:revision>
  <cp:lastPrinted>2017-11-16T07:10:00Z</cp:lastPrinted>
  <dcterms:created xsi:type="dcterms:W3CDTF">2018-12-06T10:42:00Z</dcterms:created>
  <dcterms:modified xsi:type="dcterms:W3CDTF">2019-04-22T06:03:00Z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