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62" w:rsidRDefault="0073022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7786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Никанорова Янина Павловна</w:t>
                  </w:r>
                </w:p>
              </w:tc>
            </w:tr>
          </w:tbl>
          <w:p w:rsidR="00377862" w:rsidRDefault="00377862">
            <w:pPr>
              <w:rPr>
                <w:color w:val="000000"/>
              </w:rPr>
            </w:pPr>
          </w:p>
        </w:tc>
      </w:tr>
    </w:tbl>
    <w:p w:rsidR="00377862" w:rsidRDefault="0037786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78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377862">
            <w:pPr>
              <w:rPr>
                <w:color w:val="000000"/>
              </w:rPr>
            </w:pP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SBR012-2406170075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377862" w:rsidRDefault="0037786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78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(1-й этаж), кадастровый номер </w:t>
            </w:r>
            <w:r>
              <w:rPr>
                <w:color w:val="000000"/>
              </w:rPr>
              <w:t>34:34:020086:890. Площадь объекта -17,8 кв. м. Волгоград, Краснооктябрьский район, ул. 4-х Связистов, д. 25а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1 972.78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377862" w:rsidRDefault="0037786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7786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3"/>
              <w:gridCol w:w="1069"/>
              <w:gridCol w:w="2098"/>
              <w:gridCol w:w="1334"/>
              <w:gridCol w:w="1268"/>
              <w:gridCol w:w="1267"/>
              <w:gridCol w:w="1112"/>
              <w:gridCol w:w="1236"/>
              <w:gridCol w:w="719"/>
            </w:tblGrid>
            <w:tr w:rsidR="0037786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8746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344211552530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Кривчиков Илья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16176.94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18.07.2024 10:10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6820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614902690472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Погоржельский Олег Игоревич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16078.30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18.07.2024 10:07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9430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15585.10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18.07.2024 10:00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8488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15190.54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18.07.2024 09:55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6637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344209017590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Гасанов Теймур Теймурович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8285.74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18.07.2024 09:16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</w:t>
                  </w:r>
                </w:p>
              </w:tc>
            </w:tr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4515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340960196940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ЩУЧКИН СЕРГЕЙ АНДРЕЕВИЧ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37786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2663.26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18.07.2024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377862" w:rsidRDefault="00377862">
            <w:pPr>
              <w:rPr>
                <w:color w:val="000000"/>
                <w:sz w:val="16"/>
              </w:rPr>
            </w:pPr>
          </w:p>
        </w:tc>
      </w:tr>
    </w:tbl>
    <w:p w:rsidR="00377862" w:rsidRDefault="0037786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78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377862">
            <w:pPr>
              <w:rPr>
                <w:color w:val="000000"/>
              </w:rPr>
            </w:pP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377862" w:rsidRDefault="0037786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7786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77862" w:rsidRDefault="00377862">
            <w:pPr>
              <w:rPr>
                <w:color w:val="000000"/>
              </w:rPr>
            </w:pP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37786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7786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77862" w:rsidRDefault="007302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77862" w:rsidRDefault="00377862">
            <w:pPr>
              <w:rPr>
                <w:color w:val="000000"/>
              </w:rPr>
            </w:pPr>
          </w:p>
        </w:tc>
      </w:tr>
    </w:tbl>
    <w:p w:rsidR="00377862" w:rsidRDefault="00377862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7786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77862" w:rsidRDefault="00377862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7786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377862">
            <w:pPr>
              <w:rPr>
                <w:color w:val="000000"/>
              </w:rPr>
            </w:pP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18.07.2024 10:39:29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18.07.2024 10:39:31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lastRenderedPageBreak/>
              <w:t>согласования земельных отводов)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18.07.2024 10:39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377862">
            <w:pPr>
              <w:rPr>
                <w:color w:val="000000"/>
              </w:rPr>
            </w:pP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2042761</w:t>
            </w:r>
          </w:p>
        </w:tc>
      </w:tr>
      <w:tr w:rsidR="0037786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862" w:rsidRDefault="0073022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77862"/>
    <w:rsid w:val="0073022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153EA-EED5-4B2C-B63E-F46C74484E31}"/>
</file>

<file path=customXml/itemProps2.xml><?xml version="1.0" encoding="utf-8"?>
<ds:datastoreItem xmlns:ds="http://schemas.openxmlformats.org/officeDocument/2006/customXml" ds:itemID="{F4897F75-D8DF-46A0-A033-7923F6EEE549}"/>
</file>

<file path=customXml/itemProps3.xml><?xml version="1.0" encoding="utf-8"?>
<ds:datastoreItem xmlns:ds="http://schemas.openxmlformats.org/officeDocument/2006/customXml" ds:itemID="{71825C0E-ACB3-4788-AC03-AB53C045A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2848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2024-07-18T07:40:00Z</dcterms:created>
  <dcterms:modified xsi:type="dcterms:W3CDTF">2024-07-18T07:40:00Z</dcterms:modified>
</cp:coreProperties>
</file>