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31" w:rsidRPr="00144A31" w:rsidRDefault="003B2824"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11</w:t>
      </w:r>
      <w:r w:rsidR="00144A31" w:rsidRPr="00144A31">
        <w:rPr>
          <w:rFonts w:ascii="Arial" w:eastAsia="Calibri" w:hAnsi="Arial" w:cs="Arial"/>
          <w:color w:val="595959"/>
          <w:sz w:val="24"/>
        </w:rPr>
        <w:t>.11.2020</w:t>
      </w:r>
    </w:p>
    <w:p w:rsidR="00144A31" w:rsidRPr="00144A31" w:rsidRDefault="004C7571" w:rsidP="000A7852">
      <w:pPr>
        <w:spacing w:line="276" w:lineRule="auto"/>
        <w:ind w:left="567"/>
        <w:rPr>
          <w:rFonts w:ascii="Arial" w:eastAsia="Calibri" w:hAnsi="Arial" w:cs="Arial"/>
          <w:b/>
          <w:bCs/>
          <w:sz w:val="48"/>
        </w:rPr>
      </w:pPr>
      <w:r w:rsidRPr="004C7571">
        <w:rPr>
          <w:rFonts w:ascii="Arial" w:eastAsia="Calibri" w:hAnsi="Arial" w:cs="Arial"/>
          <w:b/>
          <w:bCs/>
          <w:sz w:val="48"/>
        </w:rPr>
        <w:t>УЙДЕТ ЛИ ТОРГОВЛЯ В ОНЛАЙН</w:t>
      </w:r>
      <w:r>
        <w:rPr>
          <w:rFonts w:ascii="Arial" w:eastAsia="Calibri" w:hAnsi="Arial" w:cs="Arial"/>
          <w:b/>
          <w:bCs/>
          <w:sz w:val="48"/>
        </w:rPr>
        <w:t>: ЧТО ПОКАЖЕТ ПЕРЕПИСЬ</w:t>
      </w:r>
      <w:r w:rsidR="00A108DF">
        <w:rPr>
          <w:rFonts w:ascii="Arial" w:eastAsia="Calibri" w:hAnsi="Arial" w:cs="Arial"/>
          <w:b/>
          <w:bCs/>
          <w:sz w:val="48"/>
        </w:rPr>
        <w:t xml:space="preserve"> НАСЕЛЕН</w:t>
      </w:r>
      <w:r>
        <w:rPr>
          <w:rFonts w:ascii="Arial" w:eastAsia="Calibri" w:hAnsi="Arial" w:cs="Arial"/>
          <w:b/>
          <w:bCs/>
          <w:sz w:val="48"/>
        </w:rPr>
        <w:t>ИЯ</w:t>
      </w:r>
    </w:p>
    <w:p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поколенческих предпочтений, </w:t>
      </w:r>
      <w:r>
        <w:rPr>
          <w:rFonts w:ascii="Arial" w:eastAsia="Calibri" w:hAnsi="Arial" w:cs="Arial"/>
          <w:b/>
          <w:bCs/>
          <w:color w:val="525252"/>
          <w:sz w:val="24"/>
          <w:szCs w:val="24"/>
        </w:rPr>
        <w:t xml:space="preserve">сообщает </w:t>
      </w:r>
      <w:hyperlink r:id="rId8" w:history="1">
        <w:r w:rsidRPr="00810AA7">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соцсетей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млн/32,5 млн человек и это гарантирует, что онлайн не убьет оффлайн-торговлю.  </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коронавируса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Однако это не станет угрозой для традиционного ритейла.</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“Оффлайн-торговля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lastRenderedPageBreak/>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Так, в сентябре 2020 года, по 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интернет-торговли более 60% приходится на долю DNS, OZON, WILDBERRIES, М.Видео, Ситилинк. </w:t>
      </w:r>
    </w:p>
    <w:p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млн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устройств для мобильной связи. </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(Big Data)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которая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w:t>
      </w:r>
      <w:r w:rsidR="0004684C" w:rsidRPr="0004684C">
        <w:rPr>
          <w:rFonts w:ascii="Arial" w:eastAsia="Calibri" w:hAnsi="Arial" w:cs="Arial"/>
          <w:color w:val="525252"/>
          <w:sz w:val="24"/>
          <w:szCs w:val="24"/>
        </w:rPr>
        <w:lastRenderedPageBreak/>
        <w:t xml:space="preserve">“холостой” статус праздника потускнел, День стал всемирным, как и проникновение электронной коммерции.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ED63AA"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ED63A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ED63A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ED63A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ED63A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ED63A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ED63A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AA" w:rsidRDefault="00ED63AA" w:rsidP="00A02726">
      <w:pPr>
        <w:spacing w:after="0" w:line="240" w:lineRule="auto"/>
      </w:pPr>
      <w:r>
        <w:separator/>
      </w:r>
    </w:p>
  </w:endnote>
  <w:endnote w:type="continuationSeparator" w:id="0">
    <w:p w:rsidR="00ED63AA" w:rsidRDefault="00ED63A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48588E">
          <w:fldChar w:fldCharType="begin"/>
        </w:r>
        <w:r w:rsidR="00A02726">
          <w:instrText>PAGE   \* MERGEFORMAT</w:instrText>
        </w:r>
        <w:r w:rsidR="0048588E">
          <w:fldChar w:fldCharType="separate"/>
        </w:r>
        <w:r w:rsidR="00413780">
          <w:rPr>
            <w:noProof/>
          </w:rPr>
          <w:t>2</w:t>
        </w:r>
        <w:r w:rsidR="0048588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AA" w:rsidRDefault="00ED63AA" w:rsidP="00A02726">
      <w:pPr>
        <w:spacing w:after="0" w:line="240" w:lineRule="auto"/>
      </w:pPr>
      <w:r>
        <w:separator/>
      </w:r>
    </w:p>
  </w:footnote>
  <w:footnote w:type="continuationSeparator" w:id="0">
    <w:p w:rsidR="00ED63AA" w:rsidRDefault="00ED63A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ED63A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D63A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ED63A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3780"/>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588E"/>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1837"/>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3AA"/>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0"/>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CDAEE45-BF56-453C-B575-4379BC25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uydet-li-torgovlya-v-onlayn-chto-pokazhet-perepis-naseleniya/"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openxmlformats.org/officeDocument/2006/relationships/customXml" Target="../customXml/item2.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3C1F3-B3AD-4D7C-A6B5-5E83F5AF83FF}">
  <ds:schemaRefs>
    <ds:schemaRef ds:uri="http://schemas.openxmlformats.org/officeDocument/2006/bibliography"/>
  </ds:schemaRefs>
</ds:datastoreItem>
</file>

<file path=customXml/itemProps2.xml><?xml version="1.0" encoding="utf-8"?>
<ds:datastoreItem xmlns:ds="http://schemas.openxmlformats.org/officeDocument/2006/customXml" ds:itemID="{8C363913-CFCA-4769-BC7E-EA7C51E75E94}"/>
</file>

<file path=customXml/itemProps3.xml><?xml version="1.0" encoding="utf-8"?>
<ds:datastoreItem xmlns:ds="http://schemas.openxmlformats.org/officeDocument/2006/customXml" ds:itemID="{95BA89B0-70BE-4ED7-B84B-56AA30C60724}"/>
</file>

<file path=customXml/itemProps4.xml><?xml version="1.0" encoding="utf-8"?>
<ds:datastoreItem xmlns:ds="http://schemas.openxmlformats.org/officeDocument/2006/customXml" ds:itemID="{D9BD5B24-6CCD-463C-B553-B61EC6CB53C5}"/>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Шумилина Елена Михайловна</cp:lastModifiedBy>
  <cp:revision>2</cp:revision>
  <cp:lastPrinted>2020-02-13T18:03:00Z</cp:lastPrinted>
  <dcterms:created xsi:type="dcterms:W3CDTF">2020-11-11T11:06:00Z</dcterms:created>
  <dcterms:modified xsi:type="dcterms:W3CDTF">2020-11-11T11:06:00Z</dcterms:modified>
</cp:coreProperties>
</file>