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EE0192" w:rsidRPr="00EE0192" w:rsidRDefault="00EE0192" w:rsidP="00EE019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Первая помощь</w:t>
            </w:r>
            <w:r w:rsid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при </w:t>
            </w: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обморожениях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192" w:rsidRPr="0086539A" w:rsidRDefault="0086539A" w:rsidP="008653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E7F1B3" wp14:editId="4930531E">
            <wp:extent cx="4710023" cy="4356338"/>
            <wp:effectExtent l="0" t="0" r="0" b="6350"/>
            <wp:docPr id="2" name="Рисунок 2" descr="C:\Users\nm-nevzorov\Desktop\7a03d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-nevzorov\Desktop\7a03d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9" cy="43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Чаще подвергаются действию холода периферические части тела: пальцы ног и рук, а также нос, уши, щеки.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Обморожения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только при длительном воздействии холода, обычно в результате низкой температуры воздуха, а также при соприкосновении тела с холодным металлом на морозе, с жидким и сжатым воздухом или сухой углекислотой. Обморожение наступает при нулевой температуре воздуха, когда повышена влажность, сильный ветер, а на человеке промокшая одежда или обувь. Предрасполагают к обморожению общее состояние организма вследствие голодания, утомления или заболевания, а также алкогольное опьянение.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Различают четыре степени обморожения тканей: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покраснение и отек;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образование пузырей;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Третья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омертвение кожи и образование струпа;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омертвение части тела (пальцев, стопы).</w:t>
      </w:r>
    </w:p>
    <w:p w:rsidR="003441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НЕЛЬЗЯ: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согревать обмороженные места (обкладывание грелками, горячий душ, теплая ванна, интенсивное растирание, согревание у открытого огня и т.п.), так как при этом пораженные ткана, нагреваясь, но не получая из крови кислорода, чернеют и отмирают;</w:t>
      </w:r>
      <w:proofErr w:type="gramEnd"/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Растирать обмороженные участки снегом из-за повреждения мелкими льдинками поверхности кожи и занесения инфекции;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·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для согревания алкоголь (он вызывает сначала расширение, а затем резкое сужение кровеносных сосудов и ухудшение снабжения пораженных участков кислородом);</w:t>
      </w: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ПОМНИТЕ: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спасти обмороженные ткани можно, только немедленно обратившись в хирургическое отделение ближайшей больницы!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ВАШИ ДЕЙСТВИЯ: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обморожении (чувство жжения, покалывания, онемения) осторожно разотрите обмороженный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сильном обморожении (потеря чувствительности, боль, бледная и холодная кожа) укутайте пораженное место, теплыми вещами или по возможности несколькими слоями ваты, марли, полиэтилена и постарайтесь быстрее добраться до теплого помещения. 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</w:t>
      </w: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Пейте любой горячий напиток (сладкий чай, кофе, молоко), примите таблетку аспирина и анальгина, а также 2 таблетки но-шпы, 15-20 капель корвалола</w:t>
      </w:r>
      <w:bookmarkStart w:id="0" w:name="_GoBack"/>
      <w:bookmarkEnd w:id="0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валокордина</w:t>
      </w:r>
      <w:proofErr w:type="gramStart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язык положите таблетку валидола или нитроглицерина и ждите врача.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86539A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34419A"/>
    <w:rsid w:val="004549E3"/>
    <w:rsid w:val="004D29A2"/>
    <w:rsid w:val="0086539A"/>
    <w:rsid w:val="00BB66DF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87309-5D86-468D-AF75-9FB43E07B7A3}"/>
</file>

<file path=customXml/itemProps2.xml><?xml version="1.0" encoding="utf-8"?>
<ds:datastoreItem xmlns:ds="http://schemas.openxmlformats.org/officeDocument/2006/customXml" ds:itemID="{5BDC2644-CCAE-4DCE-A33B-4108C3F38386}"/>
</file>

<file path=customXml/itemProps3.xml><?xml version="1.0" encoding="utf-8"?>
<ds:datastoreItem xmlns:ds="http://schemas.openxmlformats.org/officeDocument/2006/customXml" ds:itemID="{06FE5DA1-7241-482B-8BD6-C7E407682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 Николай Михайлович</dc:creator>
  <cp:keywords/>
  <dc:description/>
  <cp:lastModifiedBy>Гурова Ольга Александровна</cp:lastModifiedBy>
  <cp:revision>5</cp:revision>
  <dcterms:created xsi:type="dcterms:W3CDTF">2018-11-15T07:19:00Z</dcterms:created>
  <dcterms:modified xsi:type="dcterms:W3CDTF">2018-12-04T05:28:00Z</dcterms:modified>
</cp:coreProperties>
</file>