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B7" w:rsidRDefault="00E61C4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3C60B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C60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C60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C60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C60B7" w:rsidRDefault="003C60B7">
            <w:pPr>
              <w:rPr>
                <w:color w:val="000000"/>
              </w:rPr>
            </w:pPr>
          </w:p>
        </w:tc>
      </w:tr>
    </w:tbl>
    <w:p w:rsidR="003C60B7" w:rsidRDefault="003C60B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60B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SBR012-2311300083</w:t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3C60B7" w:rsidRDefault="003C60B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60B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Часть отдельно стоящего здания овощехранилища (1-й этаж, в том числе подземных 0) с кадастровым номером 34:34:070052:988 с правом пользования долей земельного участка с кадастровым номером 34:34:070052:315. Площадь объекта -3807,7 кв.м с правом пользовани</w:t>
            </w:r>
            <w:r>
              <w:rPr>
                <w:color w:val="000000"/>
              </w:rPr>
              <w:t>я долей - 7069,77 кв.м земельного участка. Волгоград, Кировский район, ул. Абганеровская, д. 111</w:t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24 503.23</w:t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3C60B7" w:rsidRDefault="003C60B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C60B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6"/>
              <w:gridCol w:w="1020"/>
              <w:gridCol w:w="1627"/>
              <w:gridCol w:w="1410"/>
              <w:gridCol w:w="1357"/>
              <w:gridCol w:w="1356"/>
              <w:gridCol w:w="1225"/>
              <w:gridCol w:w="1272"/>
              <w:gridCol w:w="783"/>
            </w:tblGrid>
            <w:tr w:rsidR="003C60B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3C60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9980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3460072634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"Агродвижение"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3C60B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3C60B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3C60B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24503.23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3C60B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3C60B7" w:rsidRDefault="003C60B7">
            <w:pPr>
              <w:rPr>
                <w:color w:val="000000"/>
                <w:sz w:val="18"/>
              </w:rPr>
            </w:pPr>
          </w:p>
        </w:tc>
      </w:tr>
    </w:tbl>
    <w:p w:rsidR="003C60B7" w:rsidRDefault="003C60B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60B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признанным единственным участником </w:t>
            </w:r>
            <w:r>
              <w:rPr>
                <w:color w:val="000000"/>
              </w:rPr>
              <w:t>аукциона</w:t>
            </w:r>
          </w:p>
        </w:tc>
      </w:tr>
    </w:tbl>
    <w:p w:rsidR="003C60B7" w:rsidRDefault="003C60B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60B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C60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C60B7" w:rsidRDefault="003C60B7">
            <w:pPr>
              <w:rPr>
                <w:color w:val="000000"/>
              </w:rPr>
            </w:pP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3C60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C60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C60B7" w:rsidRDefault="00E61C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C60B7" w:rsidRDefault="003C60B7">
            <w:pPr>
              <w:rPr>
                <w:color w:val="000000"/>
              </w:rPr>
            </w:pPr>
          </w:p>
        </w:tc>
      </w:tr>
    </w:tbl>
    <w:p w:rsidR="003C60B7" w:rsidRDefault="003C60B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C60B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C60B7" w:rsidRDefault="003C60B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3C60B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3C60B7">
            <w:pPr>
              <w:rPr>
                <w:color w:val="000000"/>
              </w:rPr>
            </w:pP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25.12.2023 09:43:10</w:t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25.12.2023 09:43:11</w:t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25.12.2023 09:43</w:t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ДЕПАРТАМЕНТ МУНИЦИПАЛЬНОГО ИМУЩЕСТВА </w:t>
            </w:r>
            <w:r>
              <w:rPr>
                <w:color w:val="000000"/>
              </w:rPr>
              <w:lastRenderedPageBreak/>
              <w:t>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1375942</w:t>
            </w:r>
          </w:p>
        </w:tc>
      </w:tr>
      <w:tr w:rsidR="003C60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C60B7" w:rsidRDefault="00E61C4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C60B7"/>
    <w:rsid w:val="00A77B3E"/>
    <w:rsid w:val="00CA2A55"/>
    <w:rsid w:val="00E6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A7725-153F-4690-9780-61917A744F50}"/>
</file>

<file path=customXml/itemProps2.xml><?xml version="1.0" encoding="utf-8"?>
<ds:datastoreItem xmlns:ds="http://schemas.openxmlformats.org/officeDocument/2006/customXml" ds:itemID="{4DD6BDC4-EAFB-4662-A824-8D8E0ECBF698}"/>
</file>

<file path=customXml/itemProps3.xml><?xml version="1.0" encoding="utf-8"?>
<ds:datastoreItem xmlns:ds="http://schemas.openxmlformats.org/officeDocument/2006/customXml" ds:itemID="{E345B8E1-14F2-4F42-A7E8-5CBCFC4E7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2802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2023-12-25T06:43:00Z</dcterms:created>
  <dcterms:modified xsi:type="dcterms:W3CDTF">2023-12-25T06:43:00Z</dcterms:modified>
</cp:coreProperties>
</file>