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1E" w:rsidRPr="0073381E" w:rsidRDefault="0073381E" w:rsidP="00251398">
      <w:pPr>
        <w:spacing w:after="60"/>
        <w:ind w:firstLine="709"/>
        <w:jc w:val="center"/>
        <w:rPr>
          <w:b/>
          <w:i/>
          <w:iCs/>
          <w:color w:val="FF0000"/>
        </w:rPr>
      </w:pPr>
      <w:r w:rsidRPr="0073381E">
        <w:rPr>
          <w:b/>
          <w:i/>
          <w:iCs/>
          <w:color w:val="FF0000"/>
        </w:rPr>
        <w:t xml:space="preserve">«Печальная» статистика» </w:t>
      </w:r>
    </w:p>
    <w:p w:rsidR="0073381E" w:rsidRPr="0073381E" w:rsidRDefault="0073381E" w:rsidP="0073381E">
      <w:pPr>
        <w:suppressAutoHyphens/>
        <w:ind w:firstLine="567"/>
        <w:jc w:val="both"/>
        <w:rPr>
          <w:i/>
        </w:rPr>
      </w:pPr>
      <w:r w:rsidRPr="0073381E">
        <w:rPr>
          <w:i/>
        </w:rPr>
        <w:t>Исходя из оперативной обстановки, по состоянию на 15 февраля текущего года на территории г. Волгограда зарегистрировано 108 пожаров. В результате происшедших пожаров погибло 5 человек, получили травмы различной степени тяжести 5 человек.</w:t>
      </w:r>
    </w:p>
    <w:p w:rsidR="0073381E" w:rsidRPr="0073381E" w:rsidRDefault="0073381E" w:rsidP="0073381E">
      <w:pPr>
        <w:suppressAutoHyphens/>
        <w:ind w:firstLine="567"/>
        <w:jc w:val="both"/>
        <w:rPr>
          <w:i/>
        </w:rPr>
      </w:pPr>
      <w:r w:rsidRPr="0073381E">
        <w:rPr>
          <w:i/>
        </w:rPr>
        <w:t xml:space="preserve">Так, 29 января </w:t>
      </w:r>
      <w:proofErr w:type="spellStart"/>
      <w:r w:rsidRPr="0073381E">
        <w:rPr>
          <w:i/>
        </w:rPr>
        <w:t>т.г</w:t>
      </w:r>
      <w:proofErr w:type="spellEnd"/>
      <w:r w:rsidRPr="0073381E">
        <w:rPr>
          <w:i/>
        </w:rPr>
        <w:t xml:space="preserve">. произошел пожар в гараже, расположенном в одном из гаражных кооперативов </w:t>
      </w:r>
      <w:proofErr w:type="spellStart"/>
      <w:r w:rsidRPr="0073381E">
        <w:rPr>
          <w:i/>
        </w:rPr>
        <w:t>Тракторозаводского</w:t>
      </w:r>
      <w:proofErr w:type="spellEnd"/>
      <w:r w:rsidRPr="0073381E">
        <w:rPr>
          <w:i/>
        </w:rPr>
        <w:t xml:space="preserve"> района г. Волгограда. На месте пожара обнаружен труп собственника гаража, 1943 г.р. Предварительной причиной пожара послужило нарушение правил пожарной безопасности при эксплуатации печи.</w:t>
      </w:r>
    </w:p>
    <w:p w:rsidR="0073381E" w:rsidRPr="0073381E" w:rsidRDefault="0073381E" w:rsidP="0073381E">
      <w:pPr>
        <w:suppressAutoHyphens/>
        <w:ind w:firstLine="567"/>
        <w:jc w:val="both"/>
        <w:rPr>
          <w:i/>
        </w:rPr>
      </w:pPr>
      <w:r w:rsidRPr="0073381E">
        <w:rPr>
          <w:i/>
        </w:rPr>
        <w:t xml:space="preserve">02 февраля </w:t>
      </w:r>
      <w:proofErr w:type="spellStart"/>
      <w:r w:rsidRPr="0073381E">
        <w:rPr>
          <w:i/>
        </w:rPr>
        <w:t>т.г</w:t>
      </w:r>
      <w:proofErr w:type="spellEnd"/>
      <w:r w:rsidRPr="0073381E">
        <w:rPr>
          <w:i/>
        </w:rPr>
        <w:t xml:space="preserve">. поступило сообщение о возгорании в частном доме по ул. </w:t>
      </w:r>
      <w:proofErr w:type="spellStart"/>
      <w:r w:rsidRPr="0073381E">
        <w:rPr>
          <w:i/>
        </w:rPr>
        <w:t>Краснокамская</w:t>
      </w:r>
      <w:proofErr w:type="spellEnd"/>
      <w:r w:rsidRPr="0073381E">
        <w:rPr>
          <w:i/>
        </w:rPr>
        <w:t xml:space="preserve"> Краснооктябрьского района г. Волгограда. В ходе тушения пожара было обнаружено тело погибшего собственника – мужчины преклонного возраста. Предварительной причиной пожара послужило короткое замыкание в электрическом одеяле.</w:t>
      </w:r>
    </w:p>
    <w:p w:rsidR="0073381E" w:rsidRPr="0073381E" w:rsidRDefault="0073381E" w:rsidP="0073381E">
      <w:pPr>
        <w:suppressAutoHyphens/>
        <w:ind w:firstLine="567"/>
        <w:jc w:val="both"/>
        <w:rPr>
          <w:i/>
        </w:rPr>
      </w:pPr>
      <w:r w:rsidRPr="0073381E">
        <w:rPr>
          <w:i/>
        </w:rPr>
        <w:t xml:space="preserve">07 февраля </w:t>
      </w:r>
      <w:proofErr w:type="spellStart"/>
      <w:r w:rsidRPr="0073381E">
        <w:rPr>
          <w:i/>
        </w:rPr>
        <w:t>т.г</w:t>
      </w:r>
      <w:proofErr w:type="spellEnd"/>
      <w:r w:rsidRPr="0073381E">
        <w:rPr>
          <w:i/>
        </w:rPr>
        <w:t>. в ходе тушения пожара в одном из частных домовладений по ул. Матросова Краснооктябрьского района г. Волгограда был обнаружен погибший собственник домовладения, 1956 г.р. Предварительной причино</w:t>
      </w:r>
      <w:bookmarkStart w:id="0" w:name="_GoBack"/>
      <w:bookmarkEnd w:id="0"/>
      <w:r w:rsidRPr="0073381E">
        <w:rPr>
          <w:i/>
        </w:rPr>
        <w:t>й пожара послужил аварийный режим работы электрооборудования. Домовладение было уничтожено огнем полностью.</w:t>
      </w:r>
    </w:p>
    <w:p w:rsidR="0073381E" w:rsidRPr="0073381E" w:rsidRDefault="0073381E" w:rsidP="0073381E">
      <w:pPr>
        <w:ind w:firstLine="567"/>
        <w:rPr>
          <w:i/>
        </w:rPr>
      </w:pPr>
      <w:r w:rsidRPr="0073381E">
        <w:rPr>
          <w:i/>
        </w:rPr>
        <w:t xml:space="preserve">Статистика показывает, что в 80% случаев пожары происходят по вине человека. </w:t>
      </w:r>
    </w:p>
    <w:p w:rsidR="0073381E" w:rsidRPr="0073381E" w:rsidRDefault="0073381E" w:rsidP="0073381E">
      <w:pPr>
        <w:widowControl w:val="0"/>
        <w:shd w:val="clear" w:color="auto" w:fill="FFFFFF"/>
        <w:suppressAutoHyphens/>
        <w:jc w:val="center"/>
        <w:rPr>
          <w:i/>
          <w:color w:val="333333"/>
        </w:rPr>
      </w:pPr>
      <w:r w:rsidRPr="0073381E">
        <w:rPr>
          <w:b/>
          <w:bCs/>
          <w:i/>
          <w:color w:val="333333"/>
        </w:rPr>
        <w:t>ПОМНИТЕ!</w:t>
      </w:r>
    </w:p>
    <w:p w:rsidR="0073381E" w:rsidRPr="0073381E" w:rsidRDefault="0073381E" w:rsidP="0073381E">
      <w:pPr>
        <w:widowControl w:val="0"/>
        <w:shd w:val="clear" w:color="auto" w:fill="FFFFFF"/>
        <w:suppressAutoHyphens/>
        <w:ind w:firstLine="567"/>
        <w:jc w:val="both"/>
        <w:rPr>
          <w:b/>
          <w:bCs/>
          <w:i/>
          <w:color w:val="333333"/>
        </w:rPr>
      </w:pPr>
      <w:r w:rsidRPr="0073381E">
        <w:rPr>
          <w:b/>
          <w:bCs/>
          <w:i/>
          <w:color w:val="333333"/>
        </w:rPr>
        <w:t>Соблюдение мер пожарной безопасности – это залог вашего благополучия, сохранности вашей жизни и жизни ваших близких! Пожар ле</w:t>
      </w:r>
      <w:r>
        <w:rPr>
          <w:b/>
          <w:bCs/>
          <w:i/>
          <w:color w:val="333333"/>
        </w:rPr>
        <w:t>гче предупредить, чем потушить!</w:t>
      </w:r>
    </w:p>
    <w:p w:rsidR="00207BDE" w:rsidRPr="0073381E" w:rsidRDefault="00207BDE" w:rsidP="00251398">
      <w:pPr>
        <w:spacing w:before="60" w:after="60"/>
        <w:ind w:firstLine="567"/>
        <w:jc w:val="center"/>
        <w:rPr>
          <w:b/>
          <w:i/>
          <w:color w:val="FF0000"/>
        </w:rPr>
      </w:pPr>
      <w:r w:rsidRPr="0073381E">
        <w:rPr>
          <w:b/>
          <w:i/>
          <w:color w:val="FF0000"/>
        </w:rPr>
        <w:t>Внимание! Приближается пожароопасный период.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 xml:space="preserve">Значительная часть пожаров происходит из-за неконтролируемых </w:t>
      </w:r>
      <w:proofErr w:type="spellStart"/>
      <w:r w:rsidRPr="0073381E">
        <w:rPr>
          <w:i/>
        </w:rPr>
        <w:t>сельхозпалов</w:t>
      </w:r>
      <w:proofErr w:type="spellEnd"/>
      <w:r w:rsidRPr="0073381E">
        <w:rPr>
          <w:i/>
        </w:rPr>
        <w:t xml:space="preserve"> (сжигания прошлогодней травы и соломы), леса пылают и из-за небрежного обращения с огнем рыбаков и охотников, туристов и отдыхающих. 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 xml:space="preserve">Связано это и с уборкой садовых участков (и, как следствие, сжиганием мусора и травы) и массовым выездом населения на природу (разведение костров, неосторожность при курении и т.п.). 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 xml:space="preserve">Нередко это приводит к тяжелым последствиям. Огонь перекидывается на лесные массивы, хозяйственные постройки, жилые и нежилые строения. Вспыхнувшая как порох трава порывом ветра в доли секунды заносится на деревянную </w:t>
      </w:r>
      <w:proofErr w:type="gramStart"/>
      <w:r w:rsidRPr="0073381E">
        <w:rPr>
          <w:i/>
        </w:rPr>
        <w:t>постройку</w:t>
      </w:r>
      <w:proofErr w:type="gramEnd"/>
      <w:r w:rsidRPr="0073381E">
        <w:rPr>
          <w:i/>
        </w:rPr>
        <w:t xml:space="preserve"> и она тут же загорается. В связи с высокой </w:t>
      </w:r>
      <w:proofErr w:type="spellStart"/>
      <w:r w:rsidRPr="0073381E">
        <w:rPr>
          <w:i/>
        </w:rPr>
        <w:t>пожароопасностью</w:t>
      </w:r>
      <w:proofErr w:type="spellEnd"/>
      <w:r w:rsidRPr="0073381E">
        <w:rPr>
          <w:i/>
        </w:rPr>
        <w:t xml:space="preserve"> и складывающейся неблагоприятной обстановкой с бытовыми пожарами отдел надзорной деятельности и профилактической работы по                     г. Волгограду Главного управления МЧС России по Волгоградской области предупреждает: </w:t>
      </w:r>
    </w:p>
    <w:p w:rsidR="00207BDE" w:rsidRPr="0073381E" w:rsidRDefault="00207BDE" w:rsidP="0073381E">
      <w:pPr>
        <w:jc w:val="center"/>
        <w:rPr>
          <w:i/>
        </w:rPr>
      </w:pPr>
      <w:r w:rsidRPr="0073381E">
        <w:rPr>
          <w:i/>
        </w:rPr>
        <w:t>Уважаемые жители и гости нашего города!</w:t>
      </w:r>
    </w:p>
    <w:p w:rsidR="0073381E" w:rsidRDefault="00207BDE" w:rsidP="0073381E">
      <w:pPr>
        <w:ind w:firstLine="567"/>
        <w:jc w:val="both"/>
        <w:rPr>
          <w:i/>
        </w:rPr>
      </w:pPr>
      <w:r w:rsidRPr="0073381E">
        <w:rPr>
          <w:i/>
        </w:rPr>
        <w:t>категорически запрещается разведение костров, сжиган</w:t>
      </w:r>
      <w:r w:rsidR="0073381E">
        <w:rPr>
          <w:i/>
        </w:rPr>
        <w:t>ие сухой травы, отходов и тары;</w:t>
      </w:r>
    </w:p>
    <w:p w:rsidR="0073381E" w:rsidRDefault="00207BDE" w:rsidP="0073381E">
      <w:pPr>
        <w:ind w:firstLine="567"/>
        <w:jc w:val="both"/>
        <w:rPr>
          <w:i/>
        </w:rPr>
      </w:pPr>
      <w:r w:rsidRPr="0073381E">
        <w:rPr>
          <w:i/>
        </w:rPr>
        <w:t>категорически запрещается курение и разведение костров в лесах, а также сжигание отходов</w:t>
      </w:r>
      <w:r w:rsidR="0073381E">
        <w:rPr>
          <w:i/>
        </w:rPr>
        <w:t xml:space="preserve"> и тары вблизи лесных массивов;</w:t>
      </w:r>
    </w:p>
    <w:p w:rsidR="00207BDE" w:rsidRPr="0073381E" w:rsidRDefault="00207BDE" w:rsidP="0073381E">
      <w:pPr>
        <w:ind w:firstLine="567"/>
        <w:jc w:val="both"/>
        <w:rPr>
          <w:i/>
        </w:rPr>
      </w:pPr>
      <w:r w:rsidRPr="0073381E">
        <w:rPr>
          <w:i/>
        </w:rPr>
        <w:t xml:space="preserve">во избежание возникновения лесных пожаров следует отказаться от выезда на природу. 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 xml:space="preserve">Еще раз напоминаем несложные правила пожарной безопасности. 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 xml:space="preserve">1. Ни в коем случае не жгите сухую траву. Тщательно тушите окурки и горелые спички перед тем, как их выбросить. 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>2. Если вы заметили пожар - не проходите мимо. Сообщите о месте пожара по телефону 112 (</w:t>
      </w:r>
      <w:proofErr w:type="gramStart"/>
      <w:r w:rsidRPr="0073381E">
        <w:rPr>
          <w:i/>
        </w:rPr>
        <w:t>с</w:t>
      </w:r>
      <w:proofErr w:type="gramEnd"/>
      <w:r w:rsidRPr="0073381E">
        <w:rPr>
          <w:i/>
        </w:rPr>
        <w:t xml:space="preserve"> мобильного бесплатно). Начинающую гореть траву вы сможете потушить самостоятельно. Почувствовав запах дыма, подойдите ближе и определите, что горит. Заливайте огонь водой из близлежащего водоема, засыпайте землей. Используйте для тушения пучок веток от деревьев лиственных пород длиной 1,5 - </w:t>
      </w:r>
      <w:smartTag w:uri="urn:schemas-microsoft-com:office:smarttags" w:element="metricconverter">
        <w:smartTagPr>
          <w:attr w:name="ProductID" w:val="2 метра"/>
        </w:smartTagPr>
        <w:r w:rsidRPr="0073381E">
          <w:rPr>
            <w:i/>
          </w:rPr>
          <w:t>2 метра</w:t>
        </w:r>
      </w:smartTag>
      <w:r w:rsidRPr="0073381E">
        <w:rPr>
          <w:i/>
        </w:rPr>
        <w:t xml:space="preserve">, мокрую одежду, плотную ткань. Наносите ими скользящие удары по кромке огня сбоку, в сторону очага пожара, как бы сметая пламя. Прижимайте ветви при следующем ударе по этому же месту и, поворачивая их, </w:t>
      </w:r>
      <w:proofErr w:type="gramStart"/>
      <w:r w:rsidRPr="0073381E">
        <w:rPr>
          <w:i/>
        </w:rPr>
        <w:t>охлаждайте</w:t>
      </w:r>
      <w:proofErr w:type="gramEnd"/>
      <w:r w:rsidRPr="0073381E">
        <w:rPr>
          <w:i/>
        </w:rPr>
        <w:t xml:space="preserve"> таким образом горючие материалы. Затаптывайте небольшой огонь ногами, не давайте ему перекинуться на стволы и кроны деревьев. Постарайтесь послать гонцов за помощью в ближайший поселок. </w:t>
      </w:r>
    </w:p>
    <w:p w:rsidR="00207BDE" w:rsidRPr="0073381E" w:rsidRDefault="00207BDE" w:rsidP="00207BDE">
      <w:pPr>
        <w:ind w:firstLine="567"/>
        <w:jc w:val="both"/>
        <w:rPr>
          <w:i/>
        </w:rPr>
      </w:pPr>
      <w:r w:rsidRPr="0073381E">
        <w:rPr>
          <w:i/>
        </w:rPr>
        <w:t xml:space="preserve">3. Потушив пожар, не уходите до тех пор, пока не убедитесь, что огонь не разгорится снова. </w:t>
      </w:r>
    </w:p>
    <w:p w:rsidR="00207BDE" w:rsidRPr="0073381E" w:rsidRDefault="00207BDE" w:rsidP="00207BDE">
      <w:pPr>
        <w:jc w:val="center"/>
        <w:rPr>
          <w:i/>
          <w:iCs/>
        </w:rPr>
      </w:pPr>
      <w:r w:rsidRPr="0073381E">
        <w:rPr>
          <w:b/>
          <w:bCs/>
          <w:i/>
          <w:iCs/>
        </w:rPr>
        <w:t>Телефон доверия ГУ МЧС России по Волгоградской области 78-99-99</w:t>
      </w:r>
    </w:p>
    <w:p w:rsidR="00207BDE" w:rsidRPr="0073381E" w:rsidRDefault="00207BDE" w:rsidP="0073381E">
      <w:pPr>
        <w:jc w:val="center"/>
        <w:rPr>
          <w:b/>
          <w:bCs/>
          <w:i/>
          <w:iCs/>
        </w:rPr>
      </w:pPr>
      <w:r w:rsidRPr="0073381E">
        <w:rPr>
          <w:b/>
          <w:bCs/>
          <w:i/>
          <w:iCs/>
        </w:rPr>
        <w:t>Телефон доверия ЮРЦ МЧС России  (8 8632) 40-66-10</w:t>
      </w:r>
    </w:p>
    <w:sectPr w:rsidR="00207BDE" w:rsidRPr="0073381E" w:rsidSect="0073381E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E50C2"/>
    <w:multiLevelType w:val="hybridMultilevel"/>
    <w:tmpl w:val="E01AE7A4"/>
    <w:lvl w:ilvl="0" w:tplc="729C544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AC"/>
    <w:rsid w:val="00207BDE"/>
    <w:rsid w:val="00251398"/>
    <w:rsid w:val="0073381E"/>
    <w:rsid w:val="007B44CF"/>
    <w:rsid w:val="00915CB8"/>
    <w:rsid w:val="00F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07B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07BDE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07B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07BDE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A4DF3-A84E-4C90-95D9-9DC343E91698}"/>
</file>

<file path=customXml/itemProps2.xml><?xml version="1.0" encoding="utf-8"?>
<ds:datastoreItem xmlns:ds="http://schemas.openxmlformats.org/officeDocument/2006/customXml" ds:itemID="{1CBC5D1D-67D6-44FF-A3CA-0798FBA0AF3E}"/>
</file>

<file path=customXml/itemProps3.xml><?xml version="1.0" encoding="utf-8"?>
<ds:datastoreItem xmlns:ds="http://schemas.openxmlformats.org/officeDocument/2006/customXml" ds:itemID="{30B7C32C-9781-4718-9BE1-76DFC9338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</cp:revision>
  <dcterms:created xsi:type="dcterms:W3CDTF">2022-02-16T14:00:00Z</dcterms:created>
  <dcterms:modified xsi:type="dcterms:W3CDTF">2022-02-16T14:12:00Z</dcterms:modified>
</cp:coreProperties>
</file>