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4D" w:rsidRDefault="0067224D">
      <w:pPr>
        <w:spacing w:before="60"/>
        <w:ind w:firstLine="567"/>
        <w:jc w:val="center"/>
        <w:rPr>
          <w:rFonts w:ascii="Times New Roman" w:hAnsi="Times New Roman"/>
          <w:b/>
        </w:rPr>
      </w:pPr>
    </w:p>
    <w:p w:rsidR="0067224D" w:rsidRDefault="005A4410">
      <w:pPr>
        <w:spacing w:before="6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КОНТАКТНАЯ ИНФОРМАЦИЯ</w:t>
      </w:r>
    </w:p>
    <w:p w:rsidR="0067224D" w:rsidRDefault="0067224D">
      <w:pPr>
        <w:spacing w:before="60"/>
        <w:ind w:firstLine="567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932"/>
      </w:tblGrid>
      <w:tr w:rsidR="0067224D">
        <w:trPr>
          <w:trHeight w:val="36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  <w:color w:val="242424"/>
              </w:rPr>
            </w:pPr>
            <w:r>
              <w:rPr>
                <w:rFonts w:ascii="Times New Roman" w:hAnsi="Times New Roman"/>
                <w:b/>
                <w:color w:val="242424"/>
              </w:rPr>
              <w:t xml:space="preserve">Территориальные отделы Управления </w:t>
            </w:r>
            <w:proofErr w:type="spellStart"/>
            <w:r>
              <w:rPr>
                <w:rFonts w:ascii="Times New Roman" w:hAnsi="Times New Roman"/>
                <w:b/>
                <w:color w:val="2424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color w:val="242424"/>
              </w:rPr>
              <w:t xml:space="preserve"> по Волгоградской области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  <w:color w:val="242424"/>
              </w:rPr>
            </w:pPr>
            <w:r>
              <w:rPr>
                <w:rFonts w:ascii="Times New Roman" w:hAnsi="Times New Roman"/>
                <w:b/>
                <w:color w:val="242424"/>
              </w:rPr>
              <w:t>Филиалы ФБУЗ «Центр гигиены и эпидемиологии в Волгоградской области</w:t>
            </w:r>
          </w:p>
        </w:tc>
      </w:tr>
      <w:tr w:rsidR="0067224D">
        <w:trPr>
          <w:trHeight w:val="36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г. Волжский, Ленинском, </w:t>
            </w:r>
            <w:proofErr w:type="spellStart"/>
            <w:r>
              <w:rPr>
                <w:rFonts w:ascii="Times New Roman" w:hAnsi="Times New Roman"/>
              </w:rPr>
              <w:t>Среднеахтубинском</w:t>
            </w:r>
            <w:proofErr w:type="spellEnd"/>
            <w:r>
              <w:rPr>
                <w:rFonts w:ascii="Times New Roman" w:hAnsi="Times New Roman"/>
              </w:rPr>
              <w:t>, Николаевском, Быковском районах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8(8443) 31-87-39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г. Волжский, Ленинском, </w:t>
            </w:r>
            <w:proofErr w:type="spellStart"/>
            <w:r>
              <w:rPr>
                <w:rFonts w:ascii="Times New Roman" w:hAnsi="Times New Roman"/>
              </w:rPr>
              <w:t>Среднеахтубинском</w:t>
            </w:r>
            <w:proofErr w:type="spellEnd"/>
            <w:r>
              <w:rPr>
                <w:rFonts w:ascii="Times New Roman" w:hAnsi="Times New Roman"/>
              </w:rPr>
              <w:t xml:space="preserve">, Николаевском, Быковском, </w:t>
            </w:r>
            <w:proofErr w:type="spellStart"/>
            <w:r>
              <w:rPr>
                <w:rFonts w:ascii="Times New Roman" w:hAnsi="Times New Roman"/>
              </w:rPr>
              <w:t>Палассовском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8(8443) 31-76-33</w:t>
            </w:r>
          </w:p>
        </w:tc>
      </w:tr>
      <w:tr w:rsidR="0067224D">
        <w:trPr>
          <w:trHeight w:val="36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Калачевском, </w:t>
            </w:r>
            <w:proofErr w:type="spellStart"/>
            <w:r>
              <w:rPr>
                <w:rFonts w:ascii="Times New Roman" w:hAnsi="Times New Roman"/>
              </w:rPr>
              <w:t>Суровикинском</w:t>
            </w:r>
            <w:proofErr w:type="spellEnd"/>
            <w:r>
              <w:rPr>
                <w:rFonts w:ascii="Times New Roman" w:hAnsi="Times New Roman"/>
              </w:rPr>
              <w:t xml:space="preserve">, Чернышковском, </w:t>
            </w:r>
            <w:proofErr w:type="spellStart"/>
            <w:r>
              <w:rPr>
                <w:rFonts w:ascii="Times New Roman" w:hAnsi="Times New Roman"/>
              </w:rPr>
              <w:t>Клетском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8(84472) 3-76-20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Калачевском, </w:t>
            </w:r>
            <w:proofErr w:type="spellStart"/>
            <w:r>
              <w:rPr>
                <w:rFonts w:ascii="Times New Roman" w:hAnsi="Times New Roman"/>
              </w:rPr>
              <w:t>Суровикинском</w:t>
            </w:r>
            <w:proofErr w:type="spellEnd"/>
            <w:r>
              <w:rPr>
                <w:rFonts w:ascii="Times New Roman" w:hAnsi="Times New Roman"/>
              </w:rPr>
              <w:t xml:space="preserve">, Чернышковском, </w:t>
            </w:r>
            <w:proofErr w:type="spellStart"/>
            <w:r>
              <w:rPr>
                <w:rFonts w:ascii="Times New Roman" w:hAnsi="Times New Roman"/>
              </w:rPr>
              <w:t>Клетском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8(84472) 3-71-14</w:t>
            </w:r>
          </w:p>
        </w:tc>
      </w:tr>
      <w:tr w:rsidR="0067224D">
        <w:trPr>
          <w:trHeight w:val="36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г. Камышине, </w:t>
            </w:r>
            <w:proofErr w:type="spellStart"/>
            <w:r>
              <w:rPr>
                <w:rFonts w:ascii="Times New Roman" w:hAnsi="Times New Roman"/>
              </w:rPr>
              <w:t>Камышинском</w:t>
            </w:r>
            <w:proofErr w:type="spellEnd"/>
            <w:r>
              <w:rPr>
                <w:rFonts w:ascii="Times New Roman" w:hAnsi="Times New Roman"/>
              </w:rPr>
              <w:t xml:space="preserve">, Котовском, Жирновском, </w:t>
            </w:r>
            <w:proofErr w:type="spellStart"/>
            <w:r>
              <w:rPr>
                <w:rFonts w:ascii="Times New Roman" w:hAnsi="Times New Roman"/>
              </w:rPr>
              <w:t>Руднянском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8(84457)-9-54-74 и 8(84457)-9-03-42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г. Камышин, </w:t>
            </w:r>
            <w:proofErr w:type="spellStart"/>
            <w:r>
              <w:rPr>
                <w:rFonts w:ascii="Times New Roman" w:hAnsi="Times New Roman"/>
              </w:rPr>
              <w:t>Камышинском</w:t>
            </w:r>
            <w:proofErr w:type="spellEnd"/>
            <w:r>
              <w:rPr>
                <w:rFonts w:ascii="Times New Roman" w:hAnsi="Times New Roman"/>
              </w:rPr>
              <w:t xml:space="preserve">, Котовском,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Жирновском,Руднянском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районах»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8(84457) 9-41-15</w:t>
            </w:r>
          </w:p>
        </w:tc>
      </w:tr>
      <w:tr w:rsidR="0067224D">
        <w:trPr>
          <w:trHeight w:val="36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</w:t>
            </w:r>
            <w:proofErr w:type="spellStart"/>
            <w:r>
              <w:rPr>
                <w:rFonts w:ascii="Times New Roman" w:hAnsi="Times New Roman"/>
              </w:rPr>
              <w:t>Котельниковском</w:t>
            </w:r>
            <w:proofErr w:type="spellEnd"/>
            <w:r>
              <w:rPr>
                <w:rFonts w:ascii="Times New Roman" w:hAnsi="Times New Roman"/>
              </w:rPr>
              <w:t>, Октябрьском районах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8(84476) 3-45-33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городском округе г. Михайловка, </w:t>
            </w:r>
            <w:proofErr w:type="spellStart"/>
            <w:r>
              <w:rPr>
                <w:rFonts w:ascii="Times New Roman" w:hAnsi="Times New Roman"/>
              </w:rPr>
              <w:t>Кумылженском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Серафимовичском</w:t>
            </w:r>
            <w:proofErr w:type="spellEnd"/>
            <w:r>
              <w:rPr>
                <w:rFonts w:ascii="Times New Roman" w:hAnsi="Times New Roman"/>
              </w:rPr>
              <w:t>, Даниловском, Новоаннинском, Алексеевском,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Киквидзенском</w:t>
            </w:r>
            <w:proofErr w:type="spellEnd"/>
            <w:r>
              <w:rPr>
                <w:rFonts w:ascii="Times New Roman" w:hAnsi="Times New Roman"/>
              </w:rPr>
              <w:t>, Еланском районах»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8(4463) 4-28-83</w:t>
            </w:r>
          </w:p>
        </w:tc>
      </w:tr>
      <w:tr w:rsidR="0067224D">
        <w:trPr>
          <w:trHeight w:val="36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городском округе г. Михайловка, </w:t>
            </w:r>
            <w:proofErr w:type="spellStart"/>
            <w:r>
              <w:rPr>
                <w:rFonts w:ascii="Times New Roman" w:hAnsi="Times New Roman"/>
              </w:rPr>
              <w:t>Кумылженском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Серафимовичском</w:t>
            </w:r>
            <w:proofErr w:type="spellEnd"/>
            <w:r>
              <w:rPr>
                <w:rFonts w:ascii="Times New Roman" w:hAnsi="Times New Roman"/>
              </w:rPr>
              <w:t>, Даниловском, Новоаннинском, Алексеевском,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Киквидзенском</w:t>
            </w:r>
            <w:proofErr w:type="spellEnd"/>
            <w:r>
              <w:rPr>
                <w:rFonts w:ascii="Times New Roman" w:hAnsi="Times New Roman"/>
              </w:rPr>
              <w:t>, Еланском районах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8(84463)-4-30-63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Филиал ФБУЗ «Центр гигиены и эпидемиологии в Волгоградской </w:t>
            </w:r>
            <w:r>
              <w:rPr>
                <w:rFonts w:ascii="Times New Roman" w:hAnsi="Times New Roman"/>
              </w:rPr>
              <w:lastRenderedPageBreak/>
              <w:t>области в г. Урюпинск, Урюпинском, Нехаевском, Новониколаевском районах»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8(84442) 4-09-24</w:t>
            </w:r>
          </w:p>
        </w:tc>
      </w:tr>
      <w:tr w:rsidR="0067224D">
        <w:trPr>
          <w:trHeight w:val="36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Территориальный отдел в </w:t>
            </w:r>
            <w:proofErr w:type="spellStart"/>
            <w:r>
              <w:rPr>
                <w:rFonts w:ascii="Times New Roman" w:hAnsi="Times New Roman"/>
              </w:rPr>
              <w:t>Палласовском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8(84492)-61-4-52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г. Фролово, Фроловском, </w:t>
            </w:r>
            <w:proofErr w:type="spellStart"/>
            <w:r>
              <w:rPr>
                <w:rFonts w:ascii="Times New Roman" w:hAnsi="Times New Roman"/>
              </w:rPr>
              <w:t>Иловлинском</w:t>
            </w:r>
            <w:proofErr w:type="spellEnd"/>
            <w:r>
              <w:rPr>
                <w:rFonts w:ascii="Times New Roman" w:hAnsi="Times New Roman"/>
              </w:rPr>
              <w:t>, Ольховском районах»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8(4465) 2-44-93</w:t>
            </w:r>
          </w:p>
        </w:tc>
      </w:tr>
      <w:tr w:rsidR="0067224D">
        <w:trPr>
          <w:trHeight w:val="36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г. Фролово, Фроловском, </w:t>
            </w:r>
            <w:proofErr w:type="spellStart"/>
            <w:r>
              <w:rPr>
                <w:rFonts w:ascii="Times New Roman" w:hAnsi="Times New Roman"/>
              </w:rPr>
              <w:t>Иловлинском</w:t>
            </w:r>
            <w:proofErr w:type="spellEnd"/>
            <w:r>
              <w:rPr>
                <w:rFonts w:ascii="Times New Roman" w:hAnsi="Times New Roman"/>
              </w:rPr>
              <w:t>, Ольховском, районах</w:t>
            </w:r>
          </w:p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8(84465) 2-44-38 и 8(84465)2-49-93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224D" w:rsidRDefault="0067224D">
            <w:pPr>
              <w:jc w:val="left"/>
              <w:rPr>
                <w:rFonts w:ascii="Times New Roman" w:hAnsi="Times New Roman"/>
              </w:rPr>
            </w:pPr>
          </w:p>
        </w:tc>
      </w:tr>
      <w:tr w:rsidR="0067224D">
        <w:trPr>
          <w:trHeight w:val="517"/>
        </w:trPr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4D" w:rsidRDefault="005A4410">
            <w:pPr>
              <w:spacing w:before="45" w:after="195"/>
              <w:jc w:val="left"/>
              <w:rPr>
                <w:rFonts w:ascii="Times New Roman" w:hAnsi="Times New Roman"/>
                <w:shd w:val="clear" w:color="auto" w:fill="F8F8F8"/>
              </w:rPr>
            </w:pPr>
            <w:r>
              <w:rPr>
                <w:rFonts w:ascii="Times New Roman" w:hAnsi="Times New Roman"/>
                <w:shd w:val="clear" w:color="auto" w:fill="F8F8F8"/>
              </w:rPr>
              <w:t>Территориальный отдел в г. Урюпинск, Урюпинском, Нехаевском, Новониколаевском районах»</w:t>
            </w:r>
          </w:p>
        </w:tc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4D" w:rsidRDefault="0067224D">
            <w:pPr>
              <w:jc w:val="left"/>
              <w:rPr>
                <w:rFonts w:ascii="Times New Roman" w:hAnsi="Times New Roman"/>
              </w:rPr>
            </w:pPr>
          </w:p>
        </w:tc>
      </w:tr>
      <w:tr w:rsidR="0067224D">
        <w:trPr>
          <w:trHeight w:val="360"/>
        </w:trPr>
        <w:tc>
          <w:tcPr>
            <w:tcW w:w="4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4D" w:rsidRDefault="0067224D"/>
        </w:tc>
        <w:tc>
          <w:tcPr>
            <w:tcW w:w="4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4D" w:rsidRDefault="0067224D"/>
        </w:tc>
      </w:tr>
    </w:tbl>
    <w:p w:rsidR="0067224D" w:rsidRDefault="0067224D">
      <w:pPr>
        <w:rPr>
          <w:rFonts w:ascii="Times New Roman" w:hAnsi="Times New Roman"/>
        </w:rPr>
      </w:pPr>
    </w:p>
    <w:p w:rsidR="0067224D" w:rsidRDefault="0067224D">
      <w:bookmarkStart w:id="0" w:name="_GoBack"/>
      <w:bookmarkEnd w:id="0"/>
    </w:p>
    <w:sectPr w:rsidR="0067224D" w:rsidSect="003D14A8">
      <w:pgSz w:w="11906" w:h="16838"/>
      <w:pgMar w:top="426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4D"/>
    <w:rsid w:val="003D14A8"/>
    <w:rsid w:val="005A4410"/>
    <w:rsid w:val="006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CBCC9-1BB9-44D8-8EB6-2BE8D30E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F5393-78F7-4F62-BEE8-6A41016A5EC7}"/>
</file>

<file path=customXml/itemProps2.xml><?xml version="1.0" encoding="utf-8"?>
<ds:datastoreItem xmlns:ds="http://schemas.openxmlformats.org/officeDocument/2006/customXml" ds:itemID="{968732F4-FC1C-4394-8115-EB19DFEBC04A}"/>
</file>

<file path=customXml/itemProps3.xml><?xml version="1.0" encoding="utf-8"?>
<ds:datastoreItem xmlns:ds="http://schemas.openxmlformats.org/officeDocument/2006/customXml" ds:itemID="{CB7219B5-A3AA-460A-84E6-419063606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Павел Семенович</dc:creator>
  <cp:lastModifiedBy>Павел С. Иванов</cp:lastModifiedBy>
  <cp:revision>3</cp:revision>
  <dcterms:created xsi:type="dcterms:W3CDTF">2023-11-29T07:36:00Z</dcterms:created>
  <dcterms:modified xsi:type="dcterms:W3CDTF">2023-11-29T07:39:00Z</dcterms:modified>
</cp:coreProperties>
</file>