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16" w:rsidRDefault="00896516" w:rsidP="00896516">
      <w:pPr>
        <w:spacing w:after="0" w:line="240" w:lineRule="auto"/>
        <w:contextualSpacing/>
        <w:jc w:val="right"/>
        <w:rPr>
          <w:rFonts w:cs="Segoe UI Symbol"/>
          <w:sz w:val="24"/>
          <w:szCs w:val="24"/>
        </w:rPr>
      </w:pPr>
    </w:p>
    <w:tbl>
      <w:tblPr>
        <w:tblStyle w:val="a5"/>
        <w:tblW w:w="1048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2012"/>
        <w:gridCol w:w="1810"/>
        <w:gridCol w:w="1847"/>
      </w:tblGrid>
      <w:tr w:rsidR="00896516" w:rsidTr="0064097E">
        <w:tc>
          <w:tcPr>
            <w:tcW w:w="1555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25662" wp14:editId="13D8E20B">
                  <wp:extent cx="676275" cy="616306"/>
                  <wp:effectExtent l="0" t="0" r="0" b="0"/>
                  <wp:docPr id="2" name="Рисунок 2" descr="H:\АКАДЕМИЯ 2023\МОЙ БИЗНЕС 2023\МАМА\Рабочие материалы\Макеты\! Лого партнеров\1 Минэк герб\Log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АКАДЕМИЯ 2023\МОЙ БИЗНЕС 2023\МАМА\Рабочие материалы\Макеты\! Лого партнеров\1 Минэк герб\Log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72" cy="64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47DD1" wp14:editId="643B68C8">
                  <wp:extent cx="786062" cy="582612"/>
                  <wp:effectExtent l="0" t="0" r="0" b="8255"/>
                  <wp:docPr id="3" name="Рисунок 3" descr="H:\АКАДЕМИЯ 2023\МОЙ БИЗНЕС 2023\МАМА\Рабочие материалы\Макеты\! Лого партнеров\2 Нацприоритеты (нацпроект МСП)\Логотипы нацпроект МСП\МСП_логотипы_CMYK\МСП_лого_цвет_контур_л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АКАДЕМИЯ 2023\МОЙ БИЗНЕС 2023\МАМА\Рабочие материалы\Макеты\! Лого партнеров\2 Нацприоритеты (нацпроект МСП)\Логотипы нацпроект МСП\МСП_логотипы_CMYK\МСП_лого_цвет_контур_л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47" cy="61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FA0CA" wp14:editId="7C3857F2">
                  <wp:extent cx="1058241" cy="487045"/>
                  <wp:effectExtent l="0" t="0" r="8890" b="8255"/>
                  <wp:docPr id="1" name="Рисунок 1" descr="H:\АКАДЕМИЯ 2023\МОЙ БИЗНЕС 2023\МАМА\Рабочие материалы\Макеты\! Лого партнеров\3 Мой бизнес\использовать такое начерт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АКАДЕМИЯ 2023\МОЙ БИЗНЕС 2023\МАМА\Рабочие материалы\Макеты\! Лого партнеров\3 Мой бизнес\использовать такое начерт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21" cy="52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2D4B4" wp14:editId="53F6C58C">
                  <wp:extent cx="1006231" cy="408305"/>
                  <wp:effectExtent l="0" t="0" r="3810" b="0"/>
                  <wp:docPr id="4" name="Рисунок 4" descr="H:\АКАДЕМИЯ 2023\МОЙ БИЗНЕС 2023\МАМА\Рабочие материалы\Макеты\! Лого партнеров\4 Фонд Наше будущее\Logo-fond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АКАДЕМИЯ 2023\МОЙ БИЗНЕС 2023\МАМА\Рабочие материалы\Макеты\! Лого партнеров\4 Фонд Наше будущее\Logo-fond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54" cy="4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96516" w:rsidRPr="0064097E" w:rsidRDefault="00896516" w:rsidP="00BB3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562A0" wp14:editId="12A57B01">
                  <wp:extent cx="817922" cy="427355"/>
                  <wp:effectExtent l="0" t="0" r="1270" b="0"/>
                  <wp:docPr id="5" name="Рисунок 5" descr="H:\АКАДЕМИЯ 2023\МОЙ БИЗНЕС 2023\МАМА\Рабочие материалы\Макеты\! Лого партнеров\5 Корпорация МСП\logo_corpmsp_rus_short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АКАДЕМИЯ 2023\МОЙ БИЗНЕС 2023\МАМА\Рабочие материалы\Макеты\! Лого партнеров\5 Корпорация МСП\logo_corpmsp_rus_short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93" cy="43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96516" w:rsidRPr="00DE441B" w:rsidRDefault="00896516" w:rsidP="00BB35E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409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C97E6" wp14:editId="6E0C37C8">
                  <wp:extent cx="997585" cy="267844"/>
                  <wp:effectExtent l="0" t="0" r="0" b="0"/>
                  <wp:docPr id="6" name="Рисунок 6" descr="H:\АКАДЕМИЯ 2023\МОЙ БИЗНЕС 2023\МАМА\Рабочие материалы\Макеты\! Лого партнеров\6 wildberries\Фиолетовый\Logo_viole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АКАДЕМИЯ 2023\МОЙ БИЗНЕС 2023\МАМА\Рабочие материалы\Макеты\! Лого партнеров\6 wildberries\Фиолетовый\Logo_viole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59" cy="28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516" w:rsidRDefault="00896516" w:rsidP="00896516">
      <w:pPr>
        <w:spacing w:after="0" w:line="240" w:lineRule="auto"/>
        <w:contextualSpacing/>
        <w:jc w:val="right"/>
        <w:rPr>
          <w:rFonts w:cs="Segoe UI Symbol"/>
          <w:sz w:val="24"/>
          <w:szCs w:val="24"/>
        </w:rPr>
      </w:pPr>
    </w:p>
    <w:p w:rsidR="0064097E" w:rsidRDefault="008A33EC" w:rsidP="0064097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 xml:space="preserve">НАЧАЛСЯ ПРИЕМ ЗАЯВОК НА ОБРАЗОВАТЕЛЬНЫЙ ПРОЕКТ </w:t>
      </w:r>
    </w:p>
    <w:p w:rsidR="008A33EC" w:rsidRPr="008A33EC" w:rsidRDefault="008A33EC" w:rsidP="0064097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>«МАМА-ПРЕДПРИНИМАТЕЛЬ»</w:t>
      </w:r>
    </w:p>
    <w:p w:rsidR="008A33EC" w:rsidRPr="000B1E72" w:rsidRDefault="008A33EC" w:rsidP="0064097E">
      <w:pPr>
        <w:shd w:val="clear" w:color="auto" w:fill="FFFFFF"/>
        <w:spacing w:after="0" w:line="240" w:lineRule="auto"/>
        <w:ind w:left="-567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731FC5" w:rsidRDefault="00364819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648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«Мама-предприниматель» — уникальная федеральная программа, которая ориентирована на поддержку женского предпринимательства в России.</w:t>
      </w:r>
      <w:r w:rsidR="00C04823" w:rsidRPr="00C0482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731FC5" w:rsidRDefault="00C04823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Проект Минэкономразвития России для деловых мам реализуется на базе Центров «Мой бизнес»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всех регионах России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364819" w:rsidRPr="00C04823" w:rsidRDefault="00364819" w:rsidP="0064097E">
      <w:pPr>
        <w:shd w:val="clear" w:color="auto" w:fill="FFFFFF"/>
        <w:spacing w:after="0" w:line="240" w:lineRule="auto"/>
        <w:ind w:left="-567" w:firstLine="708"/>
        <w:jc w:val="both"/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</w:pPr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 xml:space="preserve">«Программа «Мама-предприниматель» становится все более востребованной. Только в прошлом году мы приняли 5 тысяч заявок, участницами всех треков стали 3,5 тысяч женщин, объем </w:t>
      </w:r>
      <w:proofErr w:type="spellStart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грантовой</w:t>
      </w:r>
      <w:proofErr w:type="spellEnd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 xml:space="preserve"> поддержки приблизился к отметке 10 млн рублей, еще 5 млн рублей было потрачено в рамках других инструментов поддержки», – отмечает замминистра экономического развития РФ Татьяна </w:t>
      </w:r>
      <w:proofErr w:type="spellStart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Илюшникова</w:t>
      </w:r>
      <w:proofErr w:type="spellEnd"/>
      <w:r w:rsidRPr="00C04823">
        <w:rPr>
          <w:rFonts w:ascii="Roboto" w:eastAsia="Times New Roman" w:hAnsi="Roboto" w:cs="Times New Roman"/>
          <w:i/>
          <w:color w:val="000000"/>
          <w:sz w:val="24"/>
          <w:szCs w:val="24"/>
          <w:lang w:eastAsia="ru-RU"/>
        </w:rPr>
        <w:t>.</w:t>
      </w:r>
    </w:p>
    <w:p w:rsidR="00364819" w:rsidRDefault="00364819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Pr="000B1E72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Волгоградской области программа пройдет в г.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Волгограде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 2</w:t>
      </w:r>
      <w:r w:rsidR="0036481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3 по 27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сентября 202</w:t>
      </w:r>
      <w:r w:rsidR="0036481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4</w:t>
      </w: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– помочь женщинам с детьми открыть свое дело или развить его. 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</w:pPr>
    </w:p>
    <w:p w:rsidR="00C04823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Бесплатное обучение проходит в формате многодневного тренинга-</w:t>
      </w:r>
      <w:proofErr w:type="spellStart"/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интенсива</w:t>
      </w:r>
      <w:proofErr w:type="spellEnd"/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погружением в деловую среду, разработкой бизнес-планов и менторской поддержкой. Заключительный этап обучения – конкурс бизнес-проектов участниц. Экспертное жюри оценивает их экономическую обоснованность, оригинальность и социальную значимость. </w:t>
      </w:r>
      <w:r w:rsidR="00C04823"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Участницы получают комплексные знания необходимые для открытия своего дела, а лучший проект получит 100 тысяч рублей на реализацию.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04823" w:rsidRPr="006F63D3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Кто может принять участие</w:t>
      </w:r>
      <w:r w:rsidR="00C04823" w:rsidRPr="006F63D3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(необходимо выполнение обоих условий):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• Женщины, не имеющие, либо ведущие предпринимательскую деятельность менее 1 года по данным ЕГРЮЛ на дату участия в программе «Мама-предприниматель»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или женщины, находящиеся в статусе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самозанятых</w:t>
      </w:r>
      <w:proofErr w:type="spellEnd"/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• Женщины с несовершеннолетними детьми или в декретном отпуске, в том числе матери, женщины-усыновители, женщины-опекуны, женщины-попечители или приемные матери</w:t>
      </w:r>
      <w:r w:rsidR="00C0482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беременные женщины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Times New Roman" w:hAnsi="Times New Roman" w:cs="Times New Roman"/>
          <w:sz w:val="24"/>
          <w:szCs w:val="24"/>
        </w:rPr>
        <w:t>Образовательные модули помогут участницам: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найти и упаковать прибыльную идею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научиться оценивать и </w:t>
      </w:r>
      <w:proofErr w:type="spellStart"/>
      <w:r w:rsidRPr="00C97930">
        <w:rPr>
          <w:rFonts w:ascii="Times New Roman" w:hAnsi="Times New Roman" w:cs="Times New Roman"/>
          <w:sz w:val="24"/>
          <w:szCs w:val="24"/>
        </w:rPr>
        <w:t>приоритизировать</w:t>
      </w:r>
      <w:proofErr w:type="spellEnd"/>
      <w:r w:rsidRPr="00C97930">
        <w:rPr>
          <w:rFonts w:ascii="Times New Roman" w:hAnsi="Times New Roman" w:cs="Times New Roman"/>
          <w:sz w:val="24"/>
          <w:szCs w:val="24"/>
        </w:rPr>
        <w:t xml:space="preserve"> идеи и гипотезы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определить клиентские сегменты и сформировать стратегию по привлечению первых клиентов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рассчитать потенциальную прибыльность и бюджет идеи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сформулируют четкую стратегию развития на ближайшие 6 месяцев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подготовить презентацию бизнеса для получения гранта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получить возможность выиграть грант на развитие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3EC" w:rsidRPr="00C97930" w:rsidRDefault="008A33EC" w:rsidP="0064097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97930">
        <w:rPr>
          <w:rFonts w:ascii="Segoe UI Symbol" w:hAnsi="Segoe UI Symbol" w:cs="Segoe UI Symbol"/>
          <w:sz w:val="24"/>
          <w:szCs w:val="24"/>
        </w:rPr>
        <w:t>📚</w:t>
      </w:r>
      <w:r w:rsidRPr="00C97930">
        <w:rPr>
          <w:rFonts w:ascii="Times New Roman" w:hAnsi="Times New Roman" w:cs="Times New Roman"/>
          <w:sz w:val="24"/>
          <w:szCs w:val="24"/>
        </w:rPr>
        <w:t xml:space="preserve"> получить доступ к женскому предпринимательскому сообществу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Прием заявок на бесплатное бизнес-обучение продлится </w:t>
      </w:r>
      <w:r w:rsidRPr="008A33EC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до </w:t>
      </w:r>
      <w:r w:rsidR="00364819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16 сентября 2024</w:t>
      </w:r>
      <w:r w:rsidRPr="008A33EC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г. </w:t>
      </w: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Чтобы успешно пройти отбор и стать участницей программы, нужно заполнить анкету и подробно описать свой бизнес-проект. </w:t>
      </w:r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По итогам рассмотрения заявок в </w:t>
      </w:r>
      <w:proofErr w:type="spellStart"/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>интенсиве</w:t>
      </w:r>
      <w:proofErr w:type="spellEnd"/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 примут участие до 3</w:t>
      </w:r>
      <w:r w:rsidR="00C04823"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>5</w:t>
      </w:r>
      <w:r w:rsidRPr="001905A3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ru-RU"/>
        </w:rPr>
        <w:t xml:space="preserve"> женщин.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8A33EC" w:rsidRDefault="008A33EC" w:rsidP="0064097E">
      <w:pPr>
        <w:shd w:val="clear" w:color="auto" w:fill="FFFFFF"/>
        <w:spacing w:after="0" w:line="240" w:lineRule="auto"/>
        <w:ind w:left="-567"/>
        <w:jc w:val="both"/>
        <w:rPr>
          <w:rFonts w:ascii="Circe" w:eastAsia="Times New Roman" w:hAnsi="Circe"/>
          <w:color w:val="000000"/>
          <w:sz w:val="27"/>
          <w:szCs w:val="27"/>
          <w:lang w:eastAsia="ru-RU"/>
        </w:rPr>
      </w:pPr>
      <w:r w:rsidRPr="000B1E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Зарегистрироваться для участия в проекте и узнать подробности можно на сайте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="00364819" w:rsidRPr="006A1ACF">
          <w:rPr>
            <w:rFonts w:ascii="Circe" w:eastAsia="Times New Roman" w:hAnsi="Circe"/>
            <w:color w:val="0000FF"/>
            <w:sz w:val="27"/>
            <w:szCs w:val="27"/>
            <w:bdr w:val="none" w:sz="0" w:space="0" w:color="auto" w:frame="1"/>
            <w:lang w:eastAsia="ru-RU"/>
          </w:rPr>
          <w:t>мамапредприниматель.рф</w:t>
        </w:r>
        <w:proofErr w:type="spellEnd"/>
      </w:hyperlink>
      <w:r w:rsidR="00364819" w:rsidRPr="006A1ACF">
        <w:rPr>
          <w:rFonts w:ascii="Circe" w:eastAsia="Times New Roman" w:hAnsi="Circe"/>
          <w:color w:val="000000"/>
          <w:sz w:val="27"/>
          <w:szCs w:val="27"/>
          <w:lang w:eastAsia="ru-RU"/>
        </w:rPr>
        <w:t>.</w:t>
      </w:r>
    </w:p>
    <w:p w:rsidR="00C0482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Circe" w:eastAsia="Times New Roman" w:hAnsi="Circe"/>
          <w:color w:val="000000"/>
          <w:sz w:val="27"/>
          <w:szCs w:val="27"/>
          <w:lang w:eastAsia="ru-RU"/>
        </w:rPr>
      </w:pP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Программа «</w:t>
      </w:r>
      <w:hyperlink r:id="rId12" w:history="1">
        <w:r w:rsidRPr="006F63D3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Мама-предприниматель</w:t>
        </w:r>
      </w:hyperlink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» инициирована заместителем министра экономического развития РФ Татьяной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Илюшниковой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реализуется по нацпроекту «Малое и среднее предпринимательство и поддержка индивидуальной предпринимательской инициативы». 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Организатор: Минэкономразвития России. Оператор: АНО «Мой бизнес — мои возможности».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Соорганизаторы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: Фонд «Наше будущее», Корпорация МСП. Генеральный партнер: компания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Wildberries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Банк-партнер: СБЕР. 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Партнеры проекта: Союз женщин России, компания VK, </w:t>
      </w:r>
      <w:proofErr w:type="spellStart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iDialogue</w:t>
      </w:r>
      <w:proofErr w:type="spellEnd"/>
      <w:r w:rsidRPr="006F63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C04823" w:rsidRPr="006F63D3" w:rsidRDefault="00C04823" w:rsidP="0064097E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04823" w:rsidRPr="006F63D3" w:rsidSect="00896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9A256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72"/>
      </v:shape>
    </w:pict>
  </w:numPicBullet>
  <w:abstractNum w:abstractNumId="0" w15:restartNumberingAfterBreak="0">
    <w:nsid w:val="5324504D"/>
    <w:multiLevelType w:val="multilevel"/>
    <w:tmpl w:val="A9A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8"/>
    <w:rsid w:val="001905A3"/>
    <w:rsid w:val="00364819"/>
    <w:rsid w:val="0064097E"/>
    <w:rsid w:val="006F63D3"/>
    <w:rsid w:val="00731FC5"/>
    <w:rsid w:val="007A4A29"/>
    <w:rsid w:val="00896516"/>
    <w:rsid w:val="008A33EC"/>
    <w:rsid w:val="00A35FD8"/>
    <w:rsid w:val="00C04823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DF5287-4E96-47DB-B226-C459F54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6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65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9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mama_predprinimate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vk.com/away.php?to=http%3A%2F%2F%EC%E0%EC%E0%EF%F0%E5%E4%EF%F0%E8%ED%E8%EC%E0%F2%E5%EB%FC.%F0%F4&amp;post=-169335635_4922&amp;cc_key=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15596-A977-4DA4-85F6-EA93E0A2ACC4}"/>
</file>

<file path=customXml/itemProps2.xml><?xml version="1.0" encoding="utf-8"?>
<ds:datastoreItem xmlns:ds="http://schemas.openxmlformats.org/officeDocument/2006/customXml" ds:itemID="{84410698-EA76-4707-B8AE-35B8478A4989}"/>
</file>

<file path=customXml/itemProps3.xml><?xml version="1.0" encoding="utf-8"?>
<ds:datastoreItem xmlns:ds="http://schemas.openxmlformats.org/officeDocument/2006/customXml" ds:itemID="{46CC7BD0-86E6-4C73-A633-6CD4AC9CE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7</cp:revision>
  <dcterms:created xsi:type="dcterms:W3CDTF">2023-10-06T14:24:00Z</dcterms:created>
  <dcterms:modified xsi:type="dcterms:W3CDTF">2024-08-26T07:01:00Z</dcterms:modified>
</cp:coreProperties>
</file>