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91" w:rsidRPr="00CA7A91" w:rsidRDefault="00CA7A91" w:rsidP="00CA7A91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A7A91">
        <w:rPr>
          <w:rFonts w:ascii="Times New Roman" w:eastAsiaTheme="minorHAnsi" w:hAnsi="Times New Roman" w:cs="Times New Roman"/>
          <w:b/>
          <w:sz w:val="24"/>
          <w:szCs w:val="24"/>
        </w:rPr>
        <w:t xml:space="preserve">ИЗВЕЩЕНИЕ О ПРОВЕДЕНИИ </w:t>
      </w:r>
      <w:r w:rsidR="004B32A9" w:rsidRPr="004B32A9">
        <w:rPr>
          <w:rFonts w:ascii="Times New Roman" w:eastAsiaTheme="minorHAnsi" w:hAnsi="Times New Roman" w:cs="Times New Roman"/>
          <w:b/>
          <w:sz w:val="24"/>
          <w:szCs w:val="24"/>
        </w:rPr>
        <w:t>ОТКРЫТОГО АУКЦИОНА</w:t>
      </w:r>
      <w:r w:rsidR="004B32A9" w:rsidRPr="00FD7FE3">
        <w:t xml:space="preserve"> </w:t>
      </w:r>
      <w:r w:rsidR="00FD7FE3" w:rsidRPr="00FD7FE3">
        <w:rPr>
          <w:rFonts w:ascii="Times New Roman" w:eastAsiaTheme="minorHAnsi" w:hAnsi="Times New Roman" w:cs="Times New Roman"/>
          <w:b/>
          <w:sz w:val="24"/>
          <w:szCs w:val="24"/>
        </w:rPr>
        <w:t>В ЭЛЕКТРОННОЙ ФОРМЕ</w:t>
      </w:r>
    </w:p>
    <w:p w:rsidR="00CA7A91" w:rsidRPr="00CA7A91" w:rsidRDefault="00CA7A91" w:rsidP="00CA7A9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1E2294" w:rsidRPr="001E2294" w:rsidRDefault="001E2294" w:rsidP="001E22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E2294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Администрация </w:t>
      </w:r>
      <w:r w:rsidR="0047493B">
        <w:rPr>
          <w:rFonts w:ascii="Times New Roman" w:eastAsiaTheme="minorHAnsi" w:hAnsi="Times New Roman" w:cs="Times New Roman"/>
          <w:sz w:val="24"/>
          <w:szCs w:val="24"/>
        </w:rPr>
        <w:t>Красноармейского</w:t>
      </w:r>
      <w:r w:rsidRPr="001E2294">
        <w:rPr>
          <w:rFonts w:ascii="Times New Roman" w:eastAsiaTheme="minorHAnsi" w:hAnsi="Times New Roman" w:cs="Times New Roman"/>
          <w:sz w:val="24"/>
          <w:szCs w:val="24"/>
        </w:rPr>
        <w:t xml:space="preserve"> района Волгограда, как уполномоченный орган, информирует о проведении </w:t>
      </w:r>
      <w:r w:rsidR="004B32A9">
        <w:rPr>
          <w:rFonts w:ascii="Times New Roman" w:eastAsiaTheme="minorHAnsi" w:hAnsi="Times New Roman" w:cs="Times New Roman"/>
          <w:sz w:val="24"/>
          <w:szCs w:val="24"/>
        </w:rPr>
        <w:t xml:space="preserve">открытого </w:t>
      </w:r>
      <w:r w:rsidRPr="001E2294">
        <w:rPr>
          <w:rFonts w:ascii="Times New Roman" w:eastAsiaTheme="minorHAnsi" w:hAnsi="Times New Roman" w:cs="Times New Roman"/>
          <w:sz w:val="24"/>
          <w:szCs w:val="24"/>
        </w:rPr>
        <w:t xml:space="preserve">аукциона в электронной форме </w:t>
      </w:r>
      <w:r w:rsidR="00177313">
        <w:rPr>
          <w:rFonts w:ascii="Times New Roman" w:eastAsiaTheme="minorHAnsi" w:hAnsi="Times New Roman" w:cs="Times New Roman"/>
          <w:sz w:val="24"/>
          <w:szCs w:val="24"/>
        </w:rPr>
        <w:t>н</w:t>
      </w:r>
      <w:r w:rsidR="00A96746" w:rsidRPr="00A96746">
        <w:rPr>
          <w:rFonts w:ascii="Times New Roman" w:eastAsiaTheme="minorHAnsi" w:hAnsi="Times New Roman" w:cs="Times New Roman"/>
          <w:sz w:val="24"/>
          <w:szCs w:val="24"/>
        </w:rPr>
        <w:t>а право заключения договора на размещение нестационарного тор</w:t>
      </w:r>
      <w:r w:rsidR="005A69BA">
        <w:rPr>
          <w:rFonts w:ascii="Times New Roman" w:eastAsiaTheme="minorHAnsi" w:hAnsi="Times New Roman" w:cs="Times New Roman"/>
          <w:sz w:val="24"/>
          <w:szCs w:val="24"/>
        </w:rPr>
        <w:t>го</w:t>
      </w:r>
      <w:r w:rsidR="00DD5156">
        <w:rPr>
          <w:rFonts w:ascii="Times New Roman" w:eastAsiaTheme="minorHAnsi" w:hAnsi="Times New Roman" w:cs="Times New Roman"/>
          <w:sz w:val="24"/>
          <w:szCs w:val="24"/>
        </w:rPr>
        <w:t>вого объекта – автоцистерна</w:t>
      </w:r>
      <w:r w:rsidR="00A96746" w:rsidRPr="00A96746">
        <w:rPr>
          <w:rFonts w:ascii="Times New Roman" w:eastAsiaTheme="minorHAnsi" w:hAnsi="Times New Roman" w:cs="Times New Roman"/>
          <w:sz w:val="24"/>
          <w:szCs w:val="24"/>
        </w:rPr>
        <w:t xml:space="preserve"> на территор</w:t>
      </w:r>
      <w:r w:rsidR="0047493B">
        <w:rPr>
          <w:rFonts w:ascii="Times New Roman" w:eastAsiaTheme="minorHAnsi" w:hAnsi="Times New Roman" w:cs="Times New Roman"/>
          <w:sz w:val="24"/>
          <w:szCs w:val="24"/>
        </w:rPr>
        <w:t>ии Красноармейского</w:t>
      </w:r>
      <w:r w:rsidR="00177313">
        <w:rPr>
          <w:rFonts w:ascii="Times New Roman" w:eastAsiaTheme="minorHAnsi" w:hAnsi="Times New Roman" w:cs="Times New Roman"/>
          <w:sz w:val="24"/>
          <w:szCs w:val="24"/>
        </w:rPr>
        <w:t xml:space="preserve"> района Волгограда</w:t>
      </w:r>
      <w:r w:rsidR="00A96746" w:rsidRPr="00A9674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E2294">
        <w:rPr>
          <w:rFonts w:ascii="Times New Roman" w:eastAsiaTheme="minorHAnsi" w:hAnsi="Times New Roman" w:cs="Times New Roman"/>
          <w:sz w:val="24"/>
          <w:szCs w:val="24"/>
        </w:rPr>
        <w:t>(далее - аукцион).</w:t>
      </w:r>
    </w:p>
    <w:p w:rsidR="005272DB" w:rsidRPr="001E2294" w:rsidRDefault="005272DB" w:rsidP="001E22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4"/>
        <w:tblW w:w="996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306"/>
      </w:tblGrid>
      <w:tr w:rsidR="005272DB" w:rsidRPr="00CA7A91" w:rsidTr="00F42712">
        <w:tc>
          <w:tcPr>
            <w:tcW w:w="675" w:type="dxa"/>
            <w:vAlign w:val="center"/>
          </w:tcPr>
          <w:p w:rsidR="005272DB" w:rsidRPr="00CA7A91" w:rsidRDefault="005272DB" w:rsidP="006363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5272DB" w:rsidRPr="00CA7A91" w:rsidRDefault="005272DB" w:rsidP="006363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7306" w:type="dxa"/>
            <w:vAlign w:val="center"/>
          </w:tcPr>
          <w:p w:rsidR="005272DB" w:rsidRPr="00CA7A91" w:rsidRDefault="005272DB" w:rsidP="006363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Текст пояснений</w:t>
            </w:r>
          </w:p>
        </w:tc>
      </w:tr>
      <w:tr w:rsidR="005272DB" w:rsidRPr="00CA7A91" w:rsidTr="00F42712">
        <w:tc>
          <w:tcPr>
            <w:tcW w:w="675" w:type="dxa"/>
          </w:tcPr>
          <w:p w:rsidR="005272DB" w:rsidRPr="00CA7A91" w:rsidRDefault="005272DB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72DB" w:rsidRPr="005B173A" w:rsidRDefault="005272DB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B17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306" w:type="dxa"/>
          </w:tcPr>
          <w:p w:rsidR="005272DB" w:rsidRPr="00CA7A91" w:rsidRDefault="00FA32D7" w:rsidP="001773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92FA8">
              <w:rPr>
                <w:rFonts w:ascii="Times New Roman" w:hAnsi="Times New Roman"/>
                <w:sz w:val="24"/>
                <w:szCs w:val="24"/>
              </w:rPr>
              <w:t xml:space="preserve">ткрытый аукцион в электронной форме </w:t>
            </w:r>
            <w:r w:rsidR="00177313">
              <w:rPr>
                <w:rFonts w:ascii="Times New Roman" w:hAnsi="Times New Roman"/>
                <w:sz w:val="24"/>
                <w:szCs w:val="24"/>
              </w:rPr>
              <w:t>н</w:t>
            </w:r>
            <w:r w:rsidR="001D3082">
              <w:rPr>
                <w:rFonts w:ascii="Times New Roman" w:hAnsi="Times New Roman"/>
                <w:sz w:val="24"/>
                <w:szCs w:val="24"/>
              </w:rPr>
              <w:t>а право заключения договоров</w:t>
            </w:r>
            <w:r w:rsidR="00A96746" w:rsidRPr="00A96746">
              <w:rPr>
                <w:rFonts w:ascii="Times New Roman" w:hAnsi="Times New Roman"/>
                <w:sz w:val="24"/>
                <w:szCs w:val="24"/>
              </w:rPr>
              <w:t xml:space="preserve"> на размещение нестационарн</w:t>
            </w:r>
            <w:r w:rsidR="001D3082">
              <w:rPr>
                <w:rFonts w:ascii="Times New Roman" w:hAnsi="Times New Roman"/>
                <w:sz w:val="24"/>
                <w:szCs w:val="24"/>
              </w:rPr>
              <w:t>ых</w:t>
            </w:r>
            <w:r w:rsidR="00F4108E">
              <w:rPr>
                <w:rFonts w:ascii="Times New Roman" w:hAnsi="Times New Roman"/>
                <w:sz w:val="24"/>
                <w:szCs w:val="24"/>
              </w:rPr>
              <w:t xml:space="preserve"> торго</w:t>
            </w:r>
            <w:r w:rsidR="001D3082">
              <w:rPr>
                <w:rFonts w:ascii="Times New Roman" w:hAnsi="Times New Roman"/>
                <w:sz w:val="24"/>
                <w:szCs w:val="24"/>
              </w:rPr>
              <w:t>вых объектов – автоцистерны</w:t>
            </w:r>
            <w:bookmarkStart w:id="0" w:name="_GoBack"/>
            <w:bookmarkEnd w:id="0"/>
            <w:r w:rsidR="0047493B">
              <w:rPr>
                <w:rFonts w:ascii="Times New Roman" w:hAnsi="Times New Roman"/>
                <w:sz w:val="24"/>
                <w:szCs w:val="24"/>
              </w:rPr>
              <w:t xml:space="preserve"> на территории Красноармейского</w:t>
            </w:r>
            <w:r w:rsidR="00A96746" w:rsidRPr="00A96746">
              <w:rPr>
                <w:rFonts w:ascii="Times New Roman" w:hAnsi="Times New Roman"/>
                <w:sz w:val="24"/>
                <w:szCs w:val="24"/>
              </w:rPr>
              <w:t xml:space="preserve"> района Волгограда </w:t>
            </w:r>
            <w:r w:rsidRPr="0031549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(далее - Аукцион)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5272DB" w:rsidRPr="00CA7A91" w:rsidTr="00F42712">
        <w:tc>
          <w:tcPr>
            <w:tcW w:w="675" w:type="dxa"/>
          </w:tcPr>
          <w:p w:rsidR="005272DB" w:rsidRPr="00CA7A91" w:rsidRDefault="005272DB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A7A91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72DB" w:rsidRPr="005B173A" w:rsidRDefault="005272DB" w:rsidP="003E61D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B17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Наименование, место нахождения, почтовый адрес, </w:t>
            </w:r>
            <w:r w:rsidR="003E61DF" w:rsidRPr="005B17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дата и время проведения </w:t>
            </w:r>
            <w:r w:rsidRPr="005B17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Аукциона</w:t>
            </w:r>
          </w:p>
        </w:tc>
        <w:tc>
          <w:tcPr>
            <w:tcW w:w="7306" w:type="dxa"/>
          </w:tcPr>
          <w:p w:rsidR="005272DB" w:rsidRDefault="005272DB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9454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Организатор аукциона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администрация </w:t>
            </w:r>
            <w:r w:rsidR="0047493B">
              <w:rPr>
                <w:rFonts w:ascii="Times New Roman" w:eastAsiaTheme="minorHAnsi" w:hAnsi="Times New Roman" w:cs="Times New Roman"/>
                <w:sz w:val="24"/>
                <w:szCs w:val="24"/>
              </w:rPr>
              <w:t>Красноармейского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района Волгограда. </w:t>
            </w:r>
          </w:p>
          <w:p w:rsidR="005272DB" w:rsidRDefault="005272DB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69454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400112, г"/>
              </w:smartTagPr>
              <w:r w:rsidR="0047493B" w:rsidRPr="0047493B">
                <w:rPr>
                  <w:rFonts w:ascii="Times New Roman" w:hAnsi="Times New Roman" w:cs="Times New Roman"/>
                  <w:spacing w:val="-5"/>
                  <w:sz w:val="24"/>
                  <w:szCs w:val="24"/>
                </w:rPr>
                <w:t>400112,</w:t>
              </w:r>
              <w:r w:rsidR="0047493B" w:rsidRPr="0047493B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г</w:t>
              </w:r>
            </w:smartTag>
            <w:r w:rsidR="0047493B" w:rsidRPr="00474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Волгоград,</w:t>
            </w:r>
            <w:r w:rsidR="0047493B" w:rsidRPr="0047493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ул. Остравская, 4а</w:t>
            </w:r>
            <w:r w:rsidRPr="0047493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5272DB" w:rsidRPr="001E2294" w:rsidRDefault="005272DB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B3F9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Официальный сайт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11C04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www.volgadmin.ru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:rsidR="005272DB" w:rsidRPr="001E2294" w:rsidRDefault="00CC4BB2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Контактный телефон</w:t>
            </w:r>
            <w:r w:rsidR="009A2EA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:</w:t>
            </w:r>
            <w:r w:rsidR="005272DB"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7493B">
              <w:rPr>
                <w:rFonts w:ascii="Times New Roman" w:eastAsiaTheme="minorHAnsi" w:hAnsi="Times New Roman" w:cs="Times New Roman"/>
                <w:sz w:val="24"/>
                <w:szCs w:val="24"/>
              </w:rPr>
              <w:t>8 (8442) 67 01 24</w:t>
            </w:r>
            <w:r w:rsidR="005272DB"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5272DB" w:rsidRPr="00E575FE" w:rsidRDefault="005272DB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58A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Аукцион </w:t>
            </w:r>
            <w:r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состоится</w:t>
            </w:r>
            <w:r w:rsidR="002F48C0"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:</w:t>
            </w:r>
            <w:r w:rsidRPr="00E575F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AF205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07</w:t>
            </w:r>
            <w:r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="00AF205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ию</w:t>
            </w:r>
            <w:r w:rsidR="008823C2"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ля 2023</w:t>
            </w:r>
            <w:r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в 1</w:t>
            </w:r>
            <w:r w:rsidR="008A7BBD"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0</w:t>
            </w:r>
            <w:r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-00 часов</w:t>
            </w:r>
            <w:r w:rsidRPr="00E575F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  <w:p w:rsidR="005272DB" w:rsidRPr="00CA7A91" w:rsidRDefault="005272DB" w:rsidP="00CD436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Место проведения аукциона</w:t>
            </w:r>
            <w:r w:rsidR="009A2EA9" w:rsidRPr="00E575F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:</w:t>
            </w:r>
            <w:r w:rsidRPr="00E575F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- </w:t>
            </w:r>
            <w:r w:rsidR="00CD4366" w:rsidRPr="00E575FE">
              <w:rPr>
                <w:rFonts w:ascii="Times New Roman" w:eastAsiaTheme="minorHAnsi" w:hAnsi="Times New Roman" w:cs="Times New Roman"/>
                <w:sz w:val="24"/>
                <w:szCs w:val="24"/>
              </w:rPr>
              <w:t>Электронная площадка</w:t>
            </w:r>
            <w:r w:rsidR="00CD4366" w:rsidRPr="00CD436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АО «Сбербанк-АСТ» </w:t>
            </w:r>
            <w:hyperlink r:id="rId11" w:history="1">
              <w:r w:rsidRPr="00211C04">
                <w:rPr>
                  <w:rStyle w:val="a5"/>
                  <w:rFonts w:ascii="Times New Roman" w:eastAsiaTheme="minorHAnsi" w:hAnsi="Times New Roman" w:cs="Times New Roman"/>
                  <w:sz w:val="24"/>
                  <w:szCs w:val="24"/>
                </w:rPr>
                <w:t>http://utp.sberbank-ast.ru</w:t>
              </w:r>
            </w:hyperlink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1FBD" w:rsidRPr="00CA7A91" w:rsidTr="00F42712">
        <w:tc>
          <w:tcPr>
            <w:tcW w:w="675" w:type="dxa"/>
          </w:tcPr>
          <w:p w:rsidR="00941FBD" w:rsidRPr="00CA7A91" w:rsidRDefault="00250DAA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1FBD" w:rsidRPr="005B173A" w:rsidRDefault="00941FBD" w:rsidP="00941F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B173A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Срок, в течение которого организатор аукциона вправе отказаться от его проведе</w:t>
            </w:r>
            <w:r w:rsidR="00AD030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ния</w:t>
            </w:r>
          </w:p>
          <w:p w:rsidR="00941FBD" w:rsidRPr="00CA7A91" w:rsidRDefault="00941FBD" w:rsidP="005272D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:rsidR="00941FBD" w:rsidRPr="001E2294" w:rsidRDefault="00941FBD" w:rsidP="00941F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Организатор аукциона, опубликовавший на официальном сайте организатора аукциона, сайте электронной площадки извещение о проведен</w:t>
            </w:r>
            <w:proofErr w:type="gramStart"/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ии ау</w:t>
            </w:r>
            <w:proofErr w:type="gramEnd"/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кциона, вправе отказаться от проведения аукциона в срок, не превышающий пяти календарных дней до окончания срока подачи заявок.</w:t>
            </w:r>
          </w:p>
          <w:p w:rsidR="00941FBD" w:rsidRPr="001E2294" w:rsidRDefault="00941FBD" w:rsidP="00941F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Извещение об отказе от проведения аукциона размещаетс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 организатором аукциона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тече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ние одного рабочего дня со дня принятия решения об отказе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от проведения аукциона на офици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альном сайте</w:t>
            </w:r>
            <w:proofErr w:type="gramEnd"/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организатора аукциона, сайте электронной площадки.</w:t>
            </w:r>
          </w:p>
          <w:p w:rsidR="00941FBD" w:rsidRPr="00022383" w:rsidRDefault="00941FBD" w:rsidP="005272D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Оператор электронной площадки в течение пяти рабочи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 дней, следующих за днем разме</w:t>
            </w:r>
            <w:r w:rsidRPr="001E2294">
              <w:rPr>
                <w:rFonts w:ascii="Times New Roman" w:eastAsiaTheme="minorHAnsi" w:hAnsi="Times New Roman" w:cs="Times New Roman"/>
                <w:sz w:val="24"/>
                <w:szCs w:val="24"/>
              </w:rPr>
              <w:t>щения решения об отказе от проведения аукциона, производит разблокирование денежных средств, в отношении которых осуществлено блокирование операций по счету заявителя аукциона.</w:t>
            </w:r>
          </w:p>
        </w:tc>
      </w:tr>
      <w:tr w:rsidR="00250DAA" w:rsidRPr="00CA7A91" w:rsidTr="00F42712">
        <w:tc>
          <w:tcPr>
            <w:tcW w:w="675" w:type="dxa"/>
          </w:tcPr>
          <w:p w:rsidR="00250DAA" w:rsidRDefault="00022383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50DAA" w:rsidRPr="00D3782C" w:rsidRDefault="00250DAA" w:rsidP="00941F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ознакомления заявителя с процедурой и условиями аукциона (аукционной документацией</w:t>
            </w:r>
            <w:r w:rsidRPr="00250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06" w:type="dxa"/>
          </w:tcPr>
          <w:p w:rsidR="00D20265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аукционной документации.</w:t>
            </w:r>
            <w:r w:rsidR="00D202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Аукционная документация представляется путем размещения в электронном виде в открытом доступе на официальном сайте организатора аукциона, на сайте электронной площадки начиная с даты размещения извещения о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кциона.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Представление аукционной документации осуществляется без взимания платы. Аукционная документация в печатном виде не представляется.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Разъяснение положений аукционной документации.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кциона какие-либо переговоры организатора аукциона (уполномоченных лиц организатора аукциона) или членов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аукционной комиссии по предмету аукциона с заявителем/участником аукциона не допускаются.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Любое заинтересованное лицо вправе обратиться к организатору аукциона с запросом о разъяснении положений аукционной документации путем направления запроса через сайт электронной площадки в соответствии с регламентом электронной площадки.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запросе о разъяснении положений аукционной документации должны быть указаны следующие сведения: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организации (для юридических лиц), фамилия, имя, отчество (для физических лиц), ОГРН - при наличии, юридический адрес (для юридических лиц)/адрес места жительства (для физических лиц), телефон и адрес электронной почты заинтересованного лица;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согласие на обработку организатором аукциона персональных данных, если запрос содержит персональные данные (для физических лиц);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суть запроса со ссылками на положения аукционной документации.</w:t>
            </w:r>
          </w:p>
          <w:p w:rsidR="00250DAA" w:rsidRPr="00BD6C32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Организатор аукциона предоставляет разъяснения положений аукционной документации в течение пяти рабочих дней с момента получения запроса заинтересованного лица.</w:t>
            </w:r>
          </w:p>
          <w:p w:rsidR="00250DAA" w:rsidRPr="00D20265" w:rsidRDefault="00250DAA" w:rsidP="00D20265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Организатор аукциона вправе не отвечать на запросы, поданные за три рабочих дня до окончания срока подачи заявок. Организатор аукциона предоставляет разъяснения положений аукционной документации в форме размещения ответа на запрос на сайте электронной площадки.</w:t>
            </w:r>
          </w:p>
        </w:tc>
      </w:tr>
      <w:tr w:rsidR="00250DAA" w:rsidRPr="00CA7A91" w:rsidTr="00F42712">
        <w:tc>
          <w:tcPr>
            <w:tcW w:w="675" w:type="dxa"/>
          </w:tcPr>
          <w:p w:rsidR="00250DAA" w:rsidRDefault="00022383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397DA6" w:rsidRPr="005B173A" w:rsidRDefault="00397DA6" w:rsidP="00397D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срок и порядок внесения задатка</w:t>
            </w:r>
          </w:p>
          <w:p w:rsidR="00250DAA" w:rsidRPr="00250DAA" w:rsidRDefault="00250DAA" w:rsidP="00250DA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участия в аукционе заинтересованные лица перечисляют на счет, предназначенный для проведения операций по обеспечению участия в аукционе, задаток в порядке, предусмотренном регламентом электронной площадки, в размере, указанном в извещении о проведении аукциона, и посредством использования личного кабинета на электронной площадке размещают заявку по форме, указанной в аукционной документации, а также иные документы, предусмотренные извещением о проведении аукциона, аукционной документацией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Поданные заявки направляются оператором электронной площадки организатору аукциона в течение одного часа с момента окончания срока подачи заявок.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задатка составляет 20% от начальной (минимальной) цены договора. Организатором аукциона устанавливается требование о внесении заявителем задатка до даты окончания приема заявок. Размер задатка по каждому лоту определен в извещении о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кциона.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Подача заявки при отсутствии на счете оператора электронной площадки денежных средств, внесенных заявителем в качестве задатка, невозможна. При подаче заявки оператор электронной площадки осуществляет блокировку денежных средств заявителя,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внесенных в качестве задатка.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Задаток автоматически разблокируется оператором электронной площадки в соответствии с регламентом электронной площадки на счете заявителя, открытом такому заявителю для проведения операций с денежными средствами, направляемыми для обеспечения участия в аукционе, в течение пяти рабочих дней со дня: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принятия организатором аукциона решения об отказе от проведения аукциона - заявителям, подавшим заявки;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оператору электронной площадки уведомления об отзыве заявки - заявителю, подавшему заявку и отзывающему такую заявку до даты и времени окончания подачи заявок;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опубликования протокола о рассмотрении заявок - заявителям, не допущенным к участию в аукционе;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подписания протокола аукциона - участникам аукциона, которые участвовали, но не стали победителями аукциона, кроме участника аукциона, который сделал предпоследнее предложение о цене договора;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опубликования протокола о рассмотрении заявок - заявителям, не допущенным к участию в аукционе.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Задаток участника аукциона, который сделал предпоследнее предложение о цене договора, возвращается в течение пяти рабочих дней с момента заключения договора с победителем аукциона.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Победителю аукциона внесенный задаток не возвращается, а засчитывается в счет оплаты за размещение объекта.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Внесение задатка третьими лицами не допускается.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Задаток не возвращается:</w:t>
            </w:r>
          </w:p>
          <w:p w:rsidR="00397DA6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победителю аукциона, уклонившемуся от заключения договора;</w:t>
            </w:r>
          </w:p>
          <w:p w:rsidR="00250DAA" w:rsidRPr="00BD6C32" w:rsidRDefault="00397DA6" w:rsidP="00F77674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участнику аукциона, который сделал предпоследнее предложение о цене договора, уклонившемуся от заключения договора, в случае признания победителя аукциона уклонившимся от подписания договора.</w:t>
            </w:r>
            <w:proofErr w:type="gramEnd"/>
          </w:p>
        </w:tc>
      </w:tr>
      <w:tr w:rsidR="00397DA6" w:rsidRPr="00CA7A91" w:rsidTr="00F42712">
        <w:tc>
          <w:tcPr>
            <w:tcW w:w="675" w:type="dxa"/>
          </w:tcPr>
          <w:p w:rsidR="00397DA6" w:rsidRDefault="00022383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171C12" w:rsidRPr="005B173A" w:rsidRDefault="00171C12" w:rsidP="00171C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 аукциона</w:t>
            </w:r>
          </w:p>
          <w:p w:rsidR="00397DA6" w:rsidRPr="00BD6C32" w:rsidRDefault="00397DA6" w:rsidP="00397D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397DA6" w:rsidRPr="00AF5C07" w:rsidRDefault="00171C12" w:rsidP="00AF5C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проводится путем последовательного повышения участниками аукциона начальной (минимальной) цены договора, указанной в извещении о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кциона, на величину, равную величине шага аукциона, в размере 5%.</w:t>
            </w:r>
          </w:p>
        </w:tc>
      </w:tr>
      <w:tr w:rsidR="00171C12" w:rsidRPr="00CA7A91" w:rsidTr="00F42712">
        <w:tc>
          <w:tcPr>
            <w:tcW w:w="675" w:type="dxa"/>
          </w:tcPr>
          <w:p w:rsidR="00171C12" w:rsidRDefault="00022383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84314" w:rsidRPr="005B173A" w:rsidRDefault="00D84314" w:rsidP="00D84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Порядок, дата начала и дата окончания срока подачи заявок</w:t>
            </w:r>
          </w:p>
          <w:p w:rsidR="00171C12" w:rsidRPr="00BD6C32" w:rsidRDefault="00171C12" w:rsidP="00171C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F67930" w:rsidRPr="00BD6C32" w:rsidRDefault="00F67930" w:rsidP="00AF5C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заявок.</w:t>
            </w:r>
          </w:p>
          <w:p w:rsidR="00AF5C07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Подача заявок осуществляется только заявителями, прошедшими процедуру регистрации на электронной площадке в соответствии с регламентом электронной площадки. Заявка направляется заявителем оператору электронной площадки.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Заявитель вправе подать заявку начиная с даты и времени начала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приема заявок до даты и времени окончания срока подачи заявок, указанного в аукционной документации и в извещении о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кциона.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Один заявитель вправе подать в отношении одного лота только одну заявку.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подачи заявок в отношении нескольких лотов в отношении каждого лота подается отдельная заявка.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установления факта подачи одним заявителем двух и более заявок в отношении одного лота при условии, что поданные ранее заявки не были отозваны заявителем, все заявки такого заявителя не рассматриваются.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Поданная в форме электронного документа заявка регистрируется оператором электронной площадки в соответствии с регламентом электронной площадки.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Оператор электронной площадки направляет заявителю, подавшему заявку, уведомление посредством функционала электронной площадки с указанием даты и времени поступления такой заявки, а также регистрационного номера заявки.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поступления заявки после истечения срока, установленного для подачи заявок, оператор электронной площадки не принимает заявку в соответствии с регламентом электронной площадки.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Заявитель, подавший заявку, вправе изменить или отозвать заявку в любое время до истечения срока, установленного для подачи заявок.</w:t>
            </w:r>
          </w:p>
          <w:p w:rsidR="00F67930" w:rsidRPr="00BD6C32" w:rsidRDefault="00F67930" w:rsidP="00AF5C0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заявки или уведомление об ее отзыве является действительным, если изменение осуществлено или уведомление получено оператором электронной площадки, в соответствии с регламентом электронной площадки до истечения срока, установленного для подачи заявок.</w:t>
            </w:r>
          </w:p>
          <w:p w:rsidR="00F67930" w:rsidRPr="00BD6C32" w:rsidRDefault="00F67930" w:rsidP="00BC307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Изменения в заявки после истечения срока подачи заявок не допускаются.</w:t>
            </w:r>
          </w:p>
          <w:p w:rsidR="00F67930" w:rsidRDefault="00F67930" w:rsidP="00BC3077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Изменение заявки осуществляется посредством отзыва ранее поданной заявки и подачи новой заявки в соответствии с регламентом электронной площадки.</w:t>
            </w:r>
          </w:p>
          <w:p w:rsidR="00F67930" w:rsidRPr="00E575FE" w:rsidRDefault="00F67930" w:rsidP="00F67930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начала подачи заявок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</w:t>
            </w:r>
            <w:r w:rsidR="00B475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DD51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июня</w:t>
            </w:r>
            <w:r w:rsidR="008823C2"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2023</w:t>
            </w: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</w:p>
          <w:p w:rsidR="00F67930" w:rsidRPr="00E575FE" w:rsidRDefault="00F67930" w:rsidP="00F67930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окончания срока подачи заявок</w:t>
            </w:r>
            <w:r w:rsidRPr="00E575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575FE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-</w:t>
            </w:r>
            <w:r w:rsidR="00B475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05</w:t>
            </w: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DD51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ию</w:t>
            </w:r>
            <w:r w:rsidR="008823C2"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ля 2023</w:t>
            </w: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E575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67930" w:rsidRPr="00BD6C32" w:rsidRDefault="00F67930" w:rsidP="00F67930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75F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оператора электронной площадки</w:t>
            </w:r>
            <w:r w:rsidRPr="00E575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«Сбербанк-АСТ»</w:t>
            </w:r>
          </w:p>
          <w:p w:rsidR="00F67930" w:rsidRPr="00BD6C32" w:rsidRDefault="00F67930" w:rsidP="00F67930">
            <w:pPr>
              <w:widowControl w:val="0"/>
              <w:autoSpaceDE w:val="0"/>
              <w:autoSpaceDN w:val="0"/>
              <w:spacing w:before="20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Сайт электронной площадки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hyperlink r:id="rId12" w:history="1"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utp</w:t>
              </w:r>
              <w:proofErr w:type="spellEnd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sberbank</w:t>
              </w:r>
              <w:proofErr w:type="spellEnd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ast</w:t>
              </w:r>
              <w:proofErr w:type="spellEnd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48B8" w:rsidRPr="00211C0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B4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</w:t>
            </w:r>
          </w:p>
          <w:p w:rsidR="00F67930" w:rsidRPr="00BD6C32" w:rsidRDefault="00F67930" w:rsidP="00F679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открытия доступа к поданным в электронной форме заявкам:</w:t>
            </w:r>
          </w:p>
          <w:p w:rsidR="00171C12" w:rsidRPr="00311DFB" w:rsidRDefault="00F67930" w:rsidP="00311D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одного часа с момента окончания срока подачи заявок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 электронной площадки через личный кабинет организатора аукциона обеспечивает доступ последнего к поданным заявкам и документам.</w:t>
            </w:r>
          </w:p>
        </w:tc>
      </w:tr>
      <w:tr w:rsidR="00D84314" w:rsidRPr="00CA7A91" w:rsidTr="00F42712">
        <w:tc>
          <w:tcPr>
            <w:tcW w:w="675" w:type="dxa"/>
          </w:tcPr>
          <w:p w:rsidR="00D84314" w:rsidRDefault="00D16DE5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2C5D36" w:rsidRPr="005B173A" w:rsidRDefault="002C5D36" w:rsidP="002C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уведомления об итогах аукциона</w:t>
            </w:r>
          </w:p>
          <w:p w:rsidR="00D84314" w:rsidRPr="00BD6C32" w:rsidRDefault="00D84314" w:rsidP="00D843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741C7F" w:rsidRPr="00BD6C32" w:rsidRDefault="00741C7F" w:rsidP="00D1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часа с момента подписания протокола аукциона победителю аукциона, участнику аукциона, сделавшему предпоследнее предложение о цене договора, оператором электронной площадки направляется уведомление о признании его победителем аукциона, участником аукциона, сделавшим предпоследнее предложение о цене договора, с приложением протокола аукциона, который должен содержать:</w:t>
            </w:r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адрес электронной площадки;</w:t>
            </w:r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дату, время начала и окончания аукциона;</w:t>
            </w:r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начальную (минимальную) цену договора;</w:t>
            </w:r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информацию о предложении победителя аукциона о цене договора с указанием порядкового номера, присвоенного заявке, наименование победителя;</w:t>
            </w:r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информацию о порядковых номерах заявок, решение о соответствии или о несоответствии заявок требованиям, установленным аукционной документацией и извещением о проведении аукциона, с обоснованием этого решения и с указанием положений аукционной документации и извещения о проведении аукциона, которым не соответствует заявка, а также положений заявки, которые не соответствуют требованиям, установленным извещением о проведении аукциона.</w:t>
            </w:r>
            <w:proofErr w:type="gramEnd"/>
          </w:p>
          <w:p w:rsidR="00741C7F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аукциона размещается организатором аукциона на официальном сайте организатора аукциона и на электронной площадке не позднее следующего рабочего дня после дня подписания протокола аукциона.</w:t>
            </w:r>
          </w:p>
          <w:p w:rsidR="00D84314" w:rsidRPr="00BD6C32" w:rsidRDefault="00741C7F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подведения итогов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участников аукциона, за исключением победителя аукциона и участника аукциона, который сделал предпоследнее предложение о цене договора.</w:t>
            </w:r>
          </w:p>
        </w:tc>
      </w:tr>
      <w:tr w:rsidR="008A2961" w:rsidRPr="00CA7A91" w:rsidTr="00F42712">
        <w:tc>
          <w:tcPr>
            <w:tcW w:w="675" w:type="dxa"/>
          </w:tcPr>
          <w:p w:rsidR="008A2961" w:rsidRDefault="00D16DE5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A2961" w:rsidRPr="005B173A" w:rsidRDefault="008A2961" w:rsidP="008A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 порядок заключения договора</w:t>
            </w:r>
          </w:p>
          <w:p w:rsidR="008A2961" w:rsidRPr="00BD6C32" w:rsidRDefault="008A2961" w:rsidP="002C5D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354A14" w:rsidRPr="00BD6C32" w:rsidRDefault="00354A14" w:rsidP="00D1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аукциона договор заключается на условиях, предусмотренных в извещении о проведен</w:t>
            </w:r>
            <w:proofErr w:type="gramStart"/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D6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и заявке, по цене договора, предложенной победителем аукциона. Договор заключается не ранее чем через 10 календарных дней и не позднее чем через 20 календарных дней с даты размещения на электронной площадке протокола аукциона.</w:t>
            </w:r>
          </w:p>
          <w:p w:rsidR="00354A14" w:rsidRPr="00BD6C32" w:rsidRDefault="00354A14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случае уклонения победителя аукциона от заключения договора организатор аукциона в течение одного рабочего дня, следующего за днем признания победителя аукциона уклонившимся от заключения договора, размещает на электронной площадке протокол о признании такого победителя аукциона уклонившимся от заключения договора. Победителю аукциона, уклонившемуся от </w:t>
            </w: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заключения договора, задаток не возвращается.</w:t>
            </w:r>
          </w:p>
          <w:p w:rsidR="00354A14" w:rsidRPr="00BD6C32" w:rsidRDefault="00354A14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договора. При этом заключение договора для участника аукциона, который сделал предпоследнее предложение о цене договора, является обязательным.</w:t>
            </w:r>
          </w:p>
          <w:p w:rsidR="00354A14" w:rsidRPr="00BD6C32" w:rsidRDefault="00354A14" w:rsidP="00D14353">
            <w:pPr>
              <w:widowControl w:val="0"/>
              <w:autoSpaceDE w:val="0"/>
              <w:autoSpaceDN w:val="0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уклонения участника аукциона, который сделал предпоследнее предложение о цене договора, от заключения договора аукцион признается несостоявшимся.</w:t>
            </w:r>
          </w:p>
          <w:p w:rsidR="008A2961" w:rsidRPr="00BD6C32" w:rsidRDefault="00354A14" w:rsidP="00D1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проводится, в том числе для субъектов малого и среднего предпринимательства.</w:t>
            </w:r>
          </w:p>
        </w:tc>
      </w:tr>
      <w:tr w:rsidR="0047493B" w:rsidRPr="00CA7A91" w:rsidTr="00F42712">
        <w:tc>
          <w:tcPr>
            <w:tcW w:w="675" w:type="dxa"/>
          </w:tcPr>
          <w:p w:rsidR="0047493B" w:rsidRDefault="0047493B" w:rsidP="006363B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47493B" w:rsidRDefault="00AF2051" w:rsidP="00AF20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Адресны</w:t>
            </w:r>
            <w:r w:rsidR="0047493B" w:rsidRPr="00D45FF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е ориентиры и описание границ места размещения Н</w:t>
            </w:r>
            <w:r w:rsidR="00DD515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ТО - автоцистерна</w:t>
            </w:r>
            <w:r w:rsidR="0047493B" w:rsidRPr="00D45FF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, начальной цены договора (цена лота), размер задатка, период размещения объекта</w:t>
            </w:r>
          </w:p>
          <w:p w:rsidR="0047493B" w:rsidRPr="005B173A" w:rsidRDefault="0047493B" w:rsidP="00AF20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6" w:type="dxa"/>
          </w:tcPr>
          <w:p w:rsidR="0047493B" w:rsidRPr="00BD6C32" w:rsidRDefault="0047493B" w:rsidP="00D143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 к Аукционной документации</w:t>
            </w:r>
          </w:p>
        </w:tc>
      </w:tr>
    </w:tbl>
    <w:p w:rsidR="001E2294" w:rsidRPr="001E2294" w:rsidRDefault="001E2294" w:rsidP="001E22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42712" w:rsidRPr="00D45FFB" w:rsidRDefault="00F42712" w:rsidP="00AE3D42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63C3B" w:rsidRDefault="00C63C3B" w:rsidP="00CA7A9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sectPr w:rsidR="00C63C3B" w:rsidSect="00FA7FC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A1"/>
    <w:multiLevelType w:val="hybridMultilevel"/>
    <w:tmpl w:val="4D52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01F2"/>
    <w:multiLevelType w:val="hybridMultilevel"/>
    <w:tmpl w:val="097ACA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295E"/>
    <w:multiLevelType w:val="hybridMultilevel"/>
    <w:tmpl w:val="0F8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0C"/>
    <w:rsid w:val="00010D75"/>
    <w:rsid w:val="000141FD"/>
    <w:rsid w:val="00022383"/>
    <w:rsid w:val="00035F7A"/>
    <w:rsid w:val="00045AEC"/>
    <w:rsid w:val="00054A15"/>
    <w:rsid w:val="00063407"/>
    <w:rsid w:val="00086216"/>
    <w:rsid w:val="00090B42"/>
    <w:rsid w:val="000C1126"/>
    <w:rsid w:val="000C5BDD"/>
    <w:rsid w:val="00104CC5"/>
    <w:rsid w:val="00106165"/>
    <w:rsid w:val="00157687"/>
    <w:rsid w:val="00165D20"/>
    <w:rsid w:val="00166219"/>
    <w:rsid w:val="00166FEB"/>
    <w:rsid w:val="00171C12"/>
    <w:rsid w:val="00172901"/>
    <w:rsid w:val="00177313"/>
    <w:rsid w:val="00180D0F"/>
    <w:rsid w:val="00194320"/>
    <w:rsid w:val="0019495C"/>
    <w:rsid w:val="001B4E28"/>
    <w:rsid w:val="001D3082"/>
    <w:rsid w:val="001E181F"/>
    <w:rsid w:val="001E2294"/>
    <w:rsid w:val="0020438E"/>
    <w:rsid w:val="00212D52"/>
    <w:rsid w:val="00250DAA"/>
    <w:rsid w:val="00262A0D"/>
    <w:rsid w:val="00264F7B"/>
    <w:rsid w:val="00274830"/>
    <w:rsid w:val="00287B2B"/>
    <w:rsid w:val="002958AD"/>
    <w:rsid w:val="002A2B50"/>
    <w:rsid w:val="002A3A17"/>
    <w:rsid w:val="002B2DC8"/>
    <w:rsid w:val="002B3F9F"/>
    <w:rsid w:val="002C3823"/>
    <w:rsid w:val="002C4F3D"/>
    <w:rsid w:val="002C5D36"/>
    <w:rsid w:val="002C7226"/>
    <w:rsid w:val="002F48C0"/>
    <w:rsid w:val="002F5907"/>
    <w:rsid w:val="00305852"/>
    <w:rsid w:val="00311DFB"/>
    <w:rsid w:val="00315493"/>
    <w:rsid w:val="00354A14"/>
    <w:rsid w:val="00361998"/>
    <w:rsid w:val="00364C8C"/>
    <w:rsid w:val="00383A20"/>
    <w:rsid w:val="00397DA6"/>
    <w:rsid w:val="003A196D"/>
    <w:rsid w:val="003A4FEF"/>
    <w:rsid w:val="003E61DF"/>
    <w:rsid w:val="004134DA"/>
    <w:rsid w:val="004171A6"/>
    <w:rsid w:val="00430677"/>
    <w:rsid w:val="0047493B"/>
    <w:rsid w:val="00493B9B"/>
    <w:rsid w:val="004A002D"/>
    <w:rsid w:val="004B32A9"/>
    <w:rsid w:val="004B7B60"/>
    <w:rsid w:val="004C187A"/>
    <w:rsid w:val="004E4D3B"/>
    <w:rsid w:val="004F3395"/>
    <w:rsid w:val="005162CC"/>
    <w:rsid w:val="005272DB"/>
    <w:rsid w:val="00554D94"/>
    <w:rsid w:val="00557F8B"/>
    <w:rsid w:val="00584CB2"/>
    <w:rsid w:val="00597DDA"/>
    <w:rsid w:val="005A69BA"/>
    <w:rsid w:val="005B173A"/>
    <w:rsid w:val="005B655C"/>
    <w:rsid w:val="005D67A6"/>
    <w:rsid w:val="005F3A11"/>
    <w:rsid w:val="006444B0"/>
    <w:rsid w:val="0065498E"/>
    <w:rsid w:val="00655E66"/>
    <w:rsid w:val="006612D6"/>
    <w:rsid w:val="0069454A"/>
    <w:rsid w:val="006C41D4"/>
    <w:rsid w:val="007107E8"/>
    <w:rsid w:val="00730E01"/>
    <w:rsid w:val="00734117"/>
    <w:rsid w:val="00735580"/>
    <w:rsid w:val="007404E5"/>
    <w:rsid w:val="00741C7F"/>
    <w:rsid w:val="00754742"/>
    <w:rsid w:val="0077575A"/>
    <w:rsid w:val="007D38D9"/>
    <w:rsid w:val="007E5FCA"/>
    <w:rsid w:val="00802BDD"/>
    <w:rsid w:val="00803A65"/>
    <w:rsid w:val="00810769"/>
    <w:rsid w:val="00816727"/>
    <w:rsid w:val="00830A5D"/>
    <w:rsid w:val="00836381"/>
    <w:rsid w:val="008433D4"/>
    <w:rsid w:val="008823C2"/>
    <w:rsid w:val="008A2961"/>
    <w:rsid w:val="008A7A85"/>
    <w:rsid w:val="008A7BBD"/>
    <w:rsid w:val="008C425F"/>
    <w:rsid w:val="008E5913"/>
    <w:rsid w:val="008F2F61"/>
    <w:rsid w:val="00912E93"/>
    <w:rsid w:val="00930F0C"/>
    <w:rsid w:val="00941FBD"/>
    <w:rsid w:val="009440E9"/>
    <w:rsid w:val="009527C6"/>
    <w:rsid w:val="00957F15"/>
    <w:rsid w:val="00977540"/>
    <w:rsid w:val="009A2EA9"/>
    <w:rsid w:val="009B1237"/>
    <w:rsid w:val="009D01B0"/>
    <w:rsid w:val="00A16DAE"/>
    <w:rsid w:val="00A31AE1"/>
    <w:rsid w:val="00A474CC"/>
    <w:rsid w:val="00A566D9"/>
    <w:rsid w:val="00A86CC1"/>
    <w:rsid w:val="00A9573B"/>
    <w:rsid w:val="00A96746"/>
    <w:rsid w:val="00AA1C52"/>
    <w:rsid w:val="00AD0304"/>
    <w:rsid w:val="00AE3D42"/>
    <w:rsid w:val="00AF2051"/>
    <w:rsid w:val="00AF5C07"/>
    <w:rsid w:val="00B049E0"/>
    <w:rsid w:val="00B04B0C"/>
    <w:rsid w:val="00B43FB7"/>
    <w:rsid w:val="00B475A5"/>
    <w:rsid w:val="00B8034C"/>
    <w:rsid w:val="00B87F34"/>
    <w:rsid w:val="00BA7263"/>
    <w:rsid w:val="00BC3077"/>
    <w:rsid w:val="00BD0A06"/>
    <w:rsid w:val="00BD568E"/>
    <w:rsid w:val="00BD6C32"/>
    <w:rsid w:val="00BF58AD"/>
    <w:rsid w:val="00C375A9"/>
    <w:rsid w:val="00C54461"/>
    <w:rsid w:val="00C63C3B"/>
    <w:rsid w:val="00C818F9"/>
    <w:rsid w:val="00C8267B"/>
    <w:rsid w:val="00C923C8"/>
    <w:rsid w:val="00CA7A91"/>
    <w:rsid w:val="00CC4BB2"/>
    <w:rsid w:val="00CD4366"/>
    <w:rsid w:val="00CF42E9"/>
    <w:rsid w:val="00CF4B54"/>
    <w:rsid w:val="00D13B1D"/>
    <w:rsid w:val="00D14353"/>
    <w:rsid w:val="00D16DE5"/>
    <w:rsid w:val="00D20265"/>
    <w:rsid w:val="00D25477"/>
    <w:rsid w:val="00D3782C"/>
    <w:rsid w:val="00D45FFB"/>
    <w:rsid w:val="00D557C1"/>
    <w:rsid w:val="00D731AA"/>
    <w:rsid w:val="00D84314"/>
    <w:rsid w:val="00D97D5A"/>
    <w:rsid w:val="00DA62C6"/>
    <w:rsid w:val="00DD5156"/>
    <w:rsid w:val="00DE611D"/>
    <w:rsid w:val="00E56F6B"/>
    <w:rsid w:val="00E575FE"/>
    <w:rsid w:val="00E6665C"/>
    <w:rsid w:val="00E87EB0"/>
    <w:rsid w:val="00EA3334"/>
    <w:rsid w:val="00EB3D21"/>
    <w:rsid w:val="00EB48B8"/>
    <w:rsid w:val="00ED3B23"/>
    <w:rsid w:val="00EE43AE"/>
    <w:rsid w:val="00EF427D"/>
    <w:rsid w:val="00EF44E8"/>
    <w:rsid w:val="00F10C1B"/>
    <w:rsid w:val="00F254F0"/>
    <w:rsid w:val="00F325F9"/>
    <w:rsid w:val="00F33708"/>
    <w:rsid w:val="00F4108E"/>
    <w:rsid w:val="00F42712"/>
    <w:rsid w:val="00F43EE0"/>
    <w:rsid w:val="00F45633"/>
    <w:rsid w:val="00F65BCB"/>
    <w:rsid w:val="00F67930"/>
    <w:rsid w:val="00F76416"/>
    <w:rsid w:val="00F77674"/>
    <w:rsid w:val="00F8105C"/>
    <w:rsid w:val="00F8516D"/>
    <w:rsid w:val="00FA32D7"/>
    <w:rsid w:val="00FA7FC9"/>
    <w:rsid w:val="00FB525B"/>
    <w:rsid w:val="00FB66E3"/>
    <w:rsid w:val="00FD20B2"/>
    <w:rsid w:val="00FD7FE3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4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55C"/>
    <w:pPr>
      <w:ind w:left="720"/>
    </w:pPr>
  </w:style>
  <w:style w:type="table" w:styleId="a4">
    <w:name w:val="Table Grid"/>
    <w:basedOn w:val="a1"/>
    <w:uiPriority w:val="59"/>
    <w:rsid w:val="005B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1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4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55C"/>
    <w:pPr>
      <w:ind w:left="720"/>
    </w:pPr>
  </w:style>
  <w:style w:type="table" w:styleId="a4">
    <w:name w:val="Table Grid"/>
    <w:basedOn w:val="a1"/>
    <w:uiPriority w:val="59"/>
    <w:rsid w:val="005B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1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utp.sberbank-a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tp.sberbank-ast.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volgadmin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Num xmlns="383B1618-9F2E-4615-8CAB-F9599ED59E29" xsi:nil="true"/>
    <DocDate xmlns="383B1618-9F2E-4615-8CAB-F9599ED59E29" xsi:nil="true"/>
    <Publish xmlns="383B1618-9F2E-4615-8CAB-F9599ED59E29">true</Publish>
    <FullName xmlns="383B1618-9F2E-4615-8CAB-F9599ED59E29">Извещение</FullName>
    <MU xmlns="383b1618-9f2e-4615-8cab-f9599ed59e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A212B1EDA554987CB227A9BDCF2DF" ma:contentTypeVersion="3" ma:contentTypeDescription="Создание документа." ma:contentTypeScope="" ma:versionID="db33408b0a95754811fcc52de41230e0">
  <xsd:schema xmlns:xsd="http://www.w3.org/2001/XMLSchema" xmlns:xs="http://www.w3.org/2001/XMLSchema" xmlns:p="http://schemas.microsoft.com/office/2006/metadata/properties" xmlns:ns2="383B1618-9F2E-4615-8CAB-F9599ED59E29" xmlns:ns3="http://schemas.microsoft.com/sharepoint/v4" xmlns:ns4="383b1618-9f2e-4615-8cab-f9599ed59e29" targetNamespace="http://schemas.microsoft.com/office/2006/metadata/properties" ma:root="true" ma:fieldsID="a1b9e31c452389db30ebde962af2a2e3" ns2:_="" ns3:_="" ns4:_="">
    <xsd:import namespace="383B1618-9F2E-4615-8CAB-F9599ED59E29"/>
    <xsd:import namespace="http://schemas.microsoft.com/sharepoint/v4"/>
    <xsd:import namespace="383b1618-9f2e-4615-8cab-f9599ed59e29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IconOverlay" minOccurs="0"/>
                <xsd:element ref="ns4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B1618-9F2E-4615-8CAB-F9599ED59E29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b1618-9f2e-4615-8cab-f9599ed59e29" elementFormDefault="qualified">
    <xsd:import namespace="http://schemas.microsoft.com/office/2006/documentManagement/types"/>
    <xsd:import namespace="http://schemas.microsoft.com/office/infopath/2007/PartnerControls"/>
    <xsd:element name="MU" ma:index="13" nillable="true" ma:displayName="Муниципальное учреждение" ma:list="{69064be4-7fd6-4301-9f4d-e9d6402a0a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DAE7-B706-458A-9942-DDE58D58FB6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83B1618-9F2E-4615-8CAB-F9599ED59E29"/>
    <ds:schemaRef ds:uri="383b1618-9f2e-4615-8cab-f9599ed59e29"/>
  </ds:schemaRefs>
</ds:datastoreItem>
</file>

<file path=customXml/itemProps2.xml><?xml version="1.0" encoding="utf-8"?>
<ds:datastoreItem xmlns:ds="http://schemas.openxmlformats.org/officeDocument/2006/customXml" ds:itemID="{83A04C02-470B-4FF4-BD5D-8D8E20335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B1618-9F2E-4615-8CAB-F9599ED59E29"/>
    <ds:schemaRef ds:uri="http://schemas.microsoft.com/sharepoint/v4"/>
    <ds:schemaRef ds:uri="383b1618-9f2e-4615-8cab-f9599ed59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57842C-63FF-41E1-BF9F-2DF7D0F95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67064-2AB3-4820-B1EE-6519C171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Кирносова Ирина Юрьевна</dc:creator>
  <cp:lastModifiedBy>Васильев Александр Александрович</cp:lastModifiedBy>
  <cp:revision>187</cp:revision>
  <dcterms:created xsi:type="dcterms:W3CDTF">2017-01-25T10:40:00Z</dcterms:created>
  <dcterms:modified xsi:type="dcterms:W3CDTF">2023-06-06T05:36:00Z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0x010100061A212B1EDA554987CB227A9BDCF2DF</vt:lpwstr>
  </property>
</Properties>
</file>