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A53" w:rsidRPr="001024F4" w:rsidRDefault="00EF6A53" w:rsidP="00EF6A53">
      <w:pPr>
        <w:pStyle w:val="a3"/>
        <w:shd w:val="clear" w:color="auto" w:fill="FFFFFF"/>
        <w:spacing w:before="0" w:beforeAutospacing="0" w:after="204" w:afterAutospacing="0"/>
        <w:jc w:val="center"/>
        <w:rPr>
          <w:b/>
          <w:sz w:val="26"/>
          <w:szCs w:val="26"/>
        </w:rPr>
      </w:pPr>
      <w:r w:rsidRPr="001024F4">
        <w:rPr>
          <w:b/>
          <w:sz w:val="26"/>
          <w:szCs w:val="26"/>
        </w:rPr>
        <w:t>Печное отопление</w:t>
      </w:r>
    </w:p>
    <w:p w:rsidR="00EF6A53" w:rsidRPr="001024F4" w:rsidRDefault="00EF6A53" w:rsidP="001024F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024F4">
        <w:rPr>
          <w:sz w:val="26"/>
          <w:szCs w:val="26"/>
        </w:rPr>
        <w:t>Печи, находящиеся в доме, должны быть в исправном состоянии и безопасны в пожарном отношении.</w:t>
      </w:r>
    </w:p>
    <w:p w:rsidR="00EF6A53" w:rsidRPr="001024F4" w:rsidRDefault="00EF6A53" w:rsidP="001024F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024F4">
        <w:rPr>
          <w:sz w:val="26"/>
          <w:szCs w:val="26"/>
        </w:rPr>
        <w:t xml:space="preserve">Нужно помнить, что пожар может возникнуть в результате воздействия огня и искр через трещины и </w:t>
      </w:r>
      <w:proofErr w:type="spellStart"/>
      <w:r w:rsidRPr="001024F4">
        <w:rPr>
          <w:sz w:val="26"/>
          <w:szCs w:val="26"/>
        </w:rPr>
        <w:t>неплотности</w:t>
      </w:r>
      <w:proofErr w:type="spellEnd"/>
      <w:r w:rsidRPr="001024F4">
        <w:rPr>
          <w:sz w:val="26"/>
          <w:szCs w:val="26"/>
        </w:rPr>
        <w:t xml:space="preserve"> в кладке печей и дымовых каналов. В связи с этим, необходимо периодически тщательно осматривать печи и дымовые трубы, устранять обнаруженные неисправности, при необходимости производить ремонт. Отложения сажи удаляют, и белят все элементы печи, побелка позволяет своевременно обнаружить трещины и прогары.</w:t>
      </w:r>
    </w:p>
    <w:p w:rsidR="00EF6A53" w:rsidRPr="001024F4" w:rsidRDefault="00EF6A53" w:rsidP="001024F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024F4">
        <w:rPr>
          <w:b/>
          <w:bCs/>
          <w:i/>
          <w:iCs/>
          <w:sz w:val="26"/>
          <w:szCs w:val="26"/>
          <w:u w:val="single"/>
        </w:rPr>
        <w:t>При эксплуатации печей следует выполнять следующие требования:</w:t>
      </w:r>
    </w:p>
    <w:p w:rsidR="00EF6A53" w:rsidRPr="001024F4" w:rsidRDefault="00EF6A53" w:rsidP="001024F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024F4">
        <w:rPr>
          <w:sz w:val="26"/>
          <w:szCs w:val="26"/>
        </w:rPr>
        <w:t xml:space="preserve">- перед топкой должен быть прибит </w:t>
      </w:r>
      <w:proofErr w:type="spellStart"/>
      <w:r w:rsidRPr="001024F4">
        <w:rPr>
          <w:sz w:val="26"/>
          <w:szCs w:val="26"/>
        </w:rPr>
        <w:t>предтопочный</w:t>
      </w:r>
      <w:proofErr w:type="spellEnd"/>
      <w:r w:rsidRPr="001024F4">
        <w:rPr>
          <w:sz w:val="26"/>
          <w:szCs w:val="26"/>
        </w:rPr>
        <w:t xml:space="preserve"> лист, из стали размером 50х70 см и толщиной не менее 2 мм, предохраняющий от возгорания случайно выпавших искр;</w:t>
      </w:r>
    </w:p>
    <w:p w:rsidR="00EF6A53" w:rsidRPr="001024F4" w:rsidRDefault="00EF6A53" w:rsidP="001024F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024F4">
        <w:rPr>
          <w:sz w:val="26"/>
          <w:szCs w:val="26"/>
        </w:rPr>
        <w:t>- запрещается растапливать печи бензином, керосином и другими ЛВЖ, так как при мгновенной вспышке горючего может произойти взрыв или выброс пламени;</w:t>
      </w:r>
    </w:p>
    <w:p w:rsidR="00EF6A53" w:rsidRPr="001024F4" w:rsidRDefault="00EF6A53" w:rsidP="001024F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024F4">
        <w:rPr>
          <w:sz w:val="26"/>
          <w:szCs w:val="26"/>
        </w:rPr>
        <w:t xml:space="preserve">- располагать топливо, другие горючие вещества и материалы на </w:t>
      </w:r>
      <w:proofErr w:type="spellStart"/>
      <w:r w:rsidRPr="001024F4">
        <w:rPr>
          <w:sz w:val="26"/>
          <w:szCs w:val="26"/>
        </w:rPr>
        <w:t>предтопочном</w:t>
      </w:r>
      <w:proofErr w:type="spellEnd"/>
      <w:r w:rsidRPr="001024F4">
        <w:rPr>
          <w:sz w:val="26"/>
          <w:szCs w:val="26"/>
        </w:rPr>
        <w:t xml:space="preserve"> листе;</w:t>
      </w:r>
    </w:p>
    <w:p w:rsidR="00EF6A53" w:rsidRPr="001024F4" w:rsidRDefault="00EF6A53" w:rsidP="001024F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024F4">
        <w:rPr>
          <w:sz w:val="26"/>
          <w:szCs w:val="26"/>
        </w:rPr>
        <w:t>- недопустимо топить печи с открытыми дверцами;</w:t>
      </w:r>
    </w:p>
    <w:p w:rsidR="00EF6A53" w:rsidRPr="001024F4" w:rsidRDefault="00EF6A53" w:rsidP="001024F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024F4">
        <w:rPr>
          <w:sz w:val="26"/>
          <w:szCs w:val="26"/>
        </w:rPr>
        <w:t>- зола и шлак, выгребаемые из топок, должны быть пролиты водой, и удалены в специально отведенное для них безопасное место;</w:t>
      </w:r>
    </w:p>
    <w:p w:rsidR="00EF6A53" w:rsidRPr="001024F4" w:rsidRDefault="00EF6A53" w:rsidP="001024F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024F4">
        <w:rPr>
          <w:sz w:val="26"/>
          <w:szCs w:val="26"/>
        </w:rPr>
        <w:t>- дымовые трубы над сгораемыми крышами должны иметь искроуловители (металлические сетки);</w:t>
      </w:r>
    </w:p>
    <w:p w:rsidR="00EF6A53" w:rsidRPr="001024F4" w:rsidRDefault="00EF6A53" w:rsidP="001024F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024F4">
        <w:rPr>
          <w:sz w:val="26"/>
          <w:szCs w:val="26"/>
        </w:rPr>
        <w:t>- запрещается сушить на печи вещи и сырые дрова. Следите за тем, чтобы мебель, занавески находились не менее чем в полуметре от массива топящейся печи;</w:t>
      </w:r>
    </w:p>
    <w:p w:rsidR="00EF6A53" w:rsidRPr="001024F4" w:rsidRDefault="00EF6A53" w:rsidP="001024F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024F4">
        <w:rPr>
          <w:sz w:val="26"/>
          <w:szCs w:val="26"/>
        </w:rPr>
        <w:t>- очищают дымоходы от сажи, как правило, перед началом отопительного сезона и не реже одного раза в два месяца во время отопительного сезона;</w:t>
      </w:r>
    </w:p>
    <w:p w:rsidR="00EF6A53" w:rsidRPr="001024F4" w:rsidRDefault="00EF6A53" w:rsidP="001024F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024F4">
        <w:rPr>
          <w:sz w:val="26"/>
          <w:szCs w:val="26"/>
        </w:rPr>
        <w:t>- в местах, где сгораемые и трудно сгораемые конструкции зданий (стены, перегородки, перекрытия, балки) примыкают к печам и дымоходным трубам, необходимо предусмотреть разделку из несгораемых материалов.</w:t>
      </w:r>
    </w:p>
    <w:p w:rsidR="001024F4" w:rsidRDefault="001024F4" w:rsidP="001024F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</w:rPr>
      </w:pPr>
    </w:p>
    <w:p w:rsidR="001024F4" w:rsidRDefault="001024F4" w:rsidP="001024F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</w:rPr>
      </w:pPr>
    </w:p>
    <w:p w:rsidR="001024F4" w:rsidRPr="001024F4" w:rsidRDefault="001024F4" w:rsidP="001024F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bookmarkStart w:id="0" w:name="_GoBack"/>
      <w:bookmarkEnd w:id="0"/>
      <w:r w:rsidRPr="001024F4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</w:rPr>
        <w:t>ПОМНИТЕ!</w:t>
      </w:r>
    </w:p>
    <w:p w:rsidR="001024F4" w:rsidRPr="001024F4" w:rsidRDefault="001024F4" w:rsidP="001024F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1024F4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</w:rPr>
        <w:t>Соблюдение мер пожарной безопасности – это залог вашего благополучия,</w:t>
      </w:r>
    </w:p>
    <w:p w:rsidR="001024F4" w:rsidRPr="001024F4" w:rsidRDefault="001024F4" w:rsidP="001024F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1024F4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</w:rPr>
        <w:t xml:space="preserve">сохранности вашей жизни и жизни </w:t>
      </w:r>
      <w:proofErr w:type="gramStart"/>
      <w:r w:rsidRPr="001024F4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</w:rPr>
        <w:t>ваших</w:t>
      </w:r>
      <w:proofErr w:type="gramEnd"/>
      <w:r w:rsidRPr="001024F4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</w:rPr>
        <w:t xml:space="preserve"> близких!</w:t>
      </w:r>
    </w:p>
    <w:p w:rsidR="001024F4" w:rsidRPr="001024F4" w:rsidRDefault="001024F4" w:rsidP="001024F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</w:rPr>
      </w:pPr>
      <w:r w:rsidRPr="001024F4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</w:rPr>
        <w:t>Пожар легче предупредить, чем потушить!</w:t>
      </w:r>
    </w:p>
    <w:p w:rsidR="001024F4" w:rsidRPr="001024F4" w:rsidRDefault="001024F4" w:rsidP="001024F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</w:pPr>
      <w:bookmarkStart w:id="1" w:name="_Hlk87964342"/>
    </w:p>
    <w:p w:rsidR="001024F4" w:rsidRPr="001024F4" w:rsidRDefault="001024F4" w:rsidP="001024F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  <w:r w:rsidRPr="001024F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Телефон доверия ГУ МЧС России по Волгоградской области 78-99-99</w:t>
      </w:r>
    </w:p>
    <w:p w:rsidR="001024F4" w:rsidRPr="001024F4" w:rsidRDefault="001024F4" w:rsidP="001024F4">
      <w:pPr>
        <w:suppressAutoHyphens/>
        <w:spacing w:after="0" w:line="240" w:lineRule="auto"/>
        <w:jc w:val="center"/>
        <w:rPr>
          <w:rFonts w:ascii="Calibri" w:eastAsia="Calibri" w:hAnsi="Calibri" w:cs="Times New Roman"/>
          <w:szCs w:val="24"/>
          <w:lang w:eastAsia="en-US"/>
        </w:rPr>
      </w:pPr>
      <w:r w:rsidRPr="001024F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Телефон доверия ЮРЦ МЧС России (8 8632) 40-66-10</w:t>
      </w:r>
    </w:p>
    <w:p w:rsidR="001024F4" w:rsidRPr="001024F4" w:rsidRDefault="001024F4" w:rsidP="001024F4">
      <w:pPr>
        <w:keepNext/>
        <w:pBdr>
          <w:bottom w:val="single" w:sz="4" w:space="11" w:color="auto"/>
        </w:pBdr>
        <w:suppressAutoHyphens/>
        <w:spacing w:after="0" w:line="240" w:lineRule="auto"/>
        <w:ind w:firstLine="708"/>
        <w:jc w:val="right"/>
        <w:outlineLvl w:val="5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1024F4" w:rsidRPr="001024F4" w:rsidRDefault="001024F4" w:rsidP="001024F4">
      <w:pPr>
        <w:keepNext/>
        <w:pBdr>
          <w:bottom w:val="single" w:sz="4" w:space="11" w:color="auto"/>
        </w:pBdr>
        <w:suppressAutoHyphens/>
        <w:spacing w:after="0" w:line="240" w:lineRule="auto"/>
        <w:jc w:val="right"/>
        <w:outlineLvl w:val="5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1024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Государственный инспектор города Волгограда </w:t>
      </w:r>
    </w:p>
    <w:p w:rsidR="001024F4" w:rsidRPr="001024F4" w:rsidRDefault="001024F4" w:rsidP="001024F4">
      <w:pPr>
        <w:keepNext/>
        <w:pBdr>
          <w:bottom w:val="single" w:sz="4" w:space="11" w:color="auto"/>
        </w:pBdr>
        <w:suppressAutoHyphens/>
        <w:spacing w:after="0" w:line="240" w:lineRule="auto"/>
        <w:jc w:val="right"/>
        <w:outlineLvl w:val="5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1024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 пожарному надзору А.В. Меркулов</w:t>
      </w:r>
    </w:p>
    <w:p w:rsidR="001024F4" w:rsidRPr="001024F4" w:rsidRDefault="001024F4" w:rsidP="001024F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024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Заранее с благодарностью, </w:t>
      </w:r>
    </w:p>
    <w:p w:rsidR="001024F4" w:rsidRPr="001024F4" w:rsidRDefault="001024F4" w:rsidP="001024F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024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Государственный инспектор </w:t>
      </w:r>
    </w:p>
    <w:p w:rsidR="001024F4" w:rsidRPr="001024F4" w:rsidRDefault="001024F4" w:rsidP="001024F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024F4">
        <w:rPr>
          <w:rFonts w:ascii="Times New Roman" w:eastAsia="Calibri" w:hAnsi="Times New Roman" w:cs="Times New Roman"/>
          <w:sz w:val="24"/>
          <w:szCs w:val="24"/>
          <w:lang w:eastAsia="en-US"/>
        </w:rPr>
        <w:t>г. Волгограда по пожарному надзору</w:t>
      </w:r>
      <w:r w:rsidRPr="001024F4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1024F4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1024F4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1024F4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       А.В. </w:t>
      </w:r>
      <w:bookmarkEnd w:id="1"/>
      <w:r w:rsidRPr="001024F4">
        <w:rPr>
          <w:rFonts w:ascii="Times New Roman" w:eastAsia="Calibri" w:hAnsi="Times New Roman" w:cs="Times New Roman"/>
          <w:sz w:val="24"/>
          <w:szCs w:val="24"/>
          <w:lang w:eastAsia="en-US"/>
        </w:rPr>
        <w:t>Меркулов</w:t>
      </w:r>
    </w:p>
    <w:p w:rsidR="00B1336C" w:rsidRPr="00B1336C" w:rsidRDefault="00B1336C" w:rsidP="001024F4">
      <w:pPr>
        <w:pStyle w:val="a3"/>
        <w:shd w:val="clear" w:color="auto" w:fill="FFFFFF"/>
        <w:spacing w:before="0" w:beforeAutospacing="0" w:after="204" w:afterAutospacing="0"/>
        <w:jc w:val="both"/>
        <w:rPr>
          <w:sz w:val="28"/>
          <w:szCs w:val="28"/>
        </w:rPr>
      </w:pPr>
    </w:p>
    <w:sectPr w:rsidR="00B1336C" w:rsidRPr="00B1336C" w:rsidSect="003E3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F6A53"/>
    <w:rsid w:val="000A50B1"/>
    <w:rsid w:val="001024F4"/>
    <w:rsid w:val="003E34FE"/>
    <w:rsid w:val="00B1336C"/>
    <w:rsid w:val="00E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4FE"/>
  </w:style>
  <w:style w:type="paragraph" w:styleId="1">
    <w:name w:val="heading 1"/>
    <w:basedOn w:val="a"/>
    <w:next w:val="a"/>
    <w:link w:val="10"/>
    <w:qFormat/>
    <w:rsid w:val="00B1336C"/>
    <w:pPr>
      <w:keepNext/>
      <w:spacing w:after="0" w:line="316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24F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B1336C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1024F4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4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85D01D-7254-4BEE-BA65-15B3749172E0}"/>
</file>

<file path=customXml/itemProps2.xml><?xml version="1.0" encoding="utf-8"?>
<ds:datastoreItem xmlns:ds="http://schemas.openxmlformats.org/officeDocument/2006/customXml" ds:itemID="{BEE65A42-823C-4CB9-B29F-2C1274E3FFF3}"/>
</file>

<file path=customXml/itemProps3.xml><?xml version="1.0" encoding="utf-8"?>
<ds:datastoreItem xmlns:ds="http://schemas.openxmlformats.org/officeDocument/2006/customXml" ds:itemID="{C735D07C-D6B0-40BA-8F7C-BF07169D95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Меркулов А.В.</cp:lastModifiedBy>
  <cp:revision>4</cp:revision>
  <dcterms:created xsi:type="dcterms:W3CDTF">2018-11-08T09:19:00Z</dcterms:created>
  <dcterms:modified xsi:type="dcterms:W3CDTF">2021-11-26T09:38:00Z</dcterms:modified>
</cp:coreProperties>
</file>