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6B224A" w:rsidRPr="006B224A" w:rsidTr="00F717E5">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r w:rsidRPr="006B224A">
              <w:rPr>
                <w:noProof/>
                <w:color w:val="FF0000"/>
                <w:sz w:val="2"/>
                <w:szCs w:val="2"/>
                <w:lang w:eastAsia="ru-RU"/>
              </w:rPr>
              <w:drawing>
                <wp:anchor distT="0" distB="0" distL="114300" distR="114300" simplePos="0" relativeHeight="251659264" behindDoc="0" locked="0" layoutInCell="1" allowOverlap="1" wp14:anchorId="6F4F995C" wp14:editId="5BBB570E">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D46C68" w:rsidRDefault="00D46C68" w:rsidP="00D46C68">
            <w:pPr>
              <w:jc w:val="center"/>
              <w:rPr>
                <w:rFonts w:ascii="Times New Roman" w:eastAsia="Times New Roman" w:hAnsi="Times New Roman" w:cs="Times New Roman"/>
                <w:b/>
                <w:bCs/>
                <w:color w:val="FF0000"/>
                <w:sz w:val="36"/>
                <w:szCs w:val="36"/>
                <w:lang w:eastAsia="ru-RU"/>
              </w:rPr>
            </w:pPr>
            <w:r w:rsidRPr="00310539">
              <w:rPr>
                <w:rFonts w:ascii="Times New Roman" w:eastAsia="Times New Roman" w:hAnsi="Times New Roman" w:cs="Times New Roman"/>
                <w:b/>
                <w:bCs/>
                <w:color w:val="FF0000"/>
                <w:sz w:val="36"/>
                <w:szCs w:val="36"/>
                <w:lang w:eastAsia="ru-RU"/>
              </w:rPr>
              <w:t xml:space="preserve">Памятка населению </w:t>
            </w:r>
          </w:p>
          <w:p w:rsidR="00D46C68" w:rsidRPr="0002047E" w:rsidRDefault="00D46C68" w:rsidP="00D46C68">
            <w:pPr>
              <w:jc w:val="center"/>
              <w:rPr>
                <w:rFonts w:ascii="Times New Roman" w:eastAsia="Times New Roman" w:hAnsi="Times New Roman" w:cs="Times New Roman"/>
                <w:b/>
                <w:bCs/>
                <w:color w:val="FF0000"/>
                <w:sz w:val="36"/>
                <w:szCs w:val="36"/>
                <w:lang w:eastAsia="ru-RU"/>
              </w:rPr>
            </w:pPr>
            <w:r w:rsidRPr="00310539">
              <w:rPr>
                <w:rFonts w:ascii="Times New Roman" w:eastAsia="Times New Roman" w:hAnsi="Times New Roman" w:cs="Times New Roman"/>
                <w:b/>
                <w:bCs/>
                <w:color w:val="FF0000"/>
                <w:sz w:val="36"/>
                <w:szCs w:val="36"/>
                <w:lang w:eastAsia="ru-RU"/>
              </w:rPr>
              <w:t>«</w:t>
            </w:r>
            <w:r w:rsidR="0002047E" w:rsidRPr="0002047E">
              <w:rPr>
                <w:rFonts w:ascii="Times New Roman" w:eastAsia="Times New Roman" w:hAnsi="Times New Roman" w:cs="Times New Roman"/>
                <w:b/>
                <w:bCs/>
                <w:color w:val="FF0000"/>
                <w:sz w:val="28"/>
                <w:szCs w:val="28"/>
                <w:lang w:eastAsia="ru-RU"/>
              </w:rPr>
              <w:t>ПРАВИЛА БЕЗОПАСНОГО ПОВЕДЕНИЯ ШКОЛЬНИКОВ</w:t>
            </w:r>
            <w:r w:rsidR="0002047E">
              <w:rPr>
                <w:rFonts w:ascii="Times New Roman" w:eastAsia="Times New Roman" w:hAnsi="Times New Roman" w:cs="Times New Roman"/>
                <w:b/>
                <w:bCs/>
                <w:color w:val="FF0000"/>
                <w:sz w:val="28"/>
                <w:szCs w:val="28"/>
                <w:lang w:eastAsia="ru-RU"/>
              </w:rPr>
              <w:t xml:space="preserve"> </w:t>
            </w:r>
            <w:r w:rsidR="0002047E" w:rsidRPr="0002047E">
              <w:rPr>
                <w:rFonts w:ascii="Times New Roman" w:eastAsia="Times New Roman" w:hAnsi="Times New Roman" w:cs="Times New Roman"/>
                <w:b/>
                <w:bCs/>
                <w:color w:val="FF0000"/>
                <w:sz w:val="28"/>
                <w:szCs w:val="28"/>
                <w:lang w:eastAsia="ru-RU"/>
              </w:rPr>
              <w:t>ВО ВРЕМЯ ВЕСЕННИХ КАНИКУЛ</w:t>
            </w:r>
            <w:r w:rsidRPr="00310539">
              <w:rPr>
                <w:rFonts w:ascii="Times New Roman" w:eastAsia="Times New Roman" w:hAnsi="Times New Roman" w:cs="Times New Roman"/>
                <w:b/>
                <w:bCs/>
                <w:color w:val="FF0000"/>
                <w:sz w:val="36"/>
                <w:szCs w:val="36"/>
                <w:lang w:eastAsia="ru-RU"/>
              </w:rPr>
              <w:t>»</w:t>
            </w:r>
          </w:p>
          <w:p w:rsidR="00F918BB" w:rsidRPr="00D54CCE" w:rsidRDefault="00F918BB" w:rsidP="00C07AF7">
            <w:pPr>
              <w:jc w:val="center"/>
              <w:rPr>
                <w:rFonts w:ascii="Times New Roman" w:hAnsi="Times New Roman" w:cs="Times New Roman"/>
                <w:color w:val="FF0000"/>
                <w:sz w:val="44"/>
                <w:szCs w:val="44"/>
              </w:rPr>
            </w:pPr>
          </w:p>
        </w:tc>
      </w:tr>
    </w:tbl>
    <w:p w:rsidR="00F717E5" w:rsidRDefault="00F717E5" w:rsidP="00717F23">
      <w:pPr>
        <w:spacing w:after="0" w:line="240" w:lineRule="auto"/>
        <w:jc w:val="both"/>
        <w:rPr>
          <w:rFonts w:ascii="Times New Roman" w:eastAsia="Times New Roman" w:hAnsi="Times New Roman" w:cs="Times New Roman"/>
          <w:b/>
          <w:bCs/>
          <w:sz w:val="28"/>
          <w:szCs w:val="28"/>
          <w:lang w:eastAsia="ru-RU"/>
        </w:rPr>
      </w:pPr>
    </w:p>
    <w:p w:rsidR="00792BE1" w:rsidRDefault="00792BE1" w:rsidP="00BB78C4">
      <w:pPr>
        <w:shd w:val="clear" w:color="auto" w:fill="EEEEEE"/>
        <w:spacing w:after="0" w:line="240" w:lineRule="auto"/>
        <w:jc w:val="both"/>
        <w:textAlignment w:val="baseline"/>
        <w:rPr>
          <w:rFonts w:ascii="Times New Roman" w:eastAsia="Times New Roman" w:hAnsi="Times New Roman" w:cs="Times New Roman"/>
          <w:color w:val="000000"/>
          <w:sz w:val="28"/>
          <w:szCs w:val="28"/>
          <w:lang w:eastAsia="ru-RU"/>
        </w:rPr>
      </w:pPr>
    </w:p>
    <w:p w:rsidR="00565707" w:rsidRPr="00565707" w:rsidRDefault="00565707" w:rsidP="0002047E">
      <w:pPr>
        <w:pStyle w:val="a4"/>
        <w:spacing w:before="0" w:beforeAutospacing="0" w:after="0" w:afterAutospacing="0"/>
        <w:ind w:right="-286"/>
        <w:jc w:val="center"/>
        <w:rPr>
          <w:sz w:val="16"/>
          <w:szCs w:val="16"/>
        </w:rPr>
      </w:pPr>
    </w:p>
    <w:p w:rsidR="0002047E" w:rsidRDefault="00197270" w:rsidP="0002047E">
      <w:pPr>
        <w:pStyle w:val="a4"/>
        <w:spacing w:before="0" w:beforeAutospacing="0" w:after="0" w:afterAutospacing="0"/>
        <w:ind w:right="-286"/>
        <w:rPr>
          <w:sz w:val="28"/>
          <w:szCs w:val="28"/>
        </w:rPr>
      </w:pPr>
      <w:r>
        <w:rPr>
          <w:noProof/>
        </w:rPr>
        <w:drawing>
          <wp:inline distT="0" distB="0" distL="0" distR="0">
            <wp:extent cx="3743864" cy="2639683"/>
            <wp:effectExtent l="0" t="0" r="0" b="8890"/>
            <wp:docPr id="1" name="Рисунок 1" descr="деревья вес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евья вес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881" cy="2639695"/>
                    </a:xfrm>
                    <a:prstGeom prst="rect">
                      <a:avLst/>
                    </a:prstGeom>
                    <a:noFill/>
                    <a:ln>
                      <a:noFill/>
                    </a:ln>
                  </pic:spPr>
                </pic:pic>
              </a:graphicData>
            </a:graphic>
          </wp:inline>
        </w:drawing>
      </w:r>
      <w:r w:rsidR="0002047E">
        <w:rPr>
          <w:b/>
          <w:bCs/>
          <w:i/>
          <w:iCs/>
          <w:sz w:val="28"/>
          <w:szCs w:val="28"/>
        </w:rPr>
        <w:t>Зима практически уступила место весне, погода стоит абсолютно нестабильная: утром шёл снег, в обед светило солнце, а по ночам лужи снова замерзают. Идет весна… Снег оседает под солнечными лучами, становится талым.</w:t>
      </w:r>
    </w:p>
    <w:p w:rsidR="0002047E" w:rsidRDefault="0002047E" w:rsidP="0002047E">
      <w:pPr>
        <w:pStyle w:val="a4"/>
        <w:spacing w:before="0" w:beforeAutospacing="0" w:after="0" w:afterAutospacing="0"/>
        <w:ind w:right="-286"/>
        <w:rPr>
          <w:sz w:val="28"/>
          <w:szCs w:val="28"/>
        </w:rPr>
      </w:pPr>
      <w:r>
        <w:rPr>
          <w:b/>
          <w:bCs/>
          <w:i/>
          <w:iCs/>
          <w:sz w:val="28"/>
          <w:szCs w:val="28"/>
        </w:rPr>
        <w:t xml:space="preserve">Но лед на реке все еще кажется крепким. Его покров все еще сковывает воду. Но это лишь на первый взгляд. Приближается время весеннего паводка. Лед на реках становится рыхлым, "съедается” сверху солнцем, талой водой, а снизу подтачивается течением. </w:t>
      </w:r>
    </w:p>
    <w:p w:rsidR="0002047E" w:rsidRDefault="0002047E" w:rsidP="0002047E">
      <w:pPr>
        <w:pStyle w:val="a4"/>
        <w:spacing w:before="0" w:beforeAutospacing="0" w:after="0" w:afterAutospacing="0"/>
        <w:ind w:right="-286"/>
        <w:rPr>
          <w:sz w:val="28"/>
          <w:szCs w:val="28"/>
        </w:rPr>
      </w:pPr>
      <w:r>
        <w:rPr>
          <w:sz w:val="28"/>
          <w:szCs w:val="28"/>
        </w:rPr>
        <w:t xml:space="preserve">Очень опасно по нему ходить: в любой момент может рассыпаться с шипением под ногами. Опасны в это время канавы, лунки, ведь в них могут быть ловушки – ямы, колодцы. </w:t>
      </w:r>
      <w:r w:rsidR="00870EBB">
        <w:rPr>
          <w:sz w:val="28"/>
          <w:szCs w:val="28"/>
        </w:rPr>
        <w:t xml:space="preserve"> </w:t>
      </w:r>
      <w:r>
        <w:rPr>
          <w:sz w:val="28"/>
          <w:szCs w:val="28"/>
        </w:rPr>
        <w:t xml:space="preserve">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w:t>
      </w:r>
    </w:p>
    <w:p w:rsidR="0002047E" w:rsidRDefault="0002047E" w:rsidP="0002047E">
      <w:pPr>
        <w:pStyle w:val="a4"/>
        <w:spacing w:before="0" w:beforeAutospacing="0" w:after="0" w:afterAutospacing="0"/>
        <w:ind w:right="-286"/>
        <w:rPr>
          <w:sz w:val="28"/>
          <w:szCs w:val="28"/>
        </w:rPr>
      </w:pPr>
      <w:r>
        <w:rPr>
          <w:sz w:val="28"/>
          <w:szCs w:val="28"/>
        </w:rPr>
        <w:t xml:space="preserve">Весной нужно усилить </w:t>
      </w:r>
      <w:proofErr w:type="gramStart"/>
      <w:r>
        <w:rPr>
          <w:sz w:val="28"/>
          <w:szCs w:val="28"/>
        </w:rPr>
        <w:t>контроль за</w:t>
      </w:r>
      <w:proofErr w:type="gramEnd"/>
      <w:r>
        <w:rPr>
          <w:sz w:val="28"/>
          <w:szCs w:val="28"/>
        </w:rPr>
        <w:t xml:space="preserve">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 </w:t>
      </w:r>
    </w:p>
    <w:p w:rsidR="0002047E" w:rsidRDefault="0002047E" w:rsidP="0002047E">
      <w:pPr>
        <w:pStyle w:val="a4"/>
        <w:spacing w:before="0" w:beforeAutospacing="0" w:after="0" w:afterAutospacing="0"/>
        <w:ind w:right="-286"/>
        <w:rPr>
          <w:sz w:val="28"/>
          <w:szCs w:val="28"/>
        </w:rPr>
      </w:pPr>
      <w:r>
        <w:rPr>
          <w:sz w:val="28"/>
          <w:szCs w:val="28"/>
        </w:rPr>
        <w:t xml:space="preserve">Поэтому в этот период следует помнить: </w:t>
      </w:r>
      <w:r>
        <w:rPr>
          <w:sz w:val="28"/>
          <w:szCs w:val="28"/>
        </w:rPr>
        <w:br/>
      </w:r>
      <w:r>
        <w:rPr>
          <w:b/>
          <w:bCs/>
          <w:i/>
          <w:iCs/>
          <w:sz w:val="28"/>
          <w:szCs w:val="28"/>
        </w:rPr>
        <w:t xml:space="preserve">- на весеннем льду легко провалиться; </w:t>
      </w:r>
      <w:r>
        <w:rPr>
          <w:sz w:val="28"/>
          <w:szCs w:val="28"/>
        </w:rPr>
        <w:br/>
      </w:r>
      <w:r>
        <w:rPr>
          <w:b/>
          <w:bCs/>
          <w:i/>
          <w:iCs/>
          <w:sz w:val="28"/>
          <w:szCs w:val="28"/>
        </w:rPr>
        <w:t xml:space="preserve">- перед выходом на лед проверить его прочность – достаточно легкого удара, чтобы убедиться в этом; </w:t>
      </w:r>
      <w:r>
        <w:rPr>
          <w:sz w:val="28"/>
          <w:szCs w:val="28"/>
        </w:rPr>
        <w:br/>
      </w:r>
      <w:r>
        <w:rPr>
          <w:b/>
          <w:bCs/>
          <w:i/>
          <w:iCs/>
          <w:sz w:val="28"/>
          <w:szCs w:val="28"/>
        </w:rPr>
        <w:t xml:space="preserve">- быстрее всего процесс распада </w:t>
      </w:r>
      <w:r w:rsidR="00870EBB">
        <w:rPr>
          <w:b/>
          <w:bCs/>
          <w:i/>
          <w:iCs/>
          <w:sz w:val="28"/>
          <w:szCs w:val="28"/>
        </w:rPr>
        <w:t xml:space="preserve"> </w:t>
      </w:r>
      <w:r>
        <w:rPr>
          <w:b/>
          <w:bCs/>
          <w:i/>
          <w:iCs/>
          <w:sz w:val="28"/>
          <w:szCs w:val="28"/>
        </w:rPr>
        <w:t xml:space="preserve">льда </w:t>
      </w:r>
      <w:r w:rsidR="00870EBB">
        <w:rPr>
          <w:b/>
          <w:bCs/>
          <w:i/>
          <w:iCs/>
          <w:sz w:val="28"/>
          <w:szCs w:val="28"/>
        </w:rPr>
        <w:t xml:space="preserve"> </w:t>
      </w:r>
      <w:r>
        <w:rPr>
          <w:b/>
          <w:bCs/>
          <w:i/>
          <w:iCs/>
          <w:sz w:val="28"/>
          <w:szCs w:val="28"/>
        </w:rPr>
        <w:t xml:space="preserve">происходит у берегов; </w:t>
      </w:r>
      <w:r>
        <w:rPr>
          <w:sz w:val="28"/>
          <w:szCs w:val="28"/>
        </w:rPr>
        <w:br/>
      </w:r>
      <w:r>
        <w:rPr>
          <w:b/>
          <w:bCs/>
          <w:i/>
          <w:iCs/>
          <w:sz w:val="28"/>
          <w:szCs w:val="28"/>
        </w:rPr>
        <w:t xml:space="preserve">- весенний лед, покрытый снегом, быстро превращается в рыхлую массу. </w:t>
      </w:r>
      <w:r>
        <w:rPr>
          <w:sz w:val="28"/>
          <w:szCs w:val="28"/>
        </w:rPr>
        <w:br/>
      </w:r>
      <w:r>
        <w:rPr>
          <w:b/>
          <w:bCs/>
          <w:sz w:val="28"/>
          <w:szCs w:val="28"/>
        </w:rPr>
        <w:t>Соблюдайте правила поведения на водоемах во время таяния льда, разлива рек и озер</w:t>
      </w:r>
      <w:r w:rsidR="00870EBB">
        <w:rPr>
          <w:b/>
          <w:bCs/>
          <w:sz w:val="28"/>
          <w:szCs w:val="28"/>
        </w:rPr>
        <w:t>!</w:t>
      </w:r>
      <w:r>
        <w:rPr>
          <w:b/>
          <w:bCs/>
          <w:sz w:val="28"/>
          <w:szCs w:val="28"/>
        </w:rPr>
        <w:t xml:space="preserve"> </w:t>
      </w:r>
    </w:p>
    <w:p w:rsidR="00BE29B6" w:rsidRDefault="00BE29B6" w:rsidP="0002047E">
      <w:pPr>
        <w:pStyle w:val="a4"/>
        <w:spacing w:before="0" w:beforeAutospacing="0" w:after="0" w:afterAutospacing="0"/>
        <w:ind w:right="-286"/>
        <w:jc w:val="center"/>
        <w:rPr>
          <w:b/>
          <w:bCs/>
          <w:sz w:val="28"/>
          <w:szCs w:val="28"/>
          <w:u w:val="single"/>
        </w:rPr>
      </w:pPr>
    </w:p>
    <w:p w:rsidR="0002047E" w:rsidRDefault="0002047E" w:rsidP="0002047E">
      <w:pPr>
        <w:pStyle w:val="a4"/>
        <w:spacing w:before="0" w:beforeAutospacing="0" w:after="0" w:afterAutospacing="0"/>
        <w:ind w:right="-286"/>
        <w:jc w:val="center"/>
        <w:rPr>
          <w:sz w:val="28"/>
          <w:szCs w:val="28"/>
        </w:rPr>
      </w:pPr>
      <w:bookmarkStart w:id="0" w:name="_GoBack"/>
      <w:bookmarkEnd w:id="0"/>
      <w:r>
        <w:rPr>
          <w:b/>
          <w:bCs/>
          <w:sz w:val="28"/>
          <w:szCs w:val="28"/>
          <w:u w:val="single"/>
        </w:rPr>
        <w:lastRenderedPageBreak/>
        <w:t>Внимание!</w:t>
      </w:r>
    </w:p>
    <w:p w:rsidR="0002047E" w:rsidRDefault="0002047E" w:rsidP="0002047E">
      <w:pPr>
        <w:pStyle w:val="a4"/>
        <w:numPr>
          <w:ilvl w:val="0"/>
          <w:numId w:val="4"/>
        </w:numPr>
        <w:spacing w:before="0" w:beforeAutospacing="0" w:after="0" w:afterAutospacing="0"/>
        <w:ind w:right="-286"/>
        <w:rPr>
          <w:sz w:val="28"/>
          <w:szCs w:val="28"/>
        </w:rPr>
      </w:pPr>
      <w:r>
        <w:rPr>
          <w:sz w:val="28"/>
          <w:szCs w:val="28"/>
        </w:rPr>
        <w:t xml:space="preserve">Ходите по обочине дороги, улицы навстречу движения транспорта. </w:t>
      </w:r>
    </w:p>
    <w:p w:rsidR="0002047E" w:rsidRDefault="0002047E" w:rsidP="0002047E">
      <w:pPr>
        <w:pStyle w:val="a4"/>
        <w:numPr>
          <w:ilvl w:val="0"/>
          <w:numId w:val="4"/>
        </w:numPr>
        <w:spacing w:before="0" w:beforeAutospacing="0" w:after="0" w:afterAutospacing="0"/>
        <w:ind w:right="-286"/>
        <w:rPr>
          <w:sz w:val="28"/>
          <w:szCs w:val="28"/>
        </w:rPr>
      </w:pPr>
      <w:r>
        <w:rPr>
          <w:sz w:val="28"/>
          <w:szCs w:val="28"/>
        </w:rPr>
        <w:t xml:space="preserve">Не перебегайте дорогу перед близко идущим транспортом! </w:t>
      </w:r>
    </w:p>
    <w:p w:rsidR="0002047E" w:rsidRDefault="0002047E" w:rsidP="0002047E">
      <w:pPr>
        <w:pStyle w:val="a4"/>
        <w:numPr>
          <w:ilvl w:val="0"/>
          <w:numId w:val="4"/>
        </w:numPr>
        <w:spacing w:before="0" w:beforeAutospacing="0" w:after="0" w:afterAutospacing="0"/>
        <w:ind w:right="-286"/>
        <w:rPr>
          <w:sz w:val="28"/>
          <w:szCs w:val="28"/>
        </w:rPr>
      </w:pPr>
      <w:r>
        <w:rPr>
          <w:sz w:val="28"/>
          <w:szCs w:val="28"/>
        </w:rPr>
        <w:t xml:space="preserve">Обходите автобус и троллейбус сзади, а трамвай спереди. </w:t>
      </w:r>
    </w:p>
    <w:p w:rsidR="0002047E" w:rsidRDefault="0002047E" w:rsidP="0002047E">
      <w:pPr>
        <w:pStyle w:val="a4"/>
        <w:numPr>
          <w:ilvl w:val="0"/>
          <w:numId w:val="4"/>
        </w:numPr>
        <w:spacing w:before="0" w:beforeAutospacing="0" w:after="0" w:afterAutospacing="0"/>
        <w:ind w:right="-286"/>
        <w:rPr>
          <w:sz w:val="28"/>
          <w:szCs w:val="28"/>
        </w:rPr>
      </w:pPr>
      <w:r>
        <w:rPr>
          <w:sz w:val="28"/>
          <w:szCs w:val="28"/>
        </w:rPr>
        <w:t xml:space="preserve">Услышав шум приближающего транспорта, оглянитесь и пропустите его. </w:t>
      </w:r>
    </w:p>
    <w:p w:rsidR="0002047E" w:rsidRDefault="0002047E" w:rsidP="0002047E">
      <w:pPr>
        <w:pStyle w:val="a4"/>
        <w:numPr>
          <w:ilvl w:val="0"/>
          <w:numId w:val="4"/>
        </w:numPr>
        <w:spacing w:before="0" w:beforeAutospacing="0" w:after="0" w:afterAutospacing="0"/>
        <w:ind w:right="-286"/>
        <w:rPr>
          <w:sz w:val="28"/>
          <w:szCs w:val="28"/>
        </w:rPr>
      </w:pPr>
      <w:r>
        <w:rPr>
          <w:sz w:val="28"/>
          <w:szCs w:val="28"/>
        </w:rPr>
        <w:t xml:space="preserve">Не выходите на дорогу в зонах ограниченной видимости со стороны водителя и пешехода. </w:t>
      </w:r>
    </w:p>
    <w:p w:rsidR="0002047E" w:rsidRDefault="0002047E" w:rsidP="0002047E">
      <w:pPr>
        <w:pStyle w:val="a4"/>
        <w:numPr>
          <w:ilvl w:val="0"/>
          <w:numId w:val="4"/>
        </w:numPr>
        <w:spacing w:before="0" w:beforeAutospacing="0" w:after="0" w:afterAutospacing="0"/>
        <w:ind w:right="-286"/>
        <w:rPr>
          <w:sz w:val="28"/>
          <w:szCs w:val="28"/>
        </w:rPr>
      </w:pPr>
      <w:r>
        <w:rPr>
          <w:sz w:val="28"/>
          <w:szCs w:val="28"/>
        </w:rPr>
        <w:t xml:space="preserve">Не отпускайте от себя детей младшего возраста в местах движения транспорта. </w:t>
      </w:r>
    </w:p>
    <w:p w:rsidR="0002047E" w:rsidRDefault="0002047E" w:rsidP="0002047E">
      <w:pPr>
        <w:pStyle w:val="a4"/>
        <w:spacing w:before="0" w:beforeAutospacing="0" w:after="0" w:afterAutospacing="0"/>
        <w:ind w:right="-286"/>
        <w:jc w:val="center"/>
        <w:rPr>
          <w:sz w:val="28"/>
          <w:szCs w:val="28"/>
        </w:rPr>
      </w:pPr>
      <w:r>
        <w:rPr>
          <w:b/>
          <w:bCs/>
          <w:sz w:val="28"/>
          <w:szCs w:val="28"/>
          <w:u w:val="single"/>
        </w:rPr>
        <w:t>И еще!!!</w:t>
      </w:r>
    </w:p>
    <w:p w:rsidR="0002047E" w:rsidRDefault="0002047E" w:rsidP="0002047E">
      <w:pPr>
        <w:pStyle w:val="a4"/>
        <w:numPr>
          <w:ilvl w:val="0"/>
          <w:numId w:val="5"/>
        </w:numPr>
        <w:spacing w:before="0" w:beforeAutospacing="0" w:after="0" w:afterAutospacing="0"/>
        <w:ind w:right="-286"/>
        <w:rPr>
          <w:sz w:val="28"/>
          <w:szCs w:val="28"/>
        </w:rPr>
      </w:pPr>
      <w:r>
        <w:rPr>
          <w:sz w:val="28"/>
          <w:szCs w:val="28"/>
        </w:rPr>
        <w:t xml:space="preserve">Находясь дома, в квартире не открывайте дверь незнакомцам. </w:t>
      </w:r>
    </w:p>
    <w:p w:rsidR="0002047E" w:rsidRDefault="0002047E" w:rsidP="0002047E">
      <w:pPr>
        <w:pStyle w:val="a4"/>
        <w:numPr>
          <w:ilvl w:val="0"/>
          <w:numId w:val="5"/>
        </w:numPr>
        <w:spacing w:before="0" w:beforeAutospacing="0" w:after="0" w:afterAutospacing="0"/>
        <w:ind w:right="-286"/>
        <w:rPr>
          <w:sz w:val="28"/>
          <w:szCs w:val="28"/>
        </w:rPr>
      </w:pPr>
      <w:r>
        <w:rPr>
          <w:sz w:val="28"/>
          <w:szCs w:val="28"/>
        </w:rPr>
        <w:t xml:space="preserve">Задержавшись вне дома, делайте контрольные звонки родителям. </w:t>
      </w:r>
    </w:p>
    <w:p w:rsidR="0002047E" w:rsidRDefault="0002047E" w:rsidP="0002047E">
      <w:pPr>
        <w:pStyle w:val="a4"/>
        <w:numPr>
          <w:ilvl w:val="0"/>
          <w:numId w:val="5"/>
        </w:numPr>
        <w:spacing w:before="0" w:beforeAutospacing="0" w:after="0" w:afterAutospacing="0"/>
        <w:ind w:right="-286"/>
        <w:rPr>
          <w:sz w:val="28"/>
          <w:szCs w:val="28"/>
        </w:rPr>
      </w:pPr>
      <w:r>
        <w:rPr>
          <w:sz w:val="28"/>
          <w:szCs w:val="28"/>
        </w:rPr>
        <w:t xml:space="preserve">Обходите стороной группы подростков, особенно в вечернее время. </w:t>
      </w:r>
    </w:p>
    <w:p w:rsidR="0002047E" w:rsidRDefault="0002047E" w:rsidP="0002047E">
      <w:pPr>
        <w:pStyle w:val="a4"/>
        <w:numPr>
          <w:ilvl w:val="0"/>
          <w:numId w:val="5"/>
        </w:numPr>
        <w:spacing w:before="0" w:beforeAutospacing="0" w:after="0" w:afterAutospacing="0"/>
        <w:ind w:right="-286"/>
        <w:rPr>
          <w:sz w:val="28"/>
          <w:szCs w:val="28"/>
        </w:rPr>
      </w:pPr>
      <w:r>
        <w:rPr>
          <w:sz w:val="28"/>
          <w:szCs w:val="28"/>
        </w:rPr>
        <w:t xml:space="preserve">Отказывайтесь от любого приглашения </w:t>
      </w:r>
      <w:proofErr w:type="gramStart"/>
      <w:r>
        <w:rPr>
          <w:sz w:val="28"/>
          <w:szCs w:val="28"/>
        </w:rPr>
        <w:t>незнакомых</w:t>
      </w:r>
      <w:proofErr w:type="gramEnd"/>
      <w:r>
        <w:rPr>
          <w:sz w:val="28"/>
          <w:szCs w:val="28"/>
        </w:rPr>
        <w:t xml:space="preserve"> сесть в машину и показать, например, улицу или дом. </w:t>
      </w:r>
    </w:p>
    <w:p w:rsidR="0002047E" w:rsidRDefault="0002047E" w:rsidP="0002047E">
      <w:pPr>
        <w:pStyle w:val="a4"/>
        <w:numPr>
          <w:ilvl w:val="0"/>
          <w:numId w:val="5"/>
        </w:numPr>
        <w:spacing w:before="0" w:beforeAutospacing="0" w:after="0" w:afterAutospacing="0"/>
        <w:ind w:right="-286"/>
        <w:rPr>
          <w:sz w:val="28"/>
          <w:szCs w:val="28"/>
        </w:rPr>
      </w:pPr>
      <w:r>
        <w:rPr>
          <w:sz w:val="28"/>
          <w:szCs w:val="28"/>
        </w:rPr>
        <w:t>Не находитесь на улице позже 22 часов.</w:t>
      </w:r>
    </w:p>
    <w:p w:rsidR="0002047E" w:rsidRDefault="0002047E" w:rsidP="0002047E">
      <w:pPr>
        <w:pStyle w:val="a4"/>
        <w:numPr>
          <w:ilvl w:val="0"/>
          <w:numId w:val="5"/>
        </w:numPr>
        <w:spacing w:before="0" w:beforeAutospacing="0" w:after="0" w:afterAutospacing="0"/>
        <w:ind w:right="-286"/>
        <w:rPr>
          <w:sz w:val="28"/>
          <w:szCs w:val="28"/>
        </w:rPr>
      </w:pPr>
      <w:r>
        <w:rPr>
          <w:sz w:val="28"/>
          <w:szCs w:val="28"/>
        </w:rPr>
        <w:t xml:space="preserve">Не сокращайте путь по пустырям и глухим переулкам в вечернее время. </w:t>
      </w:r>
    </w:p>
    <w:p w:rsidR="0002047E" w:rsidRDefault="0002047E" w:rsidP="0002047E">
      <w:pPr>
        <w:pStyle w:val="a4"/>
        <w:numPr>
          <w:ilvl w:val="0"/>
          <w:numId w:val="5"/>
        </w:numPr>
        <w:spacing w:before="0" w:beforeAutospacing="0" w:after="0" w:afterAutospacing="0"/>
        <w:ind w:right="-286"/>
        <w:rPr>
          <w:sz w:val="28"/>
          <w:szCs w:val="28"/>
        </w:rPr>
      </w:pPr>
      <w:r>
        <w:rPr>
          <w:sz w:val="28"/>
          <w:szCs w:val="28"/>
        </w:rPr>
        <w:t>Избегайте случайных знакомств.</w:t>
      </w:r>
    </w:p>
    <w:p w:rsidR="0002047E" w:rsidRDefault="0002047E" w:rsidP="0002047E">
      <w:pPr>
        <w:pStyle w:val="a4"/>
        <w:numPr>
          <w:ilvl w:val="0"/>
          <w:numId w:val="5"/>
        </w:numPr>
        <w:spacing w:before="0" w:beforeAutospacing="0" w:after="0" w:afterAutospacing="0"/>
        <w:ind w:right="-286"/>
        <w:rPr>
          <w:sz w:val="28"/>
          <w:szCs w:val="28"/>
        </w:rPr>
      </w:pPr>
      <w:r>
        <w:rPr>
          <w:sz w:val="28"/>
          <w:szCs w:val="28"/>
        </w:rPr>
        <w:t>Обходите места оборванных проводов, они могут быть под напряжением.</w:t>
      </w:r>
    </w:p>
    <w:p w:rsidR="0002047E" w:rsidRDefault="0002047E" w:rsidP="0002047E">
      <w:pPr>
        <w:pStyle w:val="a4"/>
        <w:spacing w:before="0" w:beforeAutospacing="0" w:after="0" w:afterAutospacing="0"/>
        <w:ind w:right="-286"/>
        <w:jc w:val="center"/>
        <w:rPr>
          <w:sz w:val="28"/>
          <w:szCs w:val="28"/>
        </w:rPr>
      </w:pPr>
    </w:p>
    <w:p w:rsidR="0002047E" w:rsidRDefault="0002047E" w:rsidP="0002047E">
      <w:pPr>
        <w:pStyle w:val="a4"/>
        <w:spacing w:before="0" w:beforeAutospacing="0" w:after="0" w:afterAutospacing="0"/>
        <w:ind w:right="-286"/>
        <w:jc w:val="center"/>
        <w:rPr>
          <w:sz w:val="28"/>
          <w:szCs w:val="28"/>
        </w:rPr>
      </w:pPr>
      <w:r>
        <w:rPr>
          <w:b/>
          <w:bCs/>
          <w:sz w:val="28"/>
          <w:szCs w:val="28"/>
        </w:rPr>
        <w:t xml:space="preserve">Берегите свою жизнь! </w:t>
      </w:r>
    </w:p>
    <w:p w:rsidR="0002047E" w:rsidRDefault="0002047E" w:rsidP="0002047E">
      <w:pPr>
        <w:pStyle w:val="a4"/>
        <w:spacing w:before="0" w:beforeAutospacing="0" w:after="0" w:afterAutospacing="0"/>
        <w:ind w:right="-286"/>
        <w:jc w:val="center"/>
        <w:rPr>
          <w:sz w:val="28"/>
          <w:szCs w:val="28"/>
        </w:rPr>
      </w:pPr>
      <w:r>
        <w:rPr>
          <w:b/>
          <w:bCs/>
          <w:sz w:val="28"/>
          <w:szCs w:val="28"/>
        </w:rPr>
        <w:t>Удачных каникул!!!</w:t>
      </w:r>
    </w:p>
    <w:p w:rsidR="00D46C68" w:rsidRPr="00310539" w:rsidRDefault="00D46C68" w:rsidP="0002047E">
      <w:pPr>
        <w:spacing w:after="0" w:line="240" w:lineRule="auto"/>
        <w:ind w:right="-286"/>
        <w:jc w:val="both"/>
        <w:rPr>
          <w:rFonts w:ascii="Times New Roman" w:eastAsia="Times New Roman" w:hAnsi="Times New Roman" w:cs="Times New Roman"/>
          <w:sz w:val="28"/>
          <w:szCs w:val="28"/>
          <w:lang w:eastAsia="ru-RU"/>
        </w:rPr>
      </w:pPr>
    </w:p>
    <w:p w:rsidR="00F717E5" w:rsidRDefault="00F717E5" w:rsidP="0002047E">
      <w:pPr>
        <w:spacing w:after="0" w:line="240" w:lineRule="auto"/>
        <w:ind w:right="-286"/>
        <w:jc w:val="both"/>
        <w:rPr>
          <w:rFonts w:ascii="Times New Roman" w:eastAsia="Times New Roman" w:hAnsi="Times New Roman" w:cs="Times New Roman"/>
          <w:b/>
          <w:bCs/>
          <w:sz w:val="28"/>
          <w:szCs w:val="28"/>
          <w:lang w:eastAsia="ru-RU"/>
        </w:rPr>
      </w:pPr>
    </w:p>
    <w:p w:rsidR="00F717E5" w:rsidRPr="003614C1" w:rsidRDefault="00F717E5" w:rsidP="0002047E">
      <w:pPr>
        <w:spacing w:after="0" w:line="240" w:lineRule="auto"/>
        <w:ind w:left="-284" w:right="-286" w:firstLine="568"/>
        <w:jc w:val="both"/>
        <w:rPr>
          <w:rFonts w:ascii="Times New Roman" w:hAnsi="Times New Roman" w:cs="Times New Roman"/>
          <w:b/>
          <w:sz w:val="28"/>
          <w:szCs w:val="28"/>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6B224A" w:rsidRPr="006B224A" w:rsidTr="00C622C6">
        <w:tc>
          <w:tcPr>
            <w:tcW w:w="10420" w:type="dxa"/>
            <w:tcBorders>
              <w:top w:val="thinThickMediumGap" w:sz="24" w:space="0" w:color="auto"/>
              <w:left w:val="nil"/>
              <w:bottom w:val="nil"/>
              <w:right w:val="nil"/>
            </w:tcBorders>
          </w:tcPr>
          <w:p w:rsidR="00910165" w:rsidRPr="006B224A" w:rsidRDefault="00910165" w:rsidP="00F918BB">
            <w:pPr>
              <w:jc w:val="both"/>
              <w:rPr>
                <w:rFonts w:ascii="Times New Roman" w:hAnsi="Times New Roman" w:cs="Times New Roman"/>
                <w:color w:val="FF0000"/>
                <w:sz w:val="24"/>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F717E5">
      <w:pgSz w:w="11906" w:h="16838"/>
      <w:pgMar w:top="28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3D7A"/>
    <w:multiLevelType w:val="multilevel"/>
    <w:tmpl w:val="41BC4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3D701E"/>
    <w:multiLevelType w:val="multilevel"/>
    <w:tmpl w:val="0A048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5DE2938"/>
    <w:multiLevelType w:val="multilevel"/>
    <w:tmpl w:val="E3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814846"/>
    <w:multiLevelType w:val="multilevel"/>
    <w:tmpl w:val="BCB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2047E"/>
    <w:rsid w:val="00025EC9"/>
    <w:rsid w:val="000B5F8F"/>
    <w:rsid w:val="000F1393"/>
    <w:rsid w:val="00197270"/>
    <w:rsid w:val="002147E8"/>
    <w:rsid w:val="002F52B9"/>
    <w:rsid w:val="00327AF7"/>
    <w:rsid w:val="003F0168"/>
    <w:rsid w:val="00460E27"/>
    <w:rsid w:val="00467314"/>
    <w:rsid w:val="004860E8"/>
    <w:rsid w:val="00494647"/>
    <w:rsid w:val="00565707"/>
    <w:rsid w:val="00590ED7"/>
    <w:rsid w:val="006B224A"/>
    <w:rsid w:val="006B2B8F"/>
    <w:rsid w:val="00717F23"/>
    <w:rsid w:val="00792BE1"/>
    <w:rsid w:val="00870EBB"/>
    <w:rsid w:val="00876DE9"/>
    <w:rsid w:val="00887814"/>
    <w:rsid w:val="008912B3"/>
    <w:rsid w:val="008E15C2"/>
    <w:rsid w:val="00910165"/>
    <w:rsid w:val="009D2464"/>
    <w:rsid w:val="00A236C7"/>
    <w:rsid w:val="00B12AE8"/>
    <w:rsid w:val="00B42457"/>
    <w:rsid w:val="00B67CF6"/>
    <w:rsid w:val="00B76C3A"/>
    <w:rsid w:val="00BB78C4"/>
    <w:rsid w:val="00BE29B6"/>
    <w:rsid w:val="00C07AF7"/>
    <w:rsid w:val="00C46A2C"/>
    <w:rsid w:val="00C622C6"/>
    <w:rsid w:val="00C73C05"/>
    <w:rsid w:val="00D46C68"/>
    <w:rsid w:val="00D54CCE"/>
    <w:rsid w:val="00D5756C"/>
    <w:rsid w:val="00D65B76"/>
    <w:rsid w:val="00E9455E"/>
    <w:rsid w:val="00F717E5"/>
    <w:rsid w:val="00F91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972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7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972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7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2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08733B1E4987C49BE84849461099542" ma:contentTypeVersion="1" ma:contentTypeDescription="Создание документа." ma:contentTypeScope="" ma:versionID="1880cd815df93386c26c211f15704f93">
  <xsd:schema xmlns:xsd="http://www.w3.org/2001/XMLSchema" xmlns:xs="http://www.w3.org/2001/XMLSchema" xmlns:p="http://schemas.microsoft.com/office/2006/metadata/properties" xmlns:ns2="CB72B045-7FFF-4641-A512-7B001D46A041" xmlns:ns3="cb72b045-7fff-4641-a512-7b001d46a041" targetNamespace="http://schemas.microsoft.com/office/2006/metadata/properties" ma:root="true" ma:fieldsID="289b456838aed35d9c1ff89644c01d1b" ns2:_="" ns3:_="">
    <xsd:import namespace="CB72B045-7FFF-4641-A512-7B001D46A041"/>
    <xsd:import namespace="cb72b045-7fff-4641-a512-7b001d46a041"/>
    <xsd:element name="properties">
      <xsd:complexType>
        <xsd:sequence>
          <xsd:element name="documentManagement">
            <xsd:complexType>
              <xsd:all>
                <xsd:element ref="ns2:FullName"/>
                <xsd:element ref="ns2:DocNum" minOccurs="0"/>
                <xsd:element ref="ns2:DocDate" minOccurs="0"/>
                <xsd:element ref="ns2:Publish" minOccurs="0"/>
                <xsd:element ref="ns3:M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2B045-7FFF-4641-A512-7B001D46A041"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72b045-7fff-4641-a512-7b001d46a041" elementFormDefault="qualified">
    <xsd:import namespace="http://schemas.microsoft.com/office/2006/documentManagement/types"/>
    <xsd:import namespace="http://schemas.microsoft.com/office/infopath/2007/PartnerControls"/>
    <xsd:element name="MU" ma:index="12" nillable="true" ma:displayName="Муниципальное учреждение" ma:list="{8c363d31-d076-436b-a52b-676cca39abee}" ma:internalName="MU"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llName xmlns="CB72B045-7FFF-4641-A512-7B001D46A041">Памятка "ПРАВИЛА БЕЗОПАСНОГО ПОВЕДЕНИЯ ШКОЛЬНИКОВ ВО ВРЕМЯ ВЕСЕННИХ КАНИКУЛ"</FullName>
    <DocDate xmlns="CB72B045-7FFF-4641-A512-7B001D46A041">2018-03-14T21:00:00+00:00</DocDate>
    <Publish xmlns="CB72B045-7FFF-4641-A512-7B001D46A041">true</Publish>
    <DocNum xmlns="CB72B045-7FFF-4641-A512-7B001D46A041" xsi:nil="true"/>
    <MU xmlns="cb72b045-7fff-4641-a512-7b001d46a041" xsi:nil="true"/>
  </documentManagement>
</p:properties>
</file>

<file path=customXml/itemProps1.xml><?xml version="1.0" encoding="utf-8"?>
<ds:datastoreItem xmlns:ds="http://schemas.openxmlformats.org/officeDocument/2006/customXml" ds:itemID="{CFE01F8D-6689-47D6-97F2-9D842FCD1C16}"/>
</file>

<file path=customXml/itemProps2.xml><?xml version="1.0" encoding="utf-8"?>
<ds:datastoreItem xmlns:ds="http://schemas.openxmlformats.org/officeDocument/2006/customXml" ds:itemID="{128B828F-05A3-4E3A-8A63-A19FEAEEECD7}"/>
</file>

<file path=customXml/itemProps3.xml><?xml version="1.0" encoding="utf-8"?>
<ds:datastoreItem xmlns:ds="http://schemas.openxmlformats.org/officeDocument/2006/customXml" ds:itemID="{A69224A0-76E5-4937-ABED-E9DEF2878052}"/>
</file>

<file path=docProps/app.xml><?xml version="1.0" encoding="utf-8"?>
<Properties xmlns="http://schemas.openxmlformats.org/officeDocument/2006/extended-properties" xmlns:vt="http://schemas.openxmlformats.org/officeDocument/2006/docPropsVTypes">
  <Template>Normal</Template>
  <TotalTime>11</TotalTime>
  <Pages>2</Pages>
  <Words>408</Words>
  <Characters>2330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Гурова Ольга Александровна</cp:lastModifiedBy>
  <cp:revision>5</cp:revision>
  <cp:lastPrinted>2018-03-14T06:18:00Z</cp:lastPrinted>
  <dcterms:created xsi:type="dcterms:W3CDTF">2018-03-14T06:09:00Z</dcterms:created>
  <dcterms:modified xsi:type="dcterms:W3CDTF">2018-03-14T06:19:00Z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0x010100008733B1E4987C49BE84849461099542</vt:lpwstr>
  </property>
</Properties>
</file>