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6B224A" w:rsidRPr="006B224A" w:rsidTr="00F717E5">
        <w:trPr>
          <w:trHeight w:val="2481"/>
        </w:trPr>
        <w:tc>
          <w:tcPr>
            <w:tcW w:w="2537" w:type="dxa"/>
          </w:tcPr>
          <w:p w:rsidR="00F918BB" w:rsidRPr="006B224A" w:rsidRDefault="00F918BB" w:rsidP="00F918BB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bookmarkStart w:id="0" w:name="_GoBack"/>
            <w:bookmarkEnd w:id="0"/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220A708" wp14:editId="49B4CF46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923839" w:rsidRPr="00923839" w:rsidRDefault="00923839" w:rsidP="00923839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 w:rsidRPr="00923839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ПАМЯТКА</w:t>
            </w:r>
          </w:p>
          <w:p w:rsidR="00923839" w:rsidRPr="00923839" w:rsidRDefault="00923839" w:rsidP="00923839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 w:rsidRPr="00923839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П</w:t>
            </w:r>
            <w:r w:rsidR="00D60954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 xml:space="preserve">орядок действия граждан при обнаружении беспилотных воздушных судов </w:t>
            </w:r>
          </w:p>
          <w:p w:rsidR="00F918BB" w:rsidRPr="00D54CCE" w:rsidRDefault="00F918BB" w:rsidP="00923839">
            <w:pPr>
              <w:jc w:val="center"/>
              <w:rPr>
                <w:color w:val="FF0000"/>
                <w:sz w:val="44"/>
                <w:szCs w:val="44"/>
              </w:rPr>
            </w:pPr>
          </w:p>
        </w:tc>
      </w:tr>
    </w:tbl>
    <w:p w:rsidR="00792BE1" w:rsidRDefault="00792BE1" w:rsidP="00BB78C4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225C" w:rsidRPr="005E429A" w:rsidRDefault="001F225C" w:rsidP="001F225C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1F225C" w:rsidRPr="00875858" w:rsidRDefault="001F225C" w:rsidP="001F225C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 Волгограда!</w:t>
      </w:r>
    </w:p>
    <w:p w:rsidR="00490D4E" w:rsidRDefault="0017079C" w:rsidP="00403BCF">
      <w:pPr>
        <w:pStyle w:val="a4"/>
        <w:spacing w:before="0" w:beforeAutospacing="0" w:after="0" w:afterAutospacing="0"/>
        <w:jc w:val="center"/>
        <w:rPr>
          <w:rStyle w:val="a7"/>
          <w:i/>
          <w:iCs/>
          <w:sz w:val="26"/>
          <w:szCs w:val="28"/>
        </w:rPr>
      </w:pPr>
      <w:r>
        <w:rPr>
          <w:b/>
          <w:bCs/>
          <w:i/>
          <w:iCs/>
          <w:noProof/>
          <w:sz w:val="26"/>
          <w:szCs w:val="28"/>
        </w:rPr>
        <w:drawing>
          <wp:inline distT="0" distB="0" distL="0" distR="0">
            <wp:extent cx="6653753" cy="3907766"/>
            <wp:effectExtent l="0" t="0" r="0" b="0"/>
            <wp:docPr id="2" name="Рисунок 2" descr="C:\Users\oa-gurova\Desktop\безпилотни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a-gurova\Desktop\безпилотники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3911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79C" w:rsidRDefault="00923839" w:rsidP="001707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7079C" w:rsidRPr="0017079C" w:rsidRDefault="0017079C" w:rsidP="001707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Беспилотное воздушное судно − это искусственный мобильный объект (летательный аппарат), как правило, многоразового использования, </w:t>
      </w:r>
      <w:r w:rsidRPr="001707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имеющий на борту экипажа (человека-пилота) и способный самостоятельно целенаправленно перемещаться в воздухе для выполнения различных функций в автономном режиме (с помощью собственной управляющей программы) или посредством дистанционного управления, осуществляемого человеком-оператором со стационарного или мобильного пульта управления.</w:t>
      </w:r>
    </w:p>
    <w:p w:rsidR="0017079C" w:rsidRPr="0017079C" w:rsidRDefault="0017079C" w:rsidP="001707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Одной из новых потенциальных угроз безопасности объектов различных видов является использование БВС. Применение (нахождение, пролет) БВС над </w:t>
      </w:r>
      <w:r w:rsidR="00D60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населенными пунктами или </w:t>
      </w:r>
      <w:r w:rsidRPr="00170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объектами </w:t>
      </w:r>
      <w:r w:rsidR="00D60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экономики </w:t>
      </w:r>
      <w:r w:rsidRPr="00170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несет в себе потенциальную угрозу их безопасности и требует своевременных четких действий со стороны </w:t>
      </w:r>
      <w:r w:rsidR="00D609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 или</w:t>
      </w:r>
      <w:r w:rsidRPr="00170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сотрудников охраны соответствующих объектов.</w:t>
      </w:r>
    </w:p>
    <w:p w:rsidR="00D60954" w:rsidRPr="0017079C" w:rsidRDefault="0017079C" w:rsidP="00D609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7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обнаружении (поступлении информации об обнаружении) над территорией (вблизи) объекта</w:t>
      </w:r>
      <w:r w:rsidR="00D60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населенного пункта  </w:t>
      </w:r>
      <w:r w:rsidRPr="00170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неизвестного БВС</w:t>
      </w:r>
      <w:r w:rsidR="00D6095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70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0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гражданин (сотрудник) </w:t>
      </w:r>
      <w:r w:rsidRPr="0017079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 незамедлительно сообщить об этом непосредственному руководителю объекта</w:t>
      </w:r>
      <w:r w:rsidR="00D60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</w:t>
      </w:r>
      <w:r w:rsidR="00D60954" w:rsidRPr="0017079C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</w:t>
      </w:r>
      <w:r w:rsidR="005C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ый номер вызова экстренных оперативных служб </w:t>
      </w:r>
      <w:r w:rsidR="00D60954" w:rsidRPr="00170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60954" w:rsidRPr="0017079C">
        <w:rPr>
          <w:rFonts w:ascii="Times New Roman" w:eastAsia="Times New Roman" w:hAnsi="Times New Roman" w:cs="Times New Roman"/>
          <w:sz w:val="28"/>
          <w:szCs w:val="28"/>
          <w:lang w:eastAsia="ru-RU"/>
        </w:rPr>
        <w:t>112</w:t>
      </w:r>
      <w:r w:rsidR="005C24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079C" w:rsidRPr="0017079C" w:rsidRDefault="0017079C" w:rsidP="001707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7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0954" w:rsidRDefault="00D60954" w:rsidP="001707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954" w:rsidRDefault="00D60954" w:rsidP="001707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079C" w:rsidRPr="0017079C" w:rsidRDefault="00D60954" w:rsidP="001707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079C" w:rsidRPr="0017079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 передающее информацию, сообщает:</w:t>
      </w:r>
    </w:p>
    <w:p w:rsidR="0017079C" w:rsidRPr="0017079C" w:rsidRDefault="0017079C" w:rsidP="001707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79C">
        <w:rPr>
          <w:rFonts w:ascii="Times New Roman" w:eastAsia="Times New Roman" w:hAnsi="Times New Roman" w:cs="Times New Roman"/>
          <w:sz w:val="28"/>
          <w:szCs w:val="28"/>
          <w:lang w:eastAsia="ru-RU"/>
        </w:rPr>
        <w:t>− свои фамилию, имя, отчество (при наличии) и занимаемую должность; наименование объекта (территории) и его точный адрес;</w:t>
      </w:r>
    </w:p>
    <w:p w:rsidR="0017079C" w:rsidRPr="0017079C" w:rsidRDefault="0017079C" w:rsidP="001707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79C">
        <w:rPr>
          <w:rFonts w:ascii="Times New Roman" w:eastAsia="Times New Roman" w:hAnsi="Times New Roman" w:cs="Times New Roman"/>
          <w:sz w:val="28"/>
          <w:szCs w:val="28"/>
          <w:lang w:eastAsia="ru-RU"/>
        </w:rPr>
        <w:t>− характер поведения БВС (зависание, барражирование над объектом, направление пролета, внешний вид и т.д.);</w:t>
      </w:r>
    </w:p>
    <w:p w:rsidR="0017079C" w:rsidRPr="0017079C" w:rsidRDefault="0017079C" w:rsidP="001707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79C">
        <w:rPr>
          <w:rFonts w:ascii="Times New Roman" w:eastAsia="Times New Roman" w:hAnsi="Times New Roman" w:cs="Times New Roman"/>
          <w:sz w:val="28"/>
          <w:szCs w:val="28"/>
          <w:lang w:eastAsia="ru-RU"/>
        </w:rPr>
        <w:t>− наличие сохраненной информации о БВС на электронных носителях информации (системы видеонаблюдения);</w:t>
      </w:r>
    </w:p>
    <w:p w:rsidR="0017079C" w:rsidRPr="0017079C" w:rsidRDefault="0017079C" w:rsidP="001707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79C">
        <w:rPr>
          <w:rFonts w:ascii="Times New Roman" w:eastAsia="Times New Roman" w:hAnsi="Times New Roman" w:cs="Times New Roman"/>
          <w:sz w:val="28"/>
          <w:szCs w:val="28"/>
          <w:lang w:eastAsia="ru-RU"/>
        </w:rPr>
        <w:t>− другие сведения по запросу уполномоченного органа.</w:t>
      </w:r>
    </w:p>
    <w:p w:rsidR="00923839" w:rsidRPr="00CE14D1" w:rsidRDefault="00923839" w:rsidP="001707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EDE" w:rsidRPr="00CE14D1" w:rsidRDefault="00892EDE" w:rsidP="00CE14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46A" w:rsidRPr="00CE14D1" w:rsidRDefault="001A446A" w:rsidP="00CE14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внимательны и осторожны. Но если все же беда произошла, помните: рядом с Вами находятся профессионалы. Не медлите с вызовом помощи по телефонам:</w:t>
      </w:r>
    </w:p>
    <w:p w:rsidR="001A446A" w:rsidRPr="00CE14D1" w:rsidRDefault="001A446A" w:rsidP="00CE14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 </w:t>
      </w: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единый телефон вызова экстренных оперативных служб «112»,</w:t>
      </w:r>
    </w:p>
    <w:p w:rsidR="001A446A" w:rsidRPr="00CE14D1" w:rsidRDefault="001A446A" w:rsidP="00CE14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- </w:t>
      </w:r>
      <w:r w:rsidR="006564A2"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</w:t>
      </w: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службы спасения Волгограда – «089»</w:t>
      </w: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875858" w:rsidRPr="00490D4E" w:rsidRDefault="00875858" w:rsidP="001A446A">
      <w:pPr>
        <w:pStyle w:val="a4"/>
        <w:spacing w:before="0" w:beforeAutospacing="0" w:after="0" w:afterAutospacing="0"/>
        <w:ind w:right="-284"/>
        <w:rPr>
          <w:sz w:val="26"/>
        </w:rPr>
      </w:pPr>
    </w:p>
    <w:p w:rsidR="00875858" w:rsidRPr="00875858" w:rsidRDefault="00875858" w:rsidP="00403BCF">
      <w:pPr>
        <w:pStyle w:val="a4"/>
        <w:spacing w:before="0" w:beforeAutospacing="0" w:after="0" w:afterAutospacing="0"/>
        <w:ind w:left="-567" w:right="-284"/>
      </w:pPr>
    </w:p>
    <w:p w:rsidR="00F717E5" w:rsidRPr="003614C1" w:rsidRDefault="00F717E5" w:rsidP="00F717E5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3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6B224A" w:rsidRPr="006B224A" w:rsidTr="00C622C6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910165" w:rsidRPr="006B224A" w:rsidRDefault="00910165" w:rsidP="00F918B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910165" w:rsidRPr="00F717E5" w:rsidRDefault="00910165" w:rsidP="009101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910165" w:rsidRDefault="00910165" w:rsidP="009101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p w:rsidR="00D60954" w:rsidRDefault="00D60954" w:rsidP="009101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D60954" w:rsidRDefault="00D60954" w:rsidP="009101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D60954" w:rsidRPr="00F717E5" w:rsidRDefault="00D60954" w:rsidP="00D6095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sectPr w:rsidR="00D60954" w:rsidRPr="00F717E5" w:rsidSect="001F225C">
      <w:pgSz w:w="11906" w:h="16838"/>
      <w:pgMar w:top="284" w:right="566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A7B" w:rsidRDefault="00EB7A7B" w:rsidP="0017079C">
      <w:pPr>
        <w:spacing w:after="0" w:line="240" w:lineRule="auto"/>
      </w:pPr>
      <w:r>
        <w:separator/>
      </w:r>
    </w:p>
  </w:endnote>
  <w:endnote w:type="continuationSeparator" w:id="0">
    <w:p w:rsidR="00EB7A7B" w:rsidRDefault="00EB7A7B" w:rsidP="00170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A7B" w:rsidRDefault="00EB7A7B" w:rsidP="0017079C">
      <w:pPr>
        <w:spacing w:after="0" w:line="240" w:lineRule="auto"/>
      </w:pPr>
      <w:r>
        <w:separator/>
      </w:r>
    </w:p>
  </w:footnote>
  <w:footnote w:type="continuationSeparator" w:id="0">
    <w:p w:rsidR="00EB7A7B" w:rsidRDefault="00EB7A7B" w:rsidP="001707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F0A06"/>
    <w:multiLevelType w:val="hybridMultilevel"/>
    <w:tmpl w:val="7F08B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F7579C"/>
    <w:multiLevelType w:val="multilevel"/>
    <w:tmpl w:val="A658F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DE2938"/>
    <w:multiLevelType w:val="multilevel"/>
    <w:tmpl w:val="E3F4C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814846"/>
    <w:multiLevelType w:val="multilevel"/>
    <w:tmpl w:val="BCB28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B8F"/>
    <w:rsid w:val="00004B2A"/>
    <w:rsid w:val="00025EC9"/>
    <w:rsid w:val="000874F2"/>
    <w:rsid w:val="000B5F8F"/>
    <w:rsid w:val="000F1393"/>
    <w:rsid w:val="00111EDA"/>
    <w:rsid w:val="00133049"/>
    <w:rsid w:val="0017079C"/>
    <w:rsid w:val="00192D1D"/>
    <w:rsid w:val="001A446A"/>
    <w:rsid w:val="001F225C"/>
    <w:rsid w:val="002147E8"/>
    <w:rsid w:val="00266171"/>
    <w:rsid w:val="002F52B9"/>
    <w:rsid w:val="00327AF7"/>
    <w:rsid w:val="003449C8"/>
    <w:rsid w:val="003F0168"/>
    <w:rsid w:val="00403BCF"/>
    <w:rsid w:val="00460E27"/>
    <w:rsid w:val="00467314"/>
    <w:rsid w:val="004860E8"/>
    <w:rsid w:val="00490D4E"/>
    <w:rsid w:val="00494647"/>
    <w:rsid w:val="00582AAC"/>
    <w:rsid w:val="00590ED7"/>
    <w:rsid w:val="00591A43"/>
    <w:rsid w:val="005C2485"/>
    <w:rsid w:val="005D45B7"/>
    <w:rsid w:val="005E429A"/>
    <w:rsid w:val="005E7D64"/>
    <w:rsid w:val="006564A2"/>
    <w:rsid w:val="006B224A"/>
    <w:rsid w:val="006B2B8F"/>
    <w:rsid w:val="006D7945"/>
    <w:rsid w:val="00717F23"/>
    <w:rsid w:val="00792BE1"/>
    <w:rsid w:val="007D62DB"/>
    <w:rsid w:val="008107E8"/>
    <w:rsid w:val="00875858"/>
    <w:rsid w:val="00876DE9"/>
    <w:rsid w:val="00887814"/>
    <w:rsid w:val="008912B3"/>
    <w:rsid w:val="00892EDE"/>
    <w:rsid w:val="008D4518"/>
    <w:rsid w:val="008E15C2"/>
    <w:rsid w:val="00910165"/>
    <w:rsid w:val="00923839"/>
    <w:rsid w:val="009D2464"/>
    <w:rsid w:val="00A236C7"/>
    <w:rsid w:val="00A94BFC"/>
    <w:rsid w:val="00AC6590"/>
    <w:rsid w:val="00B12AE8"/>
    <w:rsid w:val="00B42457"/>
    <w:rsid w:val="00B67CF6"/>
    <w:rsid w:val="00B76C3A"/>
    <w:rsid w:val="00BB78C4"/>
    <w:rsid w:val="00C07AF7"/>
    <w:rsid w:val="00C46A2C"/>
    <w:rsid w:val="00C622C6"/>
    <w:rsid w:val="00C73C05"/>
    <w:rsid w:val="00CE14D1"/>
    <w:rsid w:val="00D46C68"/>
    <w:rsid w:val="00D54CCE"/>
    <w:rsid w:val="00D5756C"/>
    <w:rsid w:val="00D60954"/>
    <w:rsid w:val="00D65B76"/>
    <w:rsid w:val="00D9325B"/>
    <w:rsid w:val="00DF4C46"/>
    <w:rsid w:val="00E9455E"/>
    <w:rsid w:val="00EB7A7B"/>
    <w:rsid w:val="00EE48EE"/>
    <w:rsid w:val="00F717E5"/>
    <w:rsid w:val="00F918BB"/>
    <w:rsid w:val="00FF1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1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4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8EE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3449C8"/>
    <w:rPr>
      <w:b/>
      <w:bCs/>
    </w:rPr>
  </w:style>
  <w:style w:type="paragraph" w:customStyle="1" w:styleId="BasicParagraph">
    <w:name w:val="[Basic Paragraph]"/>
    <w:basedOn w:val="a"/>
    <w:rsid w:val="005D45B7"/>
    <w:pPr>
      <w:autoSpaceDE w:val="0"/>
      <w:autoSpaceDN w:val="0"/>
      <w:adjustRightInd w:val="0"/>
      <w:spacing w:before="57" w:after="0" w:line="240" w:lineRule="atLeast"/>
      <w:jc w:val="both"/>
      <w:textAlignment w:val="center"/>
    </w:pPr>
    <w:rPr>
      <w:rFonts w:ascii="Myriad Pro" w:eastAsia="Times New Roman" w:hAnsi="Myriad Pro" w:cs="Myriad Pro"/>
      <w:color w:val="000000"/>
      <w:w w:val="80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17079C"/>
    <w:pPr>
      <w:spacing w:after="0" w:line="240" w:lineRule="auto"/>
      <w:ind w:firstLine="709"/>
      <w:jc w:val="both"/>
    </w:pPr>
    <w:rPr>
      <w:rFonts w:ascii="Times New Roman" w:hAnsi="Times New Roman" w:cs="Times New Roman"/>
      <w:bCs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17079C"/>
    <w:rPr>
      <w:rFonts w:ascii="Times New Roman" w:hAnsi="Times New Roman" w:cs="Times New Roman"/>
      <w:bCs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17079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1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4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8EE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3449C8"/>
    <w:rPr>
      <w:b/>
      <w:bCs/>
    </w:rPr>
  </w:style>
  <w:style w:type="paragraph" w:customStyle="1" w:styleId="BasicParagraph">
    <w:name w:val="[Basic Paragraph]"/>
    <w:basedOn w:val="a"/>
    <w:rsid w:val="005D45B7"/>
    <w:pPr>
      <w:autoSpaceDE w:val="0"/>
      <w:autoSpaceDN w:val="0"/>
      <w:adjustRightInd w:val="0"/>
      <w:spacing w:before="57" w:after="0" w:line="240" w:lineRule="atLeast"/>
      <w:jc w:val="both"/>
      <w:textAlignment w:val="center"/>
    </w:pPr>
    <w:rPr>
      <w:rFonts w:ascii="Myriad Pro" w:eastAsia="Times New Roman" w:hAnsi="Myriad Pro" w:cs="Myriad Pro"/>
      <w:color w:val="000000"/>
      <w:w w:val="80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17079C"/>
    <w:pPr>
      <w:spacing w:after="0" w:line="240" w:lineRule="auto"/>
      <w:ind w:firstLine="709"/>
      <w:jc w:val="both"/>
    </w:pPr>
    <w:rPr>
      <w:rFonts w:ascii="Times New Roman" w:hAnsi="Times New Roman" w:cs="Times New Roman"/>
      <w:bCs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17079C"/>
    <w:rPr>
      <w:rFonts w:ascii="Times New Roman" w:hAnsi="Times New Roman" w:cs="Times New Roman"/>
      <w:bCs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1707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6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E890A1-6FF5-40BC-9450-105C6F281F19}"/>
</file>

<file path=customXml/itemProps2.xml><?xml version="1.0" encoding="utf-8"?>
<ds:datastoreItem xmlns:ds="http://schemas.openxmlformats.org/officeDocument/2006/customXml" ds:itemID="{C99AE490-EA97-4544-ABEC-E933D731B2DA}"/>
</file>

<file path=customXml/itemProps3.xml><?xml version="1.0" encoding="utf-8"?>
<ds:datastoreItem xmlns:ds="http://schemas.openxmlformats.org/officeDocument/2006/customXml" ds:itemID="{A9C6D6D9-FB8E-4E99-BA9B-D03B18354A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Тимошкин Константин Валерьевич</dc:creator>
  <cp:lastModifiedBy>Гурова Ольга Александровна</cp:lastModifiedBy>
  <cp:revision>2</cp:revision>
  <cp:lastPrinted>2023-07-24T12:02:00Z</cp:lastPrinted>
  <dcterms:created xsi:type="dcterms:W3CDTF">2024-03-04T07:46:00Z</dcterms:created>
  <dcterms:modified xsi:type="dcterms:W3CDTF">2024-03-04T07:46:00Z</dcterms:modified>
</cp:coreProperties>
</file>