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FD78F2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E7C4769" wp14:editId="60CC7E3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E56A5A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56A5A">
              <w:rPr>
                <w:b/>
                <w:color w:val="000000" w:themeColor="text1"/>
                <w:sz w:val="36"/>
                <w:szCs w:val="36"/>
              </w:rPr>
              <w:t>О МЕРАХ П</w:t>
            </w:r>
            <w:r w:rsidR="00E56A5A" w:rsidRPr="00E56A5A">
              <w:rPr>
                <w:b/>
                <w:color w:val="000000" w:themeColor="text1"/>
                <w:sz w:val="36"/>
                <w:szCs w:val="36"/>
              </w:rPr>
              <w:t>ОЖАРНОЙ БЕЗОПАСНОСТИ В ИНДИВИДУАЛЬНЫХ ЖИЛЫХ ДОМАХ</w:t>
            </w:r>
          </w:p>
        </w:tc>
      </w:tr>
    </w:tbl>
    <w:p w:rsidR="00E56A5A" w:rsidRPr="00FD78F2" w:rsidRDefault="000B1727" w:rsidP="00FD78F2">
      <w:pPr>
        <w:pStyle w:val="a6"/>
        <w:spacing w:after="0"/>
        <w:ind w:left="0" w:firstLine="45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действующими П</w:t>
      </w:r>
      <w:r w:rsidR="00E56A5A" w:rsidRPr="00FD78F2">
        <w:rPr>
          <w:sz w:val="23"/>
          <w:szCs w:val="23"/>
        </w:rPr>
        <w:t>равилами противопожарного режима ответственность за противопожарное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Территория индивидуальных домовладений должна постоянно содержаться в чистоте и системати</w:t>
      </w:r>
      <w:r w:rsidRPr="00FD78F2">
        <w:rPr>
          <w:sz w:val="23"/>
          <w:szCs w:val="23"/>
        </w:rPr>
        <w:softHyphen/>
        <w:t xml:space="preserve"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</w:t>
      </w:r>
      <w:proofErr w:type="spellStart"/>
      <w:r w:rsidRPr="00FD78F2">
        <w:rPr>
          <w:sz w:val="23"/>
          <w:szCs w:val="23"/>
        </w:rPr>
        <w:t>водоисточникам</w:t>
      </w:r>
      <w:proofErr w:type="spellEnd"/>
      <w:r w:rsidRPr="00FD78F2">
        <w:rPr>
          <w:sz w:val="23"/>
          <w:szCs w:val="23"/>
        </w:rPr>
        <w:t xml:space="preserve"> должны быть всегда свободными. Противопожарные разрывы и дороги между зданиями </w:t>
      </w:r>
      <w:r w:rsidR="006E7C99">
        <w:rPr>
          <w:sz w:val="23"/>
          <w:szCs w:val="23"/>
        </w:rPr>
        <w:t>запрещено</w:t>
      </w:r>
      <w:r w:rsidRPr="00FD78F2">
        <w:rPr>
          <w:sz w:val="23"/>
          <w:szCs w:val="23"/>
        </w:rPr>
        <w:t xml:space="preserve"> использовать для складирования материалов, оборудования, сена, соломы, упаковочной тары и стоянки автотранспорта. 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FD78F2">
        <w:rPr>
          <w:sz w:val="23"/>
          <w:szCs w:val="23"/>
        </w:rPr>
        <w:t xml:space="preserve">короткого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номинального тока. Соединения, </w:t>
      </w:r>
      <w:proofErr w:type="spellStart"/>
      <w:r w:rsidR="00EB4C35" w:rsidRPr="00FD78F2">
        <w:rPr>
          <w:sz w:val="23"/>
          <w:szCs w:val="23"/>
        </w:rPr>
        <w:t>оконцевания</w:t>
      </w:r>
      <w:proofErr w:type="spellEnd"/>
      <w:r w:rsidR="00EB4C35" w:rsidRPr="00FD78F2">
        <w:rPr>
          <w:sz w:val="23"/>
          <w:szCs w:val="23"/>
        </w:rPr>
        <w:t xml:space="preserve"> и ответвления проводов, жил и кабелей необходимо производить при помощи </w:t>
      </w:r>
      <w:proofErr w:type="spellStart"/>
      <w:r w:rsidR="00EB4C35" w:rsidRPr="00FD78F2">
        <w:rPr>
          <w:sz w:val="23"/>
          <w:szCs w:val="23"/>
        </w:rPr>
        <w:t>опрессовки</w:t>
      </w:r>
      <w:proofErr w:type="spellEnd"/>
      <w:r w:rsidR="00EB4C35" w:rsidRPr="00FD78F2">
        <w:rPr>
          <w:sz w:val="23"/>
          <w:szCs w:val="23"/>
        </w:rPr>
        <w:t>, сварки, пайки или специальных зажимов. Устройство и эксплуатация электр</w:t>
      </w:r>
      <w:r w:rsidR="006A1031">
        <w:rPr>
          <w:sz w:val="23"/>
          <w:szCs w:val="23"/>
        </w:rPr>
        <w:t>осетей-времянок не допускаются.</w:t>
      </w:r>
    </w:p>
    <w:p w:rsidR="00E56A5A" w:rsidRPr="00FD78F2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Очистку от сажи дымоходов и дымовых труб печей нужно производить перед началом отопитель</w:t>
      </w:r>
      <w:r w:rsidRPr="00FD78F2">
        <w:rPr>
          <w:sz w:val="23"/>
          <w:szCs w:val="23"/>
        </w:rPr>
        <w:softHyphen/>
        <w:t xml:space="preserve">ного сезона и в последующем через каждые три месяца в течение всего отопительного сезона. Около каждой печи на сгораемом или </w:t>
      </w:r>
      <w:proofErr w:type="spellStart"/>
      <w:r w:rsidRPr="00FD78F2">
        <w:rPr>
          <w:sz w:val="23"/>
          <w:szCs w:val="23"/>
        </w:rPr>
        <w:t>трудносгораемом</w:t>
      </w:r>
      <w:proofErr w:type="spellEnd"/>
      <w:r w:rsidRPr="00FD78F2">
        <w:rPr>
          <w:sz w:val="23"/>
          <w:szCs w:val="23"/>
        </w:rPr>
        <w:t xml:space="preserve"> полу должен быть прибит предтопочный металлич</w:t>
      </w:r>
      <w:r w:rsidR="00FD78F2" w:rsidRPr="00FD78F2">
        <w:rPr>
          <w:sz w:val="23"/>
          <w:szCs w:val="23"/>
        </w:rPr>
        <w:t>еский лист размером не менее 70х</w:t>
      </w:r>
      <w:r w:rsidRPr="00FD78F2">
        <w:rPr>
          <w:sz w:val="23"/>
          <w:szCs w:val="23"/>
        </w:rPr>
        <w:t>50 см. На чердаках все дымовые трубы и стены, в которых проходят дымовые каналы, необходимо побелить. В жаркую и ветреную погоду топка печей, кухонных очагов должна временно прекращаться.</w:t>
      </w:r>
    </w:p>
    <w:p w:rsidR="00FD78F2" w:rsidRPr="00FD78F2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FD78F2">
        <w:rPr>
          <w:b/>
          <w:color w:val="000000" w:themeColor="text1"/>
          <w:sz w:val="23"/>
          <w:szCs w:val="23"/>
        </w:rPr>
        <w:t>Категорически запрещается: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- разводить костры и выбрасывать </w:t>
      </w:r>
      <w:proofErr w:type="spellStart"/>
      <w:r w:rsidRPr="00FD78F2">
        <w:rPr>
          <w:sz w:val="23"/>
          <w:szCs w:val="23"/>
        </w:rPr>
        <w:t>незатушенный</w:t>
      </w:r>
      <w:proofErr w:type="spellEnd"/>
      <w:r w:rsidRPr="00FD78F2">
        <w:rPr>
          <w:sz w:val="23"/>
          <w:szCs w:val="23"/>
        </w:rPr>
        <w:t xml:space="preserve"> уголь и золу вблизи строений;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на открытых площадках и во дворах бочки с легковоспламеняющимися и горючими жид</w:t>
      </w:r>
      <w:r w:rsidRPr="00FD78F2">
        <w:rPr>
          <w:sz w:val="23"/>
          <w:szCs w:val="23"/>
        </w:rPr>
        <w:softHyphen/>
        <w:t>костями, а также баллоны со сжатыми и сжиженными газами;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- завязывать электропровода, оттягивать электролампы с помощью веревок и ниток, подвешивать абажуры и люстры на электрических проводах, обертывать </w:t>
      </w:r>
      <w:proofErr w:type="spellStart"/>
      <w:r w:rsidRPr="00FD78F2">
        <w:rPr>
          <w:sz w:val="23"/>
          <w:szCs w:val="23"/>
        </w:rPr>
        <w:t>электролампочки</w:t>
      </w:r>
      <w:proofErr w:type="spellEnd"/>
      <w:r w:rsidRPr="00FD78F2">
        <w:rPr>
          <w:sz w:val="23"/>
          <w:szCs w:val="23"/>
        </w:rPr>
        <w:t xml:space="preserve"> бумагой или материей, пользоваться электропроводкой с поврежденной изоляцией;                                       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электроутюгами, электроплитками, электрочайниками и другими приборами без специальных несгораемых подставок;</w:t>
      </w:r>
    </w:p>
    <w:p w:rsidR="00FD78F2" w:rsidRPr="00FD78F2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эксплуатировать неисправные газовые приборы, оставлять незакрытыми краны приборов и газопро</w:t>
      </w:r>
      <w:r w:rsidRPr="00FD78F2">
        <w:rPr>
          <w:sz w:val="23"/>
          <w:szCs w:val="23"/>
        </w:rPr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FD78F2">
          <w:rPr>
            <w:sz w:val="23"/>
            <w:szCs w:val="23"/>
          </w:rPr>
          <w:t>20 см</w:t>
        </w:r>
      </w:smartTag>
      <w:r w:rsidRPr="00FD78F2">
        <w:rPr>
          <w:sz w:val="23"/>
          <w:szCs w:val="23"/>
        </w:rPr>
        <w:t xml:space="preserve"> от газовых приборов;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без присмотра топящиеся печи, зажженные керосинки, керогазы, примусы, а также по</w:t>
      </w:r>
      <w:r w:rsidRPr="00FD78F2">
        <w:rPr>
          <w:sz w:val="23"/>
          <w:szCs w:val="23"/>
        </w:rPr>
        <w:softHyphen/>
        <w:t>ручать надзор за ними малолетним детям;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перекаливать печи и применять для розжига печей на твердом топливе бензин, керосин, другие легковоспламеняющиеся жидкости;</w:t>
      </w:r>
    </w:p>
    <w:p w:rsidR="00FD78F2" w:rsidRPr="00FD78F2" w:rsidRDefault="00FD78F2" w:rsidP="00FD78F2">
      <w:pPr>
        <w:pStyle w:val="aa"/>
        <w:spacing w:after="0"/>
        <w:ind w:firstLine="454"/>
        <w:rPr>
          <w:sz w:val="23"/>
          <w:szCs w:val="23"/>
        </w:rPr>
      </w:pPr>
      <w:r w:rsidRPr="00FD78F2">
        <w:rPr>
          <w:sz w:val="23"/>
          <w:szCs w:val="23"/>
        </w:rPr>
        <w:t>- курить и применять открытый огонь при пользовании предметами бытовой химии и проведении от</w:t>
      </w:r>
      <w:r w:rsidRPr="00FD78F2">
        <w:rPr>
          <w:sz w:val="23"/>
          <w:szCs w:val="23"/>
        </w:rPr>
        <w:softHyphen/>
        <w:t>делочных работ с использованием лаков и красок.</w:t>
      </w:r>
    </w:p>
    <w:p w:rsidR="00E56A5A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При обнаружении пожара нужно немедленно сообщить об этом в пожарную охрану по телефону «</w:t>
      </w:r>
      <w:r w:rsidRPr="00F7638D">
        <w:rPr>
          <w:b/>
          <w:sz w:val="23"/>
          <w:szCs w:val="23"/>
        </w:rPr>
        <w:t>01</w:t>
      </w:r>
      <w:r w:rsidRPr="00FD78F2">
        <w:rPr>
          <w:sz w:val="23"/>
          <w:szCs w:val="23"/>
        </w:rPr>
        <w:t>»</w:t>
      </w:r>
      <w:r w:rsidR="00F7638D">
        <w:rPr>
          <w:sz w:val="23"/>
          <w:szCs w:val="23"/>
        </w:rPr>
        <w:t xml:space="preserve"> или «</w:t>
      </w:r>
      <w:r w:rsidR="00F7638D">
        <w:rPr>
          <w:b/>
          <w:sz w:val="23"/>
          <w:szCs w:val="23"/>
        </w:rPr>
        <w:t>112</w:t>
      </w:r>
      <w:r w:rsidR="00F7638D">
        <w:rPr>
          <w:sz w:val="23"/>
          <w:szCs w:val="23"/>
        </w:rPr>
        <w:t>»</w:t>
      </w:r>
      <w:r w:rsidRPr="00FD78F2">
        <w:rPr>
          <w:sz w:val="23"/>
          <w:szCs w:val="23"/>
        </w:rPr>
        <w:t xml:space="preserve"> с указанием точного адреса и приступить к ту</w:t>
      </w:r>
      <w:bookmarkStart w:id="0" w:name="_GoBack"/>
      <w:bookmarkEnd w:id="0"/>
      <w:r w:rsidRPr="00FD78F2">
        <w:rPr>
          <w:sz w:val="23"/>
          <w:szCs w:val="23"/>
        </w:rPr>
        <w:t>шению пожара имеющимися средствами</w:t>
      </w:r>
      <w:r>
        <w:rPr>
          <w:sz w:val="23"/>
          <w:szCs w:val="23"/>
        </w:rPr>
        <w:t>.</w:t>
      </w:r>
    </w:p>
    <w:p w:rsidR="006A1031" w:rsidRDefault="006A1031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F7638D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ГРАЖДАНЕ!</w:t>
      </w:r>
      <w:r w:rsidR="00F7638D">
        <w:rPr>
          <w:b/>
          <w:sz w:val="23"/>
          <w:szCs w:val="23"/>
        </w:rPr>
        <w:t xml:space="preserve"> Постоянно помните и выполняйте правила пожарной безопасности.</w:t>
      </w:r>
    </w:p>
    <w:p w:rsidR="00F7638D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187CBE" w:rsidRPr="00FD78F2" w:rsidRDefault="00187CBE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8D4880" w:rsidRPr="00FD78F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FD78F2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FD78F2" w:rsidRDefault="008D4880" w:rsidP="00E61A31">
      <w:pPr>
        <w:jc w:val="right"/>
        <w:rPr>
          <w:color w:val="000000" w:themeColor="text1"/>
        </w:rPr>
      </w:pPr>
      <w:r w:rsidRPr="00FD78F2">
        <w:rPr>
          <w:b/>
          <w:color w:val="000000" w:themeColor="text1"/>
        </w:rPr>
        <w:t>администрации Волгограда</w:t>
      </w:r>
    </w:p>
    <w:sectPr w:rsidR="001F1921" w:rsidRPr="00FD78F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87CBE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6E7C99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360D5-7C4A-49DC-A71D-260FE5C4C1C9}"/>
</file>

<file path=customXml/itemProps2.xml><?xml version="1.0" encoding="utf-8"?>
<ds:datastoreItem xmlns:ds="http://schemas.openxmlformats.org/officeDocument/2006/customXml" ds:itemID="{01811F5B-5F99-404B-A293-2612A85D8515}"/>
</file>

<file path=customXml/itemProps3.xml><?xml version="1.0" encoding="utf-8"?>
<ds:datastoreItem xmlns:ds="http://schemas.openxmlformats.org/officeDocument/2006/customXml" ds:itemID="{8FD68DC5-59F7-45C7-A327-9ABA252C7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Семерников Андрей Николаевич</cp:lastModifiedBy>
  <cp:revision>27</cp:revision>
  <dcterms:created xsi:type="dcterms:W3CDTF">2017-04-20T06:28:00Z</dcterms:created>
  <dcterms:modified xsi:type="dcterms:W3CDTF">2021-08-25T13:04:00Z</dcterms:modified>
</cp:coreProperties>
</file>