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D7" w:rsidRPr="006234D7" w:rsidRDefault="006234D7" w:rsidP="006234D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_GoBack"/>
      <w:r w:rsidRPr="006234D7">
        <w:rPr>
          <w:rFonts w:ascii="Times New Roman" w:eastAsia="Times New Roman" w:hAnsi="Times New Roman" w:cs="Times New Roman"/>
          <w:b/>
          <w:bCs/>
          <w:kern w:val="36"/>
          <w:sz w:val="24"/>
          <w:szCs w:val="24"/>
          <w:lang w:eastAsia="ru-RU"/>
        </w:rPr>
        <w:t xml:space="preserve">До 1 ноября можно подать заявление на единовременную выплату детям школьного возраста </w:t>
      </w:r>
    </w:p>
    <w:bookmarkEnd w:id="0"/>
    <w:p w:rsidR="006234D7" w:rsidRPr="006234D7" w:rsidRDefault="005412BF"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Пенсионный фонд России напоминает волгоградцам о возможности подать заявление на выплату 100 тысяч рублей </w:t>
      </w:r>
      <w:r w:rsidR="006234D7" w:rsidRPr="006234D7">
        <w:rPr>
          <w:rFonts w:ascii="Times New Roman" w:eastAsia="Times New Roman" w:hAnsi="Times New Roman" w:cs="Times New Roman"/>
          <w:sz w:val="24"/>
          <w:szCs w:val="24"/>
          <w:lang w:eastAsia="ru-RU"/>
        </w:rPr>
        <w:t>в соответствии с Указом Президента Российской Федерации от 02.07.2021 № 396 «О единовременной выплате семьям, имеющим детей»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w:t>
      </w:r>
      <w:r w:rsidR="006234D7" w:rsidRPr="006234D7">
        <w:rPr>
          <w:rFonts w:ascii="Times New Roman" w:eastAsia="Times New Roman" w:hAnsi="Times New Roman" w:cs="Times New Roman"/>
          <w:sz w:val="24"/>
          <w:szCs w:val="24"/>
          <w:lang w:eastAsia="ru-RU"/>
        </w:rPr>
        <w:t>анная мера поддержки  предоставляется гражданам РФ, проживающим на территории Российской Федерации, на детей от 6 до 18 лет, если 6 лет исполняется не позднее 1 сентября (первый день нового учебного года), а 18 лет – не раньше 3 июля (первый день после выхода указа о выплате). Помимо родителей, средства могут получить усыновители, опекуны и попечители детей.</w:t>
      </w:r>
    </w:p>
    <w:p w:rsidR="006234D7" w:rsidRPr="006234D7" w:rsidRDefault="006234D7"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34D7">
        <w:rPr>
          <w:rFonts w:ascii="Times New Roman" w:eastAsia="Times New Roman" w:hAnsi="Times New Roman" w:cs="Times New Roman"/>
          <w:sz w:val="24"/>
          <w:szCs w:val="24"/>
          <w:lang w:eastAsia="ru-RU"/>
        </w:rPr>
        <w:t>Выплата в размере 10 тысяч рублей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rsidR="006234D7" w:rsidRPr="006234D7" w:rsidRDefault="006234D7"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34D7">
        <w:rPr>
          <w:rFonts w:ascii="Times New Roman" w:eastAsia="Times New Roman" w:hAnsi="Times New Roman" w:cs="Times New Roman"/>
          <w:b/>
          <w:bCs/>
          <w:i/>
          <w:iCs/>
          <w:sz w:val="24"/>
          <w:szCs w:val="24"/>
          <w:lang w:eastAsia="ru-RU"/>
        </w:rPr>
        <w:t>Заявления принимаются до 1 ноября, выплата будет поступать не только на карты «Мир», но и на карты других платежных систем.</w:t>
      </w:r>
      <w:r w:rsidRPr="006234D7">
        <w:rPr>
          <w:rFonts w:ascii="Times New Roman" w:eastAsia="Times New Roman" w:hAnsi="Times New Roman" w:cs="Times New Roman"/>
          <w:sz w:val="24"/>
          <w:szCs w:val="24"/>
          <w:lang w:eastAsia="ru-RU"/>
        </w:rPr>
        <w:t xml:space="preserve"> </w:t>
      </w:r>
      <w:r w:rsidRPr="006234D7">
        <w:rPr>
          <w:rFonts w:ascii="Times New Roman" w:eastAsia="Times New Roman" w:hAnsi="Times New Roman" w:cs="Times New Roman"/>
          <w:b/>
          <w:bCs/>
          <w:i/>
          <w:iCs/>
          <w:sz w:val="24"/>
          <w:szCs w:val="24"/>
          <w:lang w:eastAsia="ru-RU"/>
        </w:rPr>
        <w:t>Заявителем  может быть  любой из родителей, указанных в свидетельстве о рождении ребенка.</w:t>
      </w:r>
    </w:p>
    <w:p w:rsidR="006234D7" w:rsidRPr="006234D7" w:rsidRDefault="006234D7"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34D7">
        <w:rPr>
          <w:rFonts w:ascii="Times New Roman" w:eastAsia="Times New Roman" w:hAnsi="Times New Roman" w:cs="Times New Roman"/>
          <w:sz w:val="24"/>
          <w:szCs w:val="24"/>
          <w:lang w:eastAsia="ru-RU"/>
        </w:rPr>
        <w:t>В заявлении указываются реквизиты лицевого счета в банке, а не номер карты. Счет должен принадлежать родителю, который подает заявление.</w:t>
      </w:r>
    </w:p>
    <w:p w:rsidR="006234D7" w:rsidRPr="006234D7" w:rsidRDefault="006234D7"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34D7">
        <w:rPr>
          <w:rFonts w:ascii="Times New Roman" w:eastAsia="Times New Roman" w:hAnsi="Times New Roman" w:cs="Times New Roman"/>
          <w:sz w:val="24"/>
          <w:szCs w:val="24"/>
          <w:lang w:eastAsia="ru-RU"/>
        </w:rPr>
        <w:t>На вынесение решения отводится до 5 рабочих дней. В течение этого времени ПФР проверяет представленную родителями информацию и делает межведомственные запросы для  оценки права на выплату. В случае отказа семья получит соответствующее уведомление в течение рабочего дня с момента вынесения решения. При положительном результате рассмотрения деньги будут зачислены на счет в течение 3 рабочих дней.</w:t>
      </w:r>
    </w:p>
    <w:p w:rsidR="006234D7" w:rsidRPr="006234D7" w:rsidRDefault="006234D7" w:rsidP="006234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34D7">
        <w:rPr>
          <w:rFonts w:ascii="Times New Roman" w:eastAsia="Times New Roman" w:hAnsi="Times New Roman" w:cs="Times New Roman"/>
          <w:sz w:val="24"/>
          <w:szCs w:val="24"/>
          <w:lang w:eastAsia="ru-RU"/>
        </w:rPr>
        <w:t xml:space="preserve">Напомним, подать заявление можно в электронном виде на портале </w:t>
      </w:r>
      <w:proofErr w:type="spellStart"/>
      <w:r w:rsidRPr="006234D7">
        <w:rPr>
          <w:rFonts w:ascii="Times New Roman" w:eastAsia="Times New Roman" w:hAnsi="Times New Roman" w:cs="Times New Roman"/>
          <w:sz w:val="24"/>
          <w:szCs w:val="24"/>
          <w:lang w:eastAsia="ru-RU"/>
        </w:rPr>
        <w:t>госуслуг</w:t>
      </w:r>
      <w:proofErr w:type="spellEnd"/>
      <w:r w:rsidRPr="006234D7">
        <w:rPr>
          <w:rFonts w:ascii="Times New Roman" w:eastAsia="Times New Roman" w:hAnsi="Times New Roman" w:cs="Times New Roman"/>
          <w:sz w:val="24"/>
          <w:szCs w:val="24"/>
          <w:lang w:eastAsia="ru-RU"/>
        </w:rPr>
        <w:t xml:space="preserve"> или лично в клиентской службе Пенсионного фонда. Никаких дополнительных документов при подаче заявления через портал </w:t>
      </w:r>
      <w:proofErr w:type="spellStart"/>
      <w:r w:rsidRPr="006234D7">
        <w:rPr>
          <w:rFonts w:ascii="Times New Roman" w:eastAsia="Times New Roman" w:hAnsi="Times New Roman" w:cs="Times New Roman"/>
          <w:sz w:val="24"/>
          <w:szCs w:val="24"/>
          <w:lang w:eastAsia="ru-RU"/>
        </w:rPr>
        <w:t>госуслуг</w:t>
      </w:r>
      <w:proofErr w:type="spellEnd"/>
      <w:r w:rsidRPr="006234D7">
        <w:rPr>
          <w:rFonts w:ascii="Times New Roman" w:eastAsia="Times New Roman" w:hAnsi="Times New Roman" w:cs="Times New Roman"/>
          <w:sz w:val="24"/>
          <w:szCs w:val="24"/>
          <w:lang w:eastAsia="ru-RU"/>
        </w:rPr>
        <w:t xml:space="preserve"> представлять не нужно. ПФР самостоятельно запросит необходимые сведения в других органах и организациях.</w:t>
      </w:r>
    </w:p>
    <w:p w:rsidR="00565B4C" w:rsidRDefault="00565B4C"/>
    <w:sectPr w:rsidR="00565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7"/>
    <w:rsid w:val="005412BF"/>
    <w:rsid w:val="00565B4C"/>
    <w:rsid w:val="006234D7"/>
    <w:rsid w:val="0066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B6996-C559-4A7F-9947-B606F05E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3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4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3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3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0710">
      <w:bodyDiv w:val="1"/>
      <w:marLeft w:val="0"/>
      <w:marRight w:val="0"/>
      <w:marTop w:val="0"/>
      <w:marBottom w:val="0"/>
      <w:divBdr>
        <w:top w:val="none" w:sz="0" w:space="0" w:color="auto"/>
        <w:left w:val="none" w:sz="0" w:space="0" w:color="auto"/>
        <w:bottom w:val="none" w:sz="0" w:space="0" w:color="auto"/>
        <w:right w:val="none" w:sz="0" w:space="0" w:color="auto"/>
      </w:divBdr>
      <w:divsChild>
        <w:div w:id="1536037618">
          <w:marLeft w:val="0"/>
          <w:marRight w:val="0"/>
          <w:marTop w:val="0"/>
          <w:marBottom w:val="0"/>
          <w:divBdr>
            <w:top w:val="none" w:sz="0" w:space="0" w:color="auto"/>
            <w:left w:val="none" w:sz="0" w:space="0" w:color="auto"/>
            <w:bottom w:val="none" w:sz="0" w:space="0" w:color="auto"/>
            <w:right w:val="none" w:sz="0" w:space="0" w:color="auto"/>
          </w:divBdr>
          <w:divsChild>
            <w:div w:id="2022975590">
              <w:marLeft w:val="0"/>
              <w:marRight w:val="0"/>
              <w:marTop w:val="0"/>
              <w:marBottom w:val="0"/>
              <w:divBdr>
                <w:top w:val="none" w:sz="0" w:space="0" w:color="auto"/>
                <w:left w:val="none" w:sz="0" w:space="0" w:color="auto"/>
                <w:bottom w:val="none" w:sz="0" w:space="0" w:color="auto"/>
                <w:right w:val="none" w:sz="0" w:space="0" w:color="auto"/>
              </w:divBdr>
            </w:div>
          </w:divsChild>
        </w:div>
        <w:div w:id="1674721618">
          <w:marLeft w:val="0"/>
          <w:marRight w:val="0"/>
          <w:marTop w:val="0"/>
          <w:marBottom w:val="0"/>
          <w:divBdr>
            <w:top w:val="none" w:sz="0" w:space="0" w:color="auto"/>
            <w:left w:val="none" w:sz="0" w:space="0" w:color="auto"/>
            <w:bottom w:val="none" w:sz="0" w:space="0" w:color="auto"/>
            <w:right w:val="none" w:sz="0" w:space="0" w:color="auto"/>
          </w:divBdr>
          <w:divsChild>
            <w:div w:id="414402446">
              <w:marLeft w:val="0"/>
              <w:marRight w:val="0"/>
              <w:marTop w:val="0"/>
              <w:marBottom w:val="0"/>
              <w:divBdr>
                <w:top w:val="none" w:sz="0" w:space="0" w:color="auto"/>
                <w:left w:val="none" w:sz="0" w:space="0" w:color="auto"/>
                <w:bottom w:val="none" w:sz="0" w:space="0" w:color="auto"/>
                <w:right w:val="none" w:sz="0" w:space="0" w:color="auto"/>
              </w:divBdr>
              <w:divsChild>
                <w:div w:id="1539925647">
                  <w:marLeft w:val="0"/>
                  <w:marRight w:val="0"/>
                  <w:marTop w:val="0"/>
                  <w:marBottom w:val="0"/>
                  <w:divBdr>
                    <w:top w:val="none" w:sz="0" w:space="0" w:color="auto"/>
                    <w:left w:val="none" w:sz="0" w:space="0" w:color="auto"/>
                    <w:bottom w:val="none" w:sz="0" w:space="0" w:color="auto"/>
                    <w:right w:val="none" w:sz="0" w:space="0" w:color="auto"/>
                  </w:divBdr>
                </w:div>
              </w:divsChild>
            </w:div>
            <w:div w:id="9578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AAF2A-E338-4E1D-BA04-C2D4AECD2287}"/>
</file>

<file path=customXml/itemProps2.xml><?xml version="1.0" encoding="utf-8"?>
<ds:datastoreItem xmlns:ds="http://schemas.openxmlformats.org/officeDocument/2006/customXml" ds:itemID="{A5D94557-8E9E-4E91-A1C5-A899079054A6}"/>
</file>

<file path=customXml/itemProps3.xml><?xml version="1.0" encoding="utf-8"?>
<ds:datastoreItem xmlns:ds="http://schemas.openxmlformats.org/officeDocument/2006/customXml" ds:itemID="{B7F80750-D855-482F-A93C-F99529C0BA07}"/>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Ригвава Дмитрий Борисович</cp:lastModifiedBy>
  <cp:revision>2</cp:revision>
  <dcterms:created xsi:type="dcterms:W3CDTF">2021-09-21T13:13:00Z</dcterms:created>
  <dcterms:modified xsi:type="dcterms:W3CDTF">2021-09-21T13:13:00Z</dcterms:modified>
</cp:coreProperties>
</file>